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6.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E6B041">
      <w:pPr>
        <w:widowControl/>
        <w:jc w:val="left"/>
      </w:pP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9"/>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0"/>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1"/>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">
                <o:lock v:ext="edit" aspectratio="f"/>
                <v:rect id="矩形 19" o:spid="_x0000_s1026" o:spt="1" style="position:absolute;left:-381;top:4387;height:2457;width:1834;v-text-anchor:middle;" fillcolor="#0176AB" filled="t" stroked="f" coordsize="21600,21600" o:gfxdata="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P3v&#10;wAAAAN0AAAAPAAAAAAAAAAEAIAAAACIAAABkcnMvZG93bnJldi54bWxQSwECFAAUAAAACACHTuJA&#10;My8FnjsAAAA5AAAAEAAAAAAAAAABACAAAAAPAQAAZHJzL3NoYXBleG1sLnhtbFBLBQYAAAAABgAG&#10;AFsBAAC5Aw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fHV+jsAAAADd&#10;AAAADwAAAGRycy9kb3ducmV2LnhtbEWPQWsCMRSE70L/Q3iFXkQTq1i7NUopKOJFtCL09tw8N0s3&#10;L9tNquu/N0Khx2FmvmGm89ZV4kxNKD1rGPQVCOLcm5ILDfvPRW8CIkRkg5Vn0nClAPPZQ2eKmfEX&#10;3tJ5FwuRIBwy1GBjrDMpQ27JYej7mjh5J984jEk2hTQNXhLcVfJZqbF0WHJasFjTh6X8e/frNBy6&#10;dtMuVscT2+Vo+z6+rr+O6kfrp8eBegMRqY3/4b/2ymgYqpdXuL9JT0DO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dX6O&#10;wAAAAN0AAAAPAAAAAAAAAAEAIAAAACIAAABkcnMvZG93bnJldi54bWxQSwECFAAUAAAACACHTuJA&#10;My8FnjsAAAA5AAAAEAAAAAAAAAABACAAAAAPAQAAZHJzL3NoYXBleG1sLnhtbFBLBQYAAAAABgAG&#10;AFsBAAC5Aw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X0aEHbkAAADd&#10;AAAADwAAAGRycy9kb3ducmV2LnhtbEVPTYvCMBC9L+x/CLPgZdFEhUWqUdgV0Wur4HVoxrbaTEoS&#10;bf335iDs8fG+V5vBtuJBPjSONUwnCgRx6UzDlYbTcTdegAgR2WDrmDQ8KcBm/fmxwsy4nnN6FLES&#10;KYRDhhrqGLtMylDWZDFMXEecuIvzFmOCvpLGY5/CbStnSv1Iiw2nhho7+qupvBV3qwG/T4Xti/xa&#10;7rbSn4ff/HjdD1qPvqZqCSLSEP/Fb/fBaJirRdqf3qQn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9GhB25AAAA3QAA&#10;AA8AAAAAAAAAAQAgAAAAIgAAAGRycy9kb3ducmV2LnhtbFBLAQIUABQAAAAIAIdO4kAzLwWeOwAA&#10;ADkAAAAQAAAAAAAAAAEAIAAAAAgBAABkcnMvc2hhcGV4bWwueG1sUEsFBgAAAAAGAAYAWwEAALID&#10;AAAAAA==&#10;" path="m0,0l4676187,0,4676187,94594,57510,94594,0,0xe">
                  <v:path o:connectlocs="0,0;4679715,0;4679715,98599;57552,98599;0,0" o:connectangles="0,0,0,0,0"/>
                  <v:fill on="t" focussize="0,0"/>
                  <v:stroke on="f"/>
                  <v:imagedata o:title=""/>
                  <o:lock v:ext="edit" aspectratio="f"/>
                </v:shape>
              </v:group>
            </w:pict>
          </mc:Fallback>
        </mc:AlternateContent>
      </w:r>
      <w: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14:paraId="16C856EA">
                              <w:pPr>
                                <w:jc w:val="distribute"/>
                                <w:rPr>
                                  <w:rFonts w:ascii="方正魏碑简体" w:hAnsi="Arial" w:eastAsia="方正魏碑简体" w:cs="Arial"/>
                                  <w:color w:val="000000" w:themeColor="text1"/>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14:paraId="4C7CE948">
                                <w:pPr>
                                  <w:jc w:val="left"/>
                                  <w:rPr>
                                    <w:rFonts w:hint="eastAsia" w:ascii="黑体" w:hAnsi="黑体" w:eastAsia="黑体" w:cs="黑体"/>
                                    <w:color w:val="000000" w:themeColor="text1"/>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JUHC8XbAAAACwEAAA8AAAAAAAAAAQAgAAAAIgAAAGRycy9kb3ducmV2LnhtbFBLAQIUABQAAAAI&#10;AIdO4kDzQCTKQAMAAEQJAAAOAAAAAAAAAAEAIAAAACoBAABkcnMvZTJvRG9jLnhtbFBLBQYAAAAA&#10;BgAGAFkBAADcBgAAAAA=&#10;">
                <o:lock v:ext="edit" aspectratio="f"/>
                <v:shape id="文本框 32" o:spid="_x0000_s1026" o:spt="202" type="#_x0000_t202" style="position:absolute;left:13325;top:1831;height:1348;width:4462;" filled="f" stroked="f" coordsize="21600,21600" o:gfxdata="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O67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16C856EA">
                        <w:pPr>
                          <w:jc w:val="distribute"/>
                          <w:rPr>
                            <w:rFonts w:ascii="方正魏碑简体" w:hAnsi="Arial" w:eastAsia="方正魏碑简体" w:cs="Arial"/>
                            <w:color w:val="000000" w:themeColor="text1"/>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shape id="文本框 32" o:spid="_x0000_s1026" o:spt="202" type="#_x0000_t202" style="position:absolute;left:6119;top:2843;height:1421;width:9377;"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4C7CE948">
                          <w:pPr>
                            <w:jc w:val="left"/>
                            <w:rPr>
                              <w:rFonts w:hint="eastAsia" w:ascii="黑体" w:hAnsi="黑体" w:eastAsia="黑体" w:cs="黑体"/>
                              <w:color w:val="000000" w:themeColor="text1"/>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决算公开文本</w:t>
                          </w:r>
                        </w:p>
                      </w:txbxContent>
                    </v:textbox>
                  </v:shape>
                  <v:line id="_x0000_s1026" o:spid="_x0000_s1026" o:spt="20" style="position:absolute;left:6226;top:4450;height:0;width:8700;" filled="f" stroked="t" coordsize="21600,21600" o:gfxdata="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M574A&#10;AADaAAAADwAAAAAAAAABACAAAAAiAAAAZHJzL2Rvd25yZXYueG1sUEsBAhQAFAAAAAgAh07iQDMv&#10;BZ47AAAAOQAAABAAAAAAAAAAAQAgAAAADQEAAGRycy9zaGFwZXhtbC54bWxQSwUGAAAAAAYABgBb&#10;AQAAtwM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3">
                      <a:extLst>
                        <a:ext uri="{96DAC541-7B7A-43D3-8B79-37D633B846F1}">
                          <asvg:svgBlip xmlns:asvg="http://schemas.microsoft.com/office/drawing/2016/SVG/main" r:embed="rId14"/>
                        </a:ext>
                      </a:extLst>
                    </a:blip>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14:paraId="7D59F7F6">
                            <w:pPr>
                              <w:jc w:val="distribute"/>
                              <w:rPr>
                                <w:rFonts w:hint="eastAsia" w:ascii="思源黑体 CN Heavy" w:hAnsi="思源黑体 CN Heavy" w:eastAsia="思源黑体 CN Heavy"/>
                                <w:color w:val="A6A6A6" w:themeColor="background1" w:themeShade="A6"/>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Wallr9gAAAALAQAADwAAAAAAAAABACAAAAAiAAAAZHJzL2Rvd25yZXYueG1sUEsB&#10;AhQAFAAAAAgAh07iQFu9ble8AQAAXwMAAA4AAAAAAAAAAQAgAAAAJwEAAGRycy9lMm9Eb2MueG1s&#10;UEsFBgAAAAAGAAYAWQEAAFUFAAAAAA==&#10;">
                <v:fill on="f" focussize="0,0"/>
                <v:stroke on="f"/>
                <v:imagedata o:title=""/>
                <o:lock v:ext="edit" aspectratio="f"/>
                <v:textbox>
                  <w:txbxContent>
                    <w:p w14:paraId="7D59F7F6">
                      <w:pPr>
                        <w:jc w:val="distribute"/>
                        <w:rPr>
                          <w:rFonts w:hint="eastAsia" w:ascii="思源黑体 CN Heavy" w:hAnsi="思源黑体 CN Heavy" w:eastAsia="思源黑体 CN Heavy"/>
                          <w:color w:val="A6A6A6" w:themeColor="background1" w:themeShade="A6"/>
                          <w:sz w:val="40"/>
                          <w:szCs w:val="40"/>
                        </w:rPr>
                      </w:pPr>
                    </w:p>
                  </w:txbxContent>
                </v:textbox>
              </v:shape>
            </w:pict>
          </mc:Fallback>
        </mc:AlternateContent>
      </w:r>
    </w:p>
    <w:p w14:paraId="3DD32997">
      <w:pPr>
        <w:widowControl/>
        <w:jc w:val="left"/>
      </w:pPr>
    </w:p>
    <w:p w14:paraId="2E7E9760">
      <w:pPr>
        <w:widowControl/>
        <w:jc w:val="left"/>
      </w:pPr>
    </w:p>
    <w:p w14:paraId="2BCDF528">
      <w:pPr>
        <w:widowControl/>
        <w:jc w:val="left"/>
      </w:pPr>
    </w:p>
    <w:p w14:paraId="28F8E66E">
      <w:pPr>
        <w:widowControl/>
        <w:jc w:val="left"/>
      </w:pPr>
    </w:p>
    <w:p w14:paraId="30B9573F">
      <w:pPr>
        <w:widowControl/>
        <w:jc w:val="left"/>
      </w:pPr>
    </w:p>
    <w:p w14:paraId="23E1FD98">
      <w:pPr>
        <w:widowControl/>
        <w:jc w:val="left"/>
      </w:pPr>
    </w:p>
    <w:p w14:paraId="0994406B">
      <w:pPr>
        <w:widowControl/>
        <w:jc w:val="left"/>
      </w:pPr>
    </w:p>
    <w:p w14:paraId="51AFC3C7">
      <w:pPr>
        <w:widowControl/>
        <w:jc w:val="left"/>
      </w:pPr>
    </w:p>
    <w:p w14:paraId="31508AAA">
      <w:pPr>
        <w:widowControl/>
        <w:jc w:val="left"/>
      </w:pPr>
    </w:p>
    <w:p w14:paraId="456BAE09">
      <w:pPr>
        <w:widowControl/>
        <w:jc w:val="left"/>
      </w:pPr>
    </w:p>
    <w:p w14:paraId="49B23834">
      <w:pPr>
        <w:widowControl/>
        <w:jc w:val="left"/>
      </w:pPr>
    </w:p>
    <w:p w14:paraId="50033AEB">
      <w:pPr>
        <w:widowControl/>
        <w:jc w:val="left"/>
      </w:pPr>
    </w:p>
    <w:p w14:paraId="61EF33F7">
      <w:pPr>
        <w:widowControl/>
        <w:jc w:val="left"/>
      </w:pPr>
    </w:p>
    <w:p w14:paraId="4D7CCDF1">
      <w:pPr>
        <w:widowControl/>
        <w:jc w:val="left"/>
      </w:pPr>
    </w:p>
    <w:p w14:paraId="5FC833BC">
      <w:pPr>
        <w:widowControl/>
        <w:jc w:val="left"/>
      </w:pPr>
    </w:p>
    <w:p w14:paraId="12AF09FA">
      <w:pPr>
        <w:widowControl/>
        <w:jc w:val="left"/>
      </w:pPr>
    </w:p>
    <w:p w14:paraId="3FD9B6C6">
      <w:pPr>
        <w:widowControl/>
        <w:jc w:val="left"/>
      </w:pPr>
    </w:p>
    <w:p w14:paraId="4DD0EA8A">
      <w:pPr>
        <w:widowControl/>
        <w:jc w:val="left"/>
      </w:pPr>
    </w:p>
    <w:p w14:paraId="70CAF175">
      <w:pPr>
        <w:widowControl/>
        <w:jc w:val="left"/>
      </w:pPr>
    </w:p>
    <w:p w14:paraId="4A2C1C45">
      <w:pPr>
        <w:widowControl/>
        <w:jc w:val="left"/>
      </w:pPr>
    </w:p>
    <w:p w14:paraId="220449DA">
      <w:pPr>
        <w:spacing w:line="600" w:lineRule="auto"/>
        <w:jc w:val="left"/>
        <w:rPr>
          <w:rFonts w:hint="eastAsia" w:ascii="黑体" w:hAnsi="黑体" w:eastAsia="黑体" w:cs="黑体"/>
          <w:color w:val="000000"/>
          <w:sz w:val="40"/>
          <w:szCs w:val="40"/>
        </w:rPr>
      </w:pPr>
    </w:p>
    <w:p w14:paraId="542D525B">
      <w:pPr>
        <w:spacing w:line="600" w:lineRule="auto"/>
        <w:jc w:val="left"/>
        <w:rPr>
          <w:rFonts w:hint="eastAsia" w:ascii="黑体" w:hAnsi="黑体" w:eastAsia="黑体" w:cs="黑体"/>
          <w:color w:val="000000"/>
          <w:sz w:val="40"/>
          <w:szCs w:val="40"/>
        </w:rPr>
      </w:pPr>
    </w:p>
    <w:p w14:paraId="0764944E">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：348011</w:t>
      </w:r>
    </w:p>
    <w:p w14:paraId="4998156A">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：石家庄市公路服务保障中心</w:t>
      </w:r>
    </w:p>
    <w:p w14:paraId="20D659CD">
      <w:pPr>
        <w:spacing w:line="600" w:lineRule="auto"/>
        <w:jc w:val="left"/>
        <w:rPr>
          <w:rFonts w:hint="eastAsia" w:ascii="楷体_GB2312" w:hAnsi="楷体_GB2312" w:eastAsia="楷体_GB2312" w:cs="楷体_GB2312"/>
          <w:color w:val="000000"/>
          <w:sz w:val="40"/>
          <w:szCs w:val="40"/>
        </w:rPr>
      </w:pPr>
    </w:p>
    <w:p w14:paraId="3D176D4F">
      <w:pPr>
        <w:spacing w:line="600" w:lineRule="auto"/>
        <w:jc w:val="center"/>
        <w:rPr>
          <w:rFonts w:hint="eastAsia" w:ascii="楷体_GB2312" w:hAnsi="楷体_GB2312" w:eastAsia="楷体_GB2312" w:cs="楷体_GB2312"/>
          <w:color w:val="000000"/>
          <w:sz w:val="40"/>
          <w:szCs w:val="40"/>
        </w:rPr>
      </w:pPr>
    </w:p>
    <w:p w14:paraId="7E4D27A8">
      <w:pPr>
        <w:spacing w:line="600" w:lineRule="auto"/>
        <w:jc w:val="center"/>
        <w:rPr>
          <w:rFonts w:hint="eastAsia" w:ascii="楷体_GB2312" w:hAnsi="楷体_GB2312" w:eastAsia="楷体_GB2312" w:cs="楷体_GB2312"/>
          <w:color w:val="000000"/>
          <w:sz w:val="40"/>
          <w:szCs w:val="40"/>
        </w:rPr>
      </w:pPr>
    </w:p>
    <w:p w14:paraId="4AD5200C">
      <w:pPr>
        <w:spacing w:line="600" w:lineRule="auto"/>
        <w:rPr>
          <w:rFonts w:hint="eastAsia" w:ascii="楷体_GB2312" w:hAnsi="楷体_GB2312" w:eastAsia="楷体_GB2312" w:cs="楷体_GB2312"/>
          <w:color w:val="000000"/>
          <w:sz w:val="40"/>
          <w:szCs w:val="40"/>
        </w:rPr>
      </w:pPr>
    </w:p>
    <w:p w14:paraId="79D256C7">
      <w:pPr>
        <w:spacing w:line="600" w:lineRule="auto"/>
        <w:jc w:val="cente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w:t>
      </w:r>
      <w:r>
        <w:rPr>
          <w:rFonts w:hint="eastAsia" w:ascii="楷体_GB2312" w:hAnsi="楷体_GB2312" w:eastAsia="楷体_GB2312" w:cs="楷体_GB2312"/>
          <w:color w:val="000000"/>
          <w:sz w:val="40"/>
          <w:szCs w:val="40"/>
          <w:lang w:eastAsia="zh-CN"/>
        </w:rPr>
        <w:t>九</w:t>
      </w:r>
      <w:r>
        <w:rPr>
          <w:rFonts w:hint="eastAsia" w:ascii="楷体_GB2312" w:hAnsi="楷体_GB2312" w:eastAsia="楷体_GB2312" w:cs="楷体_GB2312"/>
          <w:color w:val="000000"/>
          <w:sz w:val="40"/>
          <w:szCs w:val="40"/>
        </w:rPr>
        <w:t>月</w:t>
      </w:r>
    </w:p>
    <w:p w14:paraId="6CA76D98">
      <w:pP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br w:type="page"/>
      </w:r>
    </w:p>
    <w:p w14:paraId="444A5FE9">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14:paraId="72856B93">
      <w:pPr>
        <w:widowControl/>
        <w:spacing w:after="160" w:line="580" w:lineRule="exact"/>
        <w:ind w:firstLine="640" w:firstLineChars="200"/>
        <w:rPr>
          <w:rFonts w:ascii="Times New Roman" w:hAnsi="Times New Roman" w:eastAsia="黑体" w:cs="Times New Roman"/>
          <w:sz w:val="32"/>
          <w:szCs w:val="32"/>
        </w:rPr>
      </w:pPr>
    </w:p>
    <w:p w14:paraId="0E33CA5F">
      <w:pPr>
        <w:widowControl/>
        <w:spacing w:after="160" w:line="580" w:lineRule="exact"/>
        <w:ind w:firstLine="640" w:firstLineChars="200"/>
        <w:rPr>
          <w:rFonts w:ascii="Times New Roman" w:hAnsi="Times New Roman" w:eastAsia="仿宋_GB2312" w:cs="Times New Roman"/>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概况</w:t>
      </w:r>
    </w:p>
    <w:p w14:paraId="4700FC8A">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单位</w:t>
      </w:r>
      <w:r>
        <w:rPr>
          <w:rFonts w:hint="eastAsia" w:ascii="Times New Roman" w:hAnsi="Times New Roman" w:eastAsia="仿宋_GB2312" w:cs="Times New Roman"/>
          <w:sz w:val="32"/>
          <w:szCs w:val="32"/>
        </w:rPr>
        <w:t>职责</w:t>
      </w:r>
    </w:p>
    <w:p w14:paraId="78073D4C">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63FAF67E">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决算报表</w:t>
      </w:r>
    </w:p>
    <w:p w14:paraId="7E6CFB72">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14:paraId="4C41D370">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14:paraId="6AEE40D2">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14:paraId="166F49E9">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14:paraId="53D0354B">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14:paraId="4D57DA33">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14:paraId="0C00CD1C">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14:paraId="43C907D7">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14:paraId="2A7D1B69">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14:paraId="29C4C202">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决算情况说明</w:t>
      </w:r>
    </w:p>
    <w:p w14:paraId="12A456D0">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14:paraId="245545D5">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3602735F">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52F1371F">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14:paraId="24BF4CB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14:paraId="65466E3C">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14:paraId="6F41FBFA">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14:paraId="5C6DAAE6">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14:paraId="65A794C1">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14:paraId="56DE419B">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4C9C0E55">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203F3F77">
      <w:pPr>
        <w:rPr>
          <w:rFonts w:ascii="Arial" w:hAnsi="Arial" w:eastAsia="Arial" w:cs="Arial"/>
          <w:color w:val="000000"/>
          <w:sz w:val="18"/>
          <w:szCs w:val="18"/>
          <w:shd w:val="clear" w:color="auto" w:fill="FFFFFF"/>
        </w:rPr>
      </w:pPr>
    </w:p>
    <w:p w14:paraId="5F9D53E8">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4B912C07">
      <w:pPr>
        <w:pStyle w:val="10"/>
        <w:widowControl/>
        <w:shd w:val="clear" w:color="auto" w:fill="FFFFFF"/>
        <w:spacing w:beforeAutospacing="0" w:afterAutospacing="0"/>
        <w:rPr>
          <w:rFonts w:ascii="Arial" w:hAnsi="Arial" w:eastAsia="Arial" w:cs="Arial"/>
          <w:color w:val="000000"/>
          <w:sz w:val="18"/>
          <w:szCs w:val="18"/>
          <w:shd w:val="clear" w:color="auto" w:fill="FFFFFF"/>
        </w:rPr>
      </w:pPr>
    </w:p>
    <w:p w14:paraId="4F9C1DCA">
      <w:pPr>
        <w:pStyle w:val="10"/>
        <w:widowControl/>
        <w:shd w:val="clear" w:color="auto" w:fill="FFFFFF"/>
        <w:spacing w:beforeAutospacing="0" w:afterAutospacing="0"/>
        <w:jc w:val="center"/>
        <w:rPr>
          <w:rFonts w:hint="eastAsia" w:ascii="黑体" w:hAnsi="宋体" w:eastAsia="黑体" w:cs="黑体"/>
          <w:color w:val="000000"/>
          <w:sz w:val="72"/>
          <w:szCs w:val="72"/>
          <w:shd w:val="clear" w:color="auto" w:fill="FFFFFF"/>
        </w:rPr>
      </w:pPr>
    </w:p>
    <w:p w14:paraId="56ED42EB">
      <w:pPr>
        <w:pStyle w:val="10"/>
        <w:widowControl/>
        <w:shd w:val="clear" w:color="auto" w:fill="FFFFFF"/>
        <w:spacing w:beforeAutospacing="0" w:afterAutospacing="0"/>
        <w:jc w:val="center"/>
        <w:rPr>
          <w:rFonts w:hint="eastAsia" w:ascii="黑体" w:hAnsi="宋体" w:eastAsia="黑体" w:cs="黑体"/>
          <w:color w:val="000000"/>
          <w:sz w:val="72"/>
          <w:szCs w:val="72"/>
          <w:shd w:val="clear" w:color="auto" w:fill="FFFFFF"/>
        </w:rPr>
      </w:pPr>
    </w:p>
    <w:p w14:paraId="2F201662">
      <w:pPr>
        <w:pStyle w:val="10"/>
        <w:widowControl/>
        <w:shd w:val="clear" w:color="auto" w:fill="FFFFFF"/>
        <w:spacing w:beforeAutospacing="0" w:afterAutospacing="0"/>
        <w:jc w:val="center"/>
        <w:rPr>
          <w:rFonts w:ascii="Arial" w:hAnsi="Arial" w:eastAsia="Arial" w:cs="Arial"/>
          <w:color w:val="000000"/>
          <w:sz w:val="18"/>
          <w:szCs w:val="18"/>
        </w:rPr>
      </w:pPr>
      <w:r>
        <w:rPr>
          <w:rFonts w:hint="eastAsia" w:ascii="黑体" w:hAnsi="宋体" w:eastAsia="黑体" w:cs="黑体"/>
          <w:color w:val="000000"/>
          <w:sz w:val="72"/>
          <w:szCs w:val="72"/>
          <w:shd w:val="clear" w:color="auto" w:fill="FFFFFF"/>
        </w:rPr>
        <w:t>第一部分  单位概况</w:t>
      </w:r>
    </w:p>
    <w:p w14:paraId="10616080">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6DAF7B37">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5B578C4B">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7FDD57F1">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6EA7E525">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28C51092">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2085CDCD">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146379A8">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37E83081">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77B168D3">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0EE32BF1">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17D9A3A9">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71AF6E3D">
      <w:pPr>
        <w:pStyle w:val="10"/>
        <w:widowControl/>
        <w:shd w:val="clear" w:color="auto" w:fill="FFFFFF"/>
        <w:spacing w:beforeAutospacing="0" w:afterAutospacing="0"/>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4093F014">
      <w:pPr>
        <w:rPr>
          <w:rFonts w:hint="eastAsia" w:ascii="黑体" w:hAnsi="宋体" w:eastAsia="黑体" w:cs="黑体"/>
          <w:color w:val="000000"/>
          <w:sz w:val="33"/>
          <w:szCs w:val="33"/>
          <w:shd w:val="clear" w:color="auto" w:fill="FFFFFF"/>
        </w:rPr>
      </w:pPr>
      <w:r>
        <w:rPr>
          <w:rFonts w:hint="eastAsia" w:ascii="黑体" w:hAnsi="宋体" w:eastAsia="黑体" w:cs="黑体"/>
          <w:color w:val="000000"/>
          <w:sz w:val="33"/>
          <w:szCs w:val="33"/>
          <w:shd w:val="clear" w:color="auto" w:fill="FFFFFF"/>
        </w:rPr>
        <w:br w:type="page"/>
      </w:r>
    </w:p>
    <w:p w14:paraId="7B469DAE">
      <w:pPr>
        <w:pStyle w:val="10"/>
        <w:widowControl/>
        <w:shd w:val="clear" w:color="auto" w:fill="FFFFFF"/>
        <w:spacing w:beforeAutospacing="0" w:afterAutospacing="0"/>
        <w:ind w:firstLine="640" w:firstLineChars="200"/>
        <w:outlineLvl w:val="1"/>
        <w:rPr>
          <w:rFonts w:ascii="Arial" w:hAnsi="Arial" w:eastAsia="Arial" w:cs="Arial"/>
          <w:color w:val="000000"/>
          <w:sz w:val="32"/>
          <w:szCs w:val="32"/>
        </w:rPr>
      </w:pPr>
      <w:r>
        <w:rPr>
          <w:rFonts w:hint="eastAsia" w:ascii="黑体" w:hAnsi="宋体" w:eastAsia="黑体" w:cs="黑体"/>
          <w:color w:val="000000"/>
          <w:sz w:val="32"/>
          <w:szCs w:val="32"/>
          <w:shd w:val="clear" w:color="auto" w:fill="FFFFFF"/>
        </w:rPr>
        <w:t>一、单位职责</w:t>
      </w:r>
    </w:p>
    <w:p w14:paraId="29091088">
      <w:pPr>
        <w:pStyle w:val="10"/>
        <w:widowControl/>
        <w:shd w:val="clear" w:color="auto" w:fill="FFFFFF"/>
        <w:spacing w:beforeAutospacing="0" w:afterAutospacing="0"/>
        <w:ind w:firstLine="640" w:firstLineChars="200"/>
        <w:rPr>
          <w:rFonts w:hint="eastAsia" w:ascii="仿宋_GB2312" w:hAnsi="Calibri" w:eastAsia="仿宋_GB2312" w:cs="ArialUnicodeMS"/>
          <w:kern w:val="0"/>
          <w:sz w:val="32"/>
          <w:szCs w:val="32"/>
          <w:highlight w:val="none"/>
        </w:rPr>
      </w:pPr>
      <w:r>
        <w:rPr>
          <w:rFonts w:hint="eastAsia" w:ascii="仿宋_GB2312" w:hAnsi="Calibri" w:eastAsia="仿宋_GB2312" w:cs="ArialUnicodeMS"/>
          <w:kern w:val="0"/>
          <w:sz w:val="32"/>
          <w:szCs w:val="32"/>
          <w:highlight w:val="none"/>
        </w:rPr>
        <w:t>负责国省干线公路、桥梁的养护、绿化、施工、应急处理等；负责公路标志及信息等维护工作。</w:t>
      </w:r>
    </w:p>
    <w:p w14:paraId="4F347EA3">
      <w:pPr>
        <w:pStyle w:val="10"/>
        <w:widowControl/>
        <w:shd w:val="clear" w:color="auto" w:fill="FFFFFF"/>
        <w:spacing w:beforeAutospacing="0" w:afterAutospacing="0"/>
        <w:ind w:firstLine="640" w:firstLineChars="200"/>
        <w:outlineLvl w:val="1"/>
        <w:rPr>
          <w:rFonts w:ascii="Arial" w:hAnsi="Arial" w:eastAsia="Arial" w:cs="Arial"/>
          <w:color w:val="000000"/>
          <w:sz w:val="32"/>
          <w:szCs w:val="32"/>
        </w:rPr>
      </w:pPr>
      <w:r>
        <w:rPr>
          <w:rFonts w:hint="eastAsia" w:ascii="黑体" w:hAnsi="宋体" w:eastAsia="黑体" w:cs="黑体"/>
          <w:color w:val="000000"/>
          <w:sz w:val="32"/>
          <w:szCs w:val="32"/>
          <w:shd w:val="clear" w:color="auto" w:fill="FFFFFF"/>
        </w:rPr>
        <w:t>二、机构设置</w:t>
      </w:r>
    </w:p>
    <w:p w14:paraId="04BF2463">
      <w:pPr>
        <w:pStyle w:val="10"/>
        <w:widowControl/>
        <w:shd w:val="clear" w:color="auto" w:fill="FFFFFF"/>
        <w:spacing w:beforeAutospacing="0" w:afterAutospacing="0"/>
        <w:ind w:firstLine="640" w:firstLineChars="200"/>
        <w:rPr>
          <w:rFonts w:hint="eastAsia" w:ascii="仿宋_GB2312" w:hAnsi="仿宋_GB2312" w:eastAsia="仿宋_GB2312" w:cs="仿宋_GB2312"/>
          <w:sz w:val="32"/>
          <w:szCs w:val="32"/>
          <w:shd w:val="clear" w:color="auto" w:fill="FFFFFF"/>
        </w:rPr>
      </w:pPr>
      <w:r>
        <w:rPr>
          <w:rFonts w:ascii="仿宋_GB2312" w:hAnsi="仿宋_GB2312" w:eastAsia="仿宋_GB2312" w:cs="仿宋_GB2312"/>
          <w:sz w:val="32"/>
          <w:szCs w:val="32"/>
          <w:shd w:val="clear" w:color="auto" w:fill="FFFFFF"/>
        </w:rPr>
        <w:t>从决算编报</w:t>
      </w:r>
      <w:r>
        <w:rPr>
          <w:rFonts w:hint="eastAsia" w:ascii="仿宋_GB2312" w:hAnsi="仿宋_GB2312" w:eastAsia="仿宋_GB2312" w:cs="仿宋_GB2312"/>
          <w:sz w:val="32"/>
          <w:szCs w:val="32"/>
          <w:shd w:val="clear" w:color="auto" w:fill="FFFFFF"/>
        </w:rPr>
        <w:t>单位</w:t>
      </w:r>
      <w:r>
        <w:rPr>
          <w:rFonts w:ascii="仿宋_GB2312" w:hAnsi="仿宋_GB2312" w:eastAsia="仿宋_GB2312" w:cs="仿宋_GB2312"/>
          <w:sz w:val="32"/>
          <w:szCs w:val="32"/>
          <w:shd w:val="clear" w:color="auto" w:fill="FFFFFF"/>
        </w:rPr>
        <w:t>构成看，纳入</w:t>
      </w:r>
      <w:r>
        <w:rPr>
          <w:rFonts w:hint="eastAsia" w:ascii="仿宋_GB2312" w:hAnsi="仿宋_GB2312" w:eastAsia="仿宋_GB2312" w:cs="仿宋_GB2312"/>
          <w:sz w:val="32"/>
          <w:szCs w:val="32"/>
          <w:shd w:val="clear" w:color="auto" w:fill="FFFFFF"/>
        </w:rPr>
        <w:t>2023</w:t>
      </w:r>
      <w:r>
        <w:rPr>
          <w:rFonts w:ascii="仿宋_GB2312" w:hAnsi="仿宋_GB2312" w:eastAsia="仿宋_GB2312" w:cs="仿宋_GB2312"/>
          <w:sz w:val="32"/>
          <w:szCs w:val="32"/>
          <w:shd w:val="clear" w:color="auto" w:fill="FFFFFF"/>
        </w:rPr>
        <w:t>年度</w:t>
      </w:r>
      <w:r>
        <w:rPr>
          <w:rFonts w:hint="eastAsia" w:ascii="仿宋_GB2312" w:hAnsi="仿宋_GB2312" w:eastAsia="仿宋_GB2312" w:cs="仿宋_GB2312"/>
          <w:sz w:val="32"/>
          <w:szCs w:val="32"/>
          <w:shd w:val="clear" w:color="auto" w:fill="FFFFFF"/>
        </w:rPr>
        <w:t>本</w:t>
      </w:r>
      <w:r>
        <w:rPr>
          <w:rFonts w:hint="eastAsia" w:ascii="仿宋_GB2312" w:hAnsi="仿宋_GB2312" w:eastAsia="仿宋_GB2312" w:cs="仿宋_GB2312"/>
          <w:sz w:val="32"/>
          <w:szCs w:val="32"/>
          <w:shd w:val="clear" w:color="auto" w:fill="FFFFFF"/>
          <w:lang w:eastAsia="zh-CN"/>
        </w:rPr>
        <w:t>单位</w:t>
      </w:r>
      <w:r>
        <w:rPr>
          <w:rFonts w:ascii="仿宋_GB2312" w:hAnsi="仿宋_GB2312" w:eastAsia="仿宋_GB2312" w:cs="仿宋_GB2312"/>
          <w:sz w:val="32"/>
          <w:szCs w:val="32"/>
          <w:shd w:val="clear" w:color="auto" w:fill="FFFFFF"/>
        </w:rPr>
        <w:t>决算汇编范围的独立核算</w:t>
      </w:r>
      <w:r>
        <w:rPr>
          <w:rFonts w:hint="eastAsia" w:ascii="仿宋_GB2312" w:hAnsi="仿宋_GB2312" w:eastAsia="仿宋_GB2312" w:cs="仿宋_GB2312"/>
          <w:sz w:val="32"/>
          <w:szCs w:val="32"/>
          <w:shd w:val="clear" w:color="auto" w:fill="FFFFFF"/>
        </w:rPr>
        <w:t>单位</w:t>
      </w:r>
      <w:r>
        <w:rPr>
          <w:rFonts w:ascii="仿宋_GB2312" w:hAnsi="仿宋_GB2312" w:eastAsia="仿宋_GB2312" w:cs="仿宋_GB2312"/>
          <w:sz w:val="32"/>
          <w:szCs w:val="32"/>
          <w:shd w:val="clear" w:color="auto" w:fill="FFFFFF"/>
        </w:rPr>
        <w:t>（以下简称“</w:t>
      </w:r>
      <w:r>
        <w:rPr>
          <w:rFonts w:hint="eastAsia" w:ascii="仿宋_GB2312" w:hAnsi="仿宋_GB2312" w:eastAsia="仿宋_GB2312" w:cs="仿宋_GB2312"/>
          <w:sz w:val="32"/>
          <w:szCs w:val="32"/>
          <w:shd w:val="clear" w:color="auto" w:fill="FFFFFF"/>
        </w:rPr>
        <w:t>单位</w:t>
      </w:r>
      <w:r>
        <w:rPr>
          <w:rFonts w:ascii="仿宋_GB2312" w:hAnsi="仿宋_GB2312" w:eastAsia="仿宋_GB2312" w:cs="仿宋_GB2312"/>
          <w:sz w:val="32"/>
          <w:szCs w:val="32"/>
          <w:shd w:val="clear" w:color="auto" w:fill="FFFFFF"/>
        </w:rPr>
        <w:t xml:space="preserve">”）共 </w:t>
      </w:r>
      <w:r>
        <w:rPr>
          <w:rFonts w:hint="eastAsia" w:ascii="仿宋_GB2312" w:hAnsi="仿宋_GB2312" w:eastAsia="仿宋_GB2312" w:cs="仿宋_GB2312"/>
          <w:sz w:val="32"/>
          <w:szCs w:val="32"/>
          <w:shd w:val="clear" w:color="auto" w:fill="FFFFFF"/>
          <w:lang w:val="en-US" w:eastAsia="zh-CN"/>
        </w:rPr>
        <w:t>1个</w:t>
      </w:r>
      <w:r>
        <w:rPr>
          <w:rFonts w:ascii="仿宋_GB2312" w:hAnsi="仿宋_GB2312" w:eastAsia="仿宋_GB2312" w:cs="仿宋_GB2312"/>
          <w:sz w:val="32"/>
          <w:szCs w:val="32"/>
          <w:shd w:val="clear" w:color="auto" w:fill="FFFFFF"/>
        </w:rPr>
        <w:t>，具体情况如下：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48CC51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7273868D">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序号</w:t>
            </w:r>
          </w:p>
        </w:tc>
        <w:tc>
          <w:tcPr>
            <w:tcW w:w="3485" w:type="dxa"/>
            <w:vAlign w:val="center"/>
          </w:tcPr>
          <w:p w14:paraId="7A986BFF">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单位名称</w:t>
            </w:r>
          </w:p>
        </w:tc>
        <w:tc>
          <w:tcPr>
            <w:tcW w:w="2445" w:type="dxa"/>
            <w:vAlign w:val="center"/>
          </w:tcPr>
          <w:p w14:paraId="1F3C50A4">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单位基本性质</w:t>
            </w:r>
          </w:p>
        </w:tc>
        <w:tc>
          <w:tcPr>
            <w:tcW w:w="2665" w:type="dxa"/>
            <w:vAlign w:val="center"/>
          </w:tcPr>
          <w:p w14:paraId="0E50DEDD">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经费形式</w:t>
            </w:r>
          </w:p>
        </w:tc>
      </w:tr>
      <w:tr w14:paraId="2DD17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vAlign w:val="center"/>
          </w:tcPr>
          <w:p w14:paraId="234F7280">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1</w:t>
            </w:r>
          </w:p>
        </w:tc>
        <w:tc>
          <w:tcPr>
            <w:tcW w:w="3485" w:type="dxa"/>
            <w:vAlign w:val="center"/>
          </w:tcPr>
          <w:p w14:paraId="508114D1">
            <w:pPr>
              <w:spacing w:line="560" w:lineRule="exact"/>
              <w:jc w:val="center"/>
              <w:rPr>
                <w:rFonts w:hint="eastAsia" w:ascii="仿宋_GB2312" w:hAnsi="仿宋_GB2312" w:eastAsia="仿宋_GB2312" w:cs="仿宋_GB2312"/>
                <w:sz w:val="32"/>
                <w:szCs w:val="32"/>
                <w:shd w:val="clear" w:color="auto" w:fill="FFFFFF"/>
                <w:lang w:val="en-US" w:eastAsia="zh-CN" w:bidi="ar-SA"/>
              </w:rPr>
            </w:pPr>
            <w:r>
              <w:rPr>
                <w:rFonts w:hint="eastAsia" w:ascii="仿宋_GB2312" w:hAnsi="仿宋_GB2312" w:eastAsia="仿宋_GB2312" w:cs="仿宋_GB2312"/>
                <w:sz w:val="32"/>
                <w:szCs w:val="32"/>
                <w:shd w:val="clear" w:color="auto" w:fill="FFFFFF"/>
                <w:lang w:val="en-US" w:eastAsia="zh-CN" w:bidi="ar-SA"/>
              </w:rPr>
              <w:t>石家庄市公路服务保障中心</w:t>
            </w:r>
          </w:p>
        </w:tc>
        <w:tc>
          <w:tcPr>
            <w:tcW w:w="2445" w:type="dxa"/>
            <w:vAlign w:val="center"/>
          </w:tcPr>
          <w:p w14:paraId="3F93BE8C">
            <w:pPr>
              <w:spacing w:line="560" w:lineRule="exact"/>
              <w:jc w:val="center"/>
              <w:rPr>
                <w:rFonts w:hint="eastAsia" w:ascii="仿宋_GB2312" w:hAnsi="仿宋_GB2312" w:eastAsia="仿宋_GB2312" w:cs="仿宋_GB2312"/>
                <w:sz w:val="32"/>
                <w:szCs w:val="32"/>
                <w:shd w:val="clear" w:color="auto" w:fill="FFFFFF"/>
                <w:lang w:val="en-US" w:eastAsia="zh-CN" w:bidi="ar-SA"/>
              </w:rPr>
            </w:pPr>
            <w:r>
              <w:rPr>
                <w:rFonts w:hint="eastAsia" w:ascii="仿宋_GB2312" w:hAnsi="仿宋_GB2312" w:eastAsia="仿宋_GB2312" w:cs="仿宋_GB2312"/>
                <w:sz w:val="32"/>
                <w:szCs w:val="32"/>
                <w:shd w:val="clear" w:color="auto" w:fill="FFFFFF"/>
                <w:lang w:val="en-US" w:eastAsia="zh-CN" w:bidi="ar-SA"/>
              </w:rPr>
              <w:t>财政补助</w:t>
            </w:r>
          </w:p>
          <w:p w14:paraId="5A55A8DF">
            <w:pPr>
              <w:spacing w:line="560" w:lineRule="exact"/>
              <w:jc w:val="center"/>
              <w:rPr>
                <w:rFonts w:hint="eastAsia" w:ascii="仿宋_GB2312" w:hAnsi="仿宋_GB2312" w:eastAsia="仿宋_GB2312" w:cs="仿宋_GB2312"/>
                <w:sz w:val="32"/>
                <w:szCs w:val="32"/>
                <w:shd w:val="clear" w:color="auto" w:fill="FFFFFF"/>
                <w:lang w:val="en-US" w:eastAsia="zh-CN" w:bidi="ar-SA"/>
              </w:rPr>
            </w:pPr>
            <w:r>
              <w:rPr>
                <w:rFonts w:hint="eastAsia" w:ascii="仿宋_GB2312" w:hAnsi="仿宋_GB2312" w:eastAsia="仿宋_GB2312" w:cs="仿宋_GB2312"/>
                <w:sz w:val="32"/>
                <w:szCs w:val="32"/>
                <w:shd w:val="clear" w:color="auto" w:fill="FFFFFF"/>
                <w:lang w:val="en-US" w:eastAsia="zh-CN" w:bidi="ar-SA"/>
              </w:rPr>
              <w:t>事业单位</w:t>
            </w:r>
          </w:p>
        </w:tc>
        <w:tc>
          <w:tcPr>
            <w:tcW w:w="2665" w:type="dxa"/>
            <w:vAlign w:val="center"/>
          </w:tcPr>
          <w:p w14:paraId="3D01E8F8">
            <w:pPr>
              <w:spacing w:line="560" w:lineRule="exact"/>
              <w:jc w:val="center"/>
              <w:rPr>
                <w:rFonts w:hint="eastAsia" w:ascii="仿宋_GB2312" w:hAnsi="仿宋_GB2312" w:eastAsia="仿宋_GB2312" w:cs="仿宋_GB2312"/>
                <w:sz w:val="32"/>
                <w:szCs w:val="32"/>
                <w:shd w:val="clear" w:color="auto" w:fill="FFFFFF"/>
                <w:lang w:val="en-US" w:eastAsia="zh-CN" w:bidi="ar-SA"/>
              </w:rPr>
            </w:pPr>
            <w:r>
              <w:rPr>
                <w:rFonts w:hint="eastAsia" w:ascii="仿宋_GB2312" w:hAnsi="仿宋_GB2312" w:eastAsia="仿宋_GB2312" w:cs="仿宋_GB2312"/>
                <w:sz w:val="32"/>
                <w:szCs w:val="32"/>
                <w:shd w:val="clear" w:color="auto" w:fill="FFFFFF"/>
                <w:lang w:val="en-US" w:eastAsia="zh-CN" w:bidi="ar-SA"/>
              </w:rPr>
              <w:t>财政性资金</w:t>
            </w:r>
          </w:p>
          <w:p w14:paraId="59D28D5F">
            <w:pPr>
              <w:spacing w:line="560" w:lineRule="exact"/>
              <w:jc w:val="center"/>
              <w:rPr>
                <w:rFonts w:hint="eastAsia" w:ascii="仿宋_GB2312" w:hAnsi="仿宋_GB2312" w:eastAsia="仿宋_GB2312" w:cs="仿宋_GB2312"/>
                <w:sz w:val="32"/>
                <w:szCs w:val="32"/>
                <w:shd w:val="clear" w:color="auto" w:fill="FFFFFF"/>
                <w:lang w:val="en-US" w:eastAsia="zh-CN" w:bidi="ar-SA"/>
              </w:rPr>
            </w:pPr>
            <w:r>
              <w:rPr>
                <w:rFonts w:hint="eastAsia" w:ascii="仿宋_GB2312" w:hAnsi="仿宋_GB2312" w:eastAsia="仿宋_GB2312" w:cs="仿宋_GB2312"/>
                <w:sz w:val="32"/>
                <w:szCs w:val="32"/>
                <w:shd w:val="clear" w:color="auto" w:fill="FFFFFF"/>
                <w:lang w:val="en-US" w:eastAsia="zh-CN" w:bidi="ar-SA"/>
              </w:rPr>
              <w:t>基本保证</w:t>
            </w:r>
          </w:p>
        </w:tc>
      </w:tr>
      <w:tr w14:paraId="6D2DD3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14:paraId="4C6782ED">
            <w:pPr>
              <w:spacing w:line="560" w:lineRule="exact"/>
              <w:ind w:firstLine="560" w:firstLineChars="200"/>
              <w:jc w:val="left"/>
              <w:rPr>
                <w:rFonts w:ascii="仿宋_GB2312" w:hAnsi="Calibri" w:eastAsia="仿宋_GB2312" w:cs="ArialUnicodeMS"/>
                <w:sz w:val="28"/>
                <w:szCs w:val="28"/>
              </w:rPr>
            </w:pPr>
          </w:p>
        </w:tc>
      </w:tr>
    </w:tbl>
    <w:p w14:paraId="5F4268B4">
      <w:pPr>
        <w:pStyle w:val="10"/>
        <w:widowControl/>
        <w:shd w:val="clear" w:color="auto" w:fill="FFFFFF"/>
        <w:spacing w:beforeAutospacing="0" w:afterAutospacing="0"/>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1301DED0">
      <w:pPr>
        <w:rPr>
          <w:rFonts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197D49BC">
      <w:pPr>
        <w:widowControl/>
        <w:spacing w:after="160" w:line="580" w:lineRule="exact"/>
        <w:ind w:firstLine="640" w:firstLineChars="200"/>
        <w:rPr>
          <w:rFonts w:ascii="Times New Roman" w:hAnsi="Times New Roman" w:eastAsia="黑体" w:cs="Times New Roman"/>
          <w:sz w:val="32"/>
          <w:szCs w:val="32"/>
          <w:highlight w:val="yellow"/>
        </w:rPr>
      </w:pPr>
    </w:p>
    <w:p w14:paraId="1CBB8204">
      <w:pPr>
        <w:pStyle w:val="10"/>
        <w:widowControl/>
        <w:shd w:val="clear" w:color="auto" w:fill="FFFFFF"/>
        <w:spacing w:beforeAutospacing="0" w:afterAutospacing="0"/>
        <w:rPr>
          <w:rFonts w:ascii="Arial" w:hAnsi="Arial" w:eastAsia="Arial" w:cs="Arial"/>
          <w:color w:val="000000"/>
          <w:sz w:val="18"/>
          <w:szCs w:val="18"/>
          <w:shd w:val="clear" w:color="auto" w:fill="FFFFFF"/>
          <w:lang w:bidi="ar"/>
        </w:rPr>
      </w:pPr>
    </w:p>
    <w:p w14:paraId="0047812C">
      <w:pPr>
        <w:widowControl/>
        <w:shd w:val="clear" w:color="auto" w:fill="FFFFFF"/>
        <w:jc w:val="left"/>
        <w:rPr>
          <w:rFonts w:ascii="Arial" w:hAnsi="Arial" w:eastAsia="Arial" w:cs="Arial"/>
        </w:rPr>
      </w:pPr>
      <w:r>
        <w:rPr>
          <w:rFonts w:ascii="Arial" w:hAnsi="Arial" w:eastAsia="Arial" w:cs="Arial"/>
          <w:color w:val="000000"/>
          <w:sz w:val="18"/>
          <w:szCs w:val="18"/>
          <w:shd w:val="clear" w:color="auto" w:fill="FFFFFF"/>
          <w:lang w:bidi="ar"/>
        </w:rPr>
        <w:t> </w:t>
      </w:r>
      <w:r>
        <w:rPr>
          <w:rFonts w:ascii="Arial" w:hAnsi="Arial" w:eastAsia="Arial" w:cs="Arial"/>
          <w:color w:val="000000"/>
          <w:sz w:val="18"/>
          <w:szCs w:val="18"/>
          <w:shd w:val="clear" w:color="auto" w:fill="FFFFFF"/>
        </w:rPr>
        <w:t> </w:t>
      </w:r>
    </w:p>
    <w:p w14:paraId="656A6551">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5A75F490">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3099D377">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7F3A2DD6">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6B4BC3BD">
      <w:pPr>
        <w:pStyle w:val="10"/>
        <w:widowControl/>
        <w:spacing w:beforeAutospacing="0" w:afterAutospacing="0"/>
        <w:jc w:val="center"/>
        <w:outlineLvl w:val="0"/>
        <w:rPr>
          <w:rFonts w:ascii="Arial" w:hAnsi="Arial" w:eastAsia="Arial" w:cs="Arial"/>
        </w:rPr>
      </w:pPr>
      <w:r>
        <w:rPr>
          <w:rFonts w:hint="eastAsia" w:ascii="黑体" w:hAnsi="宋体" w:eastAsia="黑体" w:cs="黑体"/>
          <w:color w:val="000000"/>
          <w:sz w:val="72"/>
          <w:szCs w:val="72"/>
          <w:shd w:val="clear" w:color="auto" w:fill="FFFFFF"/>
        </w:rPr>
        <w:t>第二部分</w:t>
      </w:r>
    </w:p>
    <w:p w14:paraId="5FB29A76">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708880CC">
      <w:pPr>
        <w:pStyle w:val="10"/>
        <w:widowControl/>
        <w:spacing w:beforeAutospacing="0" w:afterAutospacing="0"/>
        <w:jc w:val="center"/>
        <w:rPr>
          <w:rFonts w:ascii="Arial" w:hAnsi="Arial" w:eastAsia="Arial" w:cs="Arial"/>
        </w:rPr>
      </w:pPr>
      <w:r>
        <w:rPr>
          <w:rFonts w:hint="eastAsia" w:ascii="黑体" w:hAnsi="宋体" w:eastAsia="黑体" w:cs="黑体"/>
          <w:color w:val="000000"/>
          <w:sz w:val="72"/>
          <w:szCs w:val="72"/>
          <w:shd w:val="clear" w:color="auto" w:fill="FFFFFF"/>
        </w:rPr>
        <w:t>2023年度</w:t>
      </w:r>
      <w:r>
        <w:rPr>
          <w:rFonts w:hint="eastAsia" w:ascii="黑体" w:hAnsi="宋体" w:eastAsia="黑体" w:cs="黑体"/>
          <w:color w:val="000000"/>
          <w:sz w:val="72"/>
          <w:szCs w:val="72"/>
          <w:shd w:val="clear" w:color="auto" w:fill="FFFFFF"/>
          <w:lang w:eastAsia="zh-CN"/>
        </w:rPr>
        <w:t>单位</w:t>
      </w:r>
      <w:r>
        <w:rPr>
          <w:rFonts w:hint="eastAsia" w:ascii="黑体" w:hAnsi="宋体" w:eastAsia="黑体" w:cs="黑体"/>
          <w:color w:val="000000"/>
          <w:sz w:val="72"/>
          <w:szCs w:val="72"/>
          <w:shd w:val="clear" w:color="auto" w:fill="FFFFFF"/>
        </w:rPr>
        <w:t>决算报表</w:t>
      </w:r>
    </w:p>
    <w:p w14:paraId="5D0A0D8C">
      <w:pPr>
        <w:pStyle w:val="10"/>
        <w:widowControl/>
        <w:spacing w:beforeAutospacing="0" w:afterAutospacing="0"/>
        <w:jc w:val="center"/>
        <w:rPr>
          <w:rFonts w:hint="eastAsia" w:ascii="仿宋_GB2312" w:hAnsi="仿宋_GB2312" w:eastAsia="仿宋_GB2312" w:cs="仿宋_GB2312"/>
          <w:color w:val="FF0000"/>
          <w:sz w:val="33"/>
          <w:szCs w:val="33"/>
          <w:shd w:val="clear" w:color="auto" w:fill="FFFFFF"/>
        </w:rPr>
      </w:pPr>
    </w:p>
    <w:p w14:paraId="4E8BC74E">
      <w:pPr>
        <w:pStyle w:val="10"/>
        <w:widowControl/>
        <w:spacing w:beforeAutospacing="0" w:afterAutospacing="0"/>
        <w:jc w:val="center"/>
        <w:rPr>
          <w:rFonts w:hint="eastAsia" w:ascii="仿宋_GB2312" w:hAnsi="仿宋_GB2312" w:eastAsia="仿宋_GB2312" w:cs="仿宋_GB2312"/>
          <w:color w:val="FF0000"/>
          <w:sz w:val="33"/>
          <w:szCs w:val="33"/>
          <w:shd w:val="clear" w:color="auto" w:fill="FFFFFF"/>
        </w:rPr>
        <w:sectPr>
          <w:headerReference r:id="rId7"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tbl>
      <w:tblPr>
        <w:tblStyle w:val="11"/>
        <w:tblW w:w="5000" w:type="pct"/>
        <w:tblInd w:w="0" w:type="dxa"/>
        <w:tblLayout w:type="autofit"/>
        <w:tblCellMar>
          <w:top w:w="0" w:type="dxa"/>
          <w:left w:w="108" w:type="dxa"/>
          <w:bottom w:w="0" w:type="dxa"/>
          <w:right w:w="108" w:type="dxa"/>
        </w:tblCellMar>
      </w:tblPr>
      <w:tblGrid>
        <w:gridCol w:w="3456"/>
        <w:gridCol w:w="1410"/>
        <w:gridCol w:w="299"/>
        <w:gridCol w:w="2045"/>
        <w:gridCol w:w="2219"/>
        <w:gridCol w:w="749"/>
        <w:gridCol w:w="1741"/>
        <w:gridCol w:w="2073"/>
      </w:tblGrid>
      <w:tr w14:paraId="3ECB5724">
        <w:tblPrEx>
          <w:tblCellMar>
            <w:top w:w="0" w:type="dxa"/>
            <w:left w:w="108" w:type="dxa"/>
            <w:bottom w:w="0" w:type="dxa"/>
            <w:right w:w="108" w:type="dxa"/>
          </w:tblCellMar>
        </w:tblPrEx>
        <w:trPr>
          <w:trHeight w:val="361" w:hRule="atLeast"/>
        </w:trPr>
        <w:tc>
          <w:tcPr>
            <w:tcW w:w="5000" w:type="pct"/>
            <w:gridSpan w:val="8"/>
            <w:tcBorders>
              <w:top w:val="nil"/>
              <w:left w:val="nil"/>
              <w:bottom w:val="nil"/>
              <w:right w:val="nil"/>
            </w:tcBorders>
            <w:noWrap/>
            <w:vAlign w:val="bottom"/>
          </w:tcPr>
          <w:p w14:paraId="0018518B">
            <w:pPr>
              <w:widowControl/>
              <w:jc w:val="center"/>
              <w:textAlignment w:val="bottom"/>
              <w:rPr>
                <w:rFonts w:hint="eastAsia" w:ascii="宋体" w:hAnsi="宋体" w:eastAsia="宋体"/>
                <w:color w:val="000000"/>
                <w:sz w:val="18"/>
                <w:szCs w:val="18"/>
              </w:rPr>
            </w:pPr>
            <w:r>
              <w:rPr>
                <w:rFonts w:hint="eastAsia" w:ascii="华文中宋" w:hAnsi="华文中宋" w:eastAsia="华文中宋" w:cs="华文中宋"/>
                <w:bCs/>
                <w:sz w:val="32"/>
                <w:szCs w:val="32"/>
              </w:rPr>
              <w:t>收入支出决算总表</w:t>
            </w:r>
          </w:p>
        </w:tc>
      </w:tr>
      <w:tr w14:paraId="71201D6B">
        <w:tblPrEx>
          <w:tblCellMar>
            <w:top w:w="0" w:type="dxa"/>
            <w:left w:w="108" w:type="dxa"/>
            <w:bottom w:w="0" w:type="dxa"/>
            <w:right w:w="108" w:type="dxa"/>
          </w:tblCellMar>
        </w:tblPrEx>
        <w:trPr>
          <w:trHeight w:val="90" w:hRule="atLeast"/>
        </w:trPr>
        <w:tc>
          <w:tcPr>
            <w:tcW w:w="5000" w:type="pct"/>
            <w:gridSpan w:val="8"/>
            <w:tcBorders>
              <w:top w:val="nil"/>
              <w:left w:val="nil"/>
              <w:bottom w:val="nil"/>
              <w:right w:val="nil"/>
            </w:tcBorders>
            <w:noWrap/>
            <w:vAlign w:val="bottom"/>
          </w:tcPr>
          <w:p w14:paraId="20452A51">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hint="eastAsia" w:ascii="Times New Roman" w:hAnsi="Times New Roman" w:eastAsia="宋体" w:cs="Times New Roman"/>
                <w:color w:val="000000"/>
                <w:sz w:val="18"/>
                <w:szCs w:val="18"/>
              </w:rPr>
              <w:t>01</w:t>
            </w:r>
            <w:r>
              <w:rPr>
                <w:rFonts w:hint="eastAsia" w:ascii="方正仿宋_GB2312" w:hAnsi="方正仿宋_GB2312" w:eastAsia="方正仿宋_GB2312" w:cs="方正仿宋_GB2312"/>
                <w:color w:val="000000"/>
                <w:sz w:val="18"/>
                <w:szCs w:val="18"/>
                <w:lang w:bidi="ar"/>
              </w:rPr>
              <w:t>表</w:t>
            </w:r>
          </w:p>
        </w:tc>
      </w:tr>
      <w:tr w14:paraId="75C288BE">
        <w:tblPrEx>
          <w:tblCellMar>
            <w:top w:w="0" w:type="dxa"/>
            <w:left w:w="108" w:type="dxa"/>
            <w:bottom w:w="0" w:type="dxa"/>
            <w:right w:w="108" w:type="dxa"/>
          </w:tblCellMar>
        </w:tblPrEx>
        <w:trPr>
          <w:trHeight w:val="300" w:hRule="atLeast"/>
        </w:trPr>
        <w:tc>
          <w:tcPr>
            <w:tcW w:w="1666" w:type="pct"/>
            <w:gridSpan w:val="2"/>
            <w:tcBorders>
              <w:top w:val="nil"/>
              <w:left w:val="nil"/>
              <w:bottom w:val="single" w:color="auto" w:sz="4" w:space="0"/>
              <w:right w:val="nil"/>
            </w:tcBorders>
            <w:noWrap/>
            <w:vAlign w:val="bottom"/>
          </w:tcPr>
          <w:p w14:paraId="67C9DD5C">
            <w:pP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编制单位：石家庄市公路服务保障中心</w:t>
            </w:r>
          </w:p>
        </w:tc>
        <w:tc>
          <w:tcPr>
            <w:tcW w:w="1666" w:type="pct"/>
            <w:gridSpan w:val="3"/>
            <w:tcBorders>
              <w:top w:val="nil"/>
              <w:left w:val="nil"/>
              <w:bottom w:val="single" w:color="auto" w:sz="4" w:space="0"/>
              <w:right w:val="nil"/>
            </w:tcBorders>
            <w:noWrap/>
            <w:vAlign w:val="bottom"/>
          </w:tcPr>
          <w:p w14:paraId="0CA52F9D">
            <w:pPr>
              <w:jc w:val="center"/>
              <w:rPr>
                <w:rFonts w:hint="eastAsia" w:ascii="宋体" w:hAnsi="宋体" w:eastAsia="宋体"/>
                <w:color w:val="000000"/>
                <w:sz w:val="18"/>
                <w:szCs w:val="18"/>
                <w:lang w:bidi="ar"/>
              </w:rPr>
            </w:pPr>
            <w:r>
              <w:rPr>
                <w:rFonts w:hint="eastAsia" w:ascii="Times New Roman" w:hAnsi="Times New Roman" w:eastAsia="宋体" w:cs="Times New Roman"/>
                <w:color w:val="000000"/>
                <w:sz w:val="18"/>
                <w:szCs w:val="18"/>
              </w:rPr>
              <w:t>2023</w:t>
            </w:r>
            <w:r>
              <w:rPr>
                <w:rFonts w:hint="eastAsia" w:ascii="方正仿宋_GB2312" w:hAnsi="方正仿宋_GB2312" w:eastAsia="方正仿宋_GB2312" w:cs="方正仿宋_GB2312"/>
                <w:color w:val="000000"/>
                <w:sz w:val="18"/>
                <w:szCs w:val="18"/>
                <w:lang w:bidi="ar"/>
              </w:rPr>
              <w:t>年度</w:t>
            </w:r>
          </w:p>
        </w:tc>
        <w:tc>
          <w:tcPr>
            <w:tcW w:w="1667" w:type="pct"/>
            <w:gridSpan w:val="3"/>
            <w:tcBorders>
              <w:top w:val="nil"/>
              <w:left w:val="nil"/>
              <w:bottom w:val="single" w:color="auto" w:sz="4" w:space="0"/>
              <w:right w:val="nil"/>
            </w:tcBorders>
            <w:noWrap/>
            <w:vAlign w:val="bottom"/>
          </w:tcPr>
          <w:p w14:paraId="75830A32">
            <w:pPr>
              <w:jc w:val="right"/>
              <w:rPr>
                <w:rFonts w:hint="eastAsia" w:ascii="宋体" w:hAnsi="宋体" w:eastAsia="宋体"/>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14:paraId="310B7E97">
        <w:tblPrEx>
          <w:tblCellMar>
            <w:top w:w="0" w:type="dxa"/>
            <w:left w:w="108" w:type="dxa"/>
            <w:bottom w:w="0" w:type="dxa"/>
            <w:right w:w="108" w:type="dxa"/>
          </w:tblCellMar>
        </w:tblPrEx>
        <w:trPr>
          <w:trHeight w:val="308" w:hRule="atLeast"/>
        </w:trPr>
        <w:tc>
          <w:tcPr>
            <w:tcW w:w="2528" w:type="pct"/>
            <w:gridSpan w:val="4"/>
            <w:tcBorders>
              <w:top w:val="single" w:color="auto" w:sz="4" w:space="0"/>
              <w:left w:val="single" w:color="000000" w:sz="4" w:space="0"/>
              <w:bottom w:val="single" w:color="000000" w:sz="4" w:space="0"/>
              <w:right w:val="single" w:color="000000" w:sz="4" w:space="0"/>
            </w:tcBorders>
            <w:noWrap/>
            <w:vAlign w:val="center"/>
          </w:tcPr>
          <w:p w14:paraId="56903CDC">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收入</w:t>
            </w:r>
          </w:p>
        </w:tc>
        <w:tc>
          <w:tcPr>
            <w:tcW w:w="2471" w:type="pct"/>
            <w:gridSpan w:val="4"/>
            <w:tcBorders>
              <w:top w:val="single" w:color="auto" w:sz="4" w:space="0"/>
              <w:left w:val="nil"/>
              <w:bottom w:val="single" w:color="000000" w:sz="4" w:space="0"/>
              <w:right w:val="single" w:color="000000" w:sz="4" w:space="0"/>
            </w:tcBorders>
            <w:noWrap/>
            <w:vAlign w:val="center"/>
          </w:tcPr>
          <w:p w14:paraId="4811B2C9">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支出</w:t>
            </w:r>
          </w:p>
        </w:tc>
      </w:tr>
      <w:tr w14:paraId="1E071BC4">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0F790979">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635" w:type="pct"/>
            <w:gridSpan w:val="2"/>
            <w:tcBorders>
              <w:top w:val="nil"/>
              <w:left w:val="nil"/>
              <w:bottom w:val="single" w:color="000000" w:sz="4" w:space="0"/>
              <w:right w:val="single" w:color="000000" w:sz="4" w:space="0"/>
            </w:tcBorders>
            <w:noWrap/>
            <w:vAlign w:val="center"/>
          </w:tcPr>
          <w:p w14:paraId="79049DA0">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行次</w:t>
            </w:r>
          </w:p>
        </w:tc>
        <w:tc>
          <w:tcPr>
            <w:tcW w:w="742" w:type="pct"/>
            <w:tcBorders>
              <w:top w:val="nil"/>
              <w:left w:val="nil"/>
              <w:bottom w:val="single" w:color="000000" w:sz="4" w:space="0"/>
              <w:right w:val="single" w:color="000000" w:sz="4" w:space="0"/>
            </w:tcBorders>
            <w:noWrap/>
            <w:vAlign w:val="center"/>
          </w:tcPr>
          <w:p w14:paraId="54CBE197">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决算数</w:t>
            </w:r>
          </w:p>
        </w:tc>
        <w:tc>
          <w:tcPr>
            <w:tcW w:w="1083" w:type="pct"/>
            <w:gridSpan w:val="2"/>
            <w:tcBorders>
              <w:top w:val="nil"/>
              <w:left w:val="nil"/>
              <w:bottom w:val="single" w:color="000000" w:sz="4" w:space="0"/>
              <w:right w:val="single" w:color="000000" w:sz="4" w:space="0"/>
            </w:tcBorders>
            <w:noWrap/>
            <w:vAlign w:val="center"/>
          </w:tcPr>
          <w:p w14:paraId="15E971FB">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636" w:type="pct"/>
            <w:tcBorders>
              <w:top w:val="nil"/>
              <w:left w:val="nil"/>
              <w:bottom w:val="single" w:color="000000" w:sz="4" w:space="0"/>
              <w:right w:val="single" w:color="000000" w:sz="4" w:space="0"/>
            </w:tcBorders>
            <w:noWrap/>
            <w:vAlign w:val="center"/>
          </w:tcPr>
          <w:p w14:paraId="28F68462">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行次</w:t>
            </w:r>
          </w:p>
        </w:tc>
        <w:tc>
          <w:tcPr>
            <w:tcW w:w="751" w:type="pct"/>
            <w:tcBorders>
              <w:top w:val="nil"/>
              <w:left w:val="nil"/>
              <w:bottom w:val="single" w:color="000000" w:sz="4" w:space="0"/>
              <w:right w:val="single" w:color="000000" w:sz="4" w:space="0"/>
            </w:tcBorders>
            <w:noWrap/>
            <w:vAlign w:val="center"/>
          </w:tcPr>
          <w:p w14:paraId="62752AC4">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决算数</w:t>
            </w:r>
          </w:p>
        </w:tc>
      </w:tr>
      <w:tr w14:paraId="752D61E1">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1DCF1A4F">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635" w:type="pct"/>
            <w:gridSpan w:val="2"/>
            <w:tcBorders>
              <w:top w:val="nil"/>
              <w:left w:val="nil"/>
              <w:bottom w:val="single" w:color="000000" w:sz="4" w:space="0"/>
              <w:right w:val="single" w:color="000000" w:sz="4" w:space="0"/>
            </w:tcBorders>
            <w:noWrap/>
            <w:vAlign w:val="center"/>
          </w:tcPr>
          <w:p w14:paraId="43E673A6">
            <w:pPr>
              <w:jc w:val="center"/>
              <w:rPr>
                <w:rFonts w:hint="eastAsia" w:ascii="宋体" w:hAnsi="宋体" w:eastAsia="宋体"/>
                <w:color w:val="000000"/>
                <w:sz w:val="18"/>
                <w:szCs w:val="18"/>
              </w:rPr>
            </w:pPr>
          </w:p>
        </w:tc>
        <w:tc>
          <w:tcPr>
            <w:tcW w:w="742" w:type="pct"/>
            <w:tcBorders>
              <w:top w:val="nil"/>
              <w:left w:val="nil"/>
              <w:bottom w:val="single" w:color="000000" w:sz="4" w:space="0"/>
              <w:right w:val="single" w:color="000000" w:sz="4" w:space="0"/>
            </w:tcBorders>
            <w:noWrap/>
            <w:vAlign w:val="center"/>
          </w:tcPr>
          <w:p w14:paraId="359D3BA9">
            <w:pPr>
              <w:widowControl/>
              <w:jc w:val="center"/>
              <w:textAlignment w:val="center"/>
              <w:rPr>
                <w:rFonts w:hint="eastAsia" w:ascii="宋体" w:hAnsi="宋体" w:eastAsia="宋体"/>
                <w:color w:val="000000"/>
                <w:sz w:val="18"/>
                <w:szCs w:val="18"/>
              </w:rPr>
            </w:pPr>
            <w:r>
              <w:rPr>
                <w:rFonts w:hint="eastAsia" w:ascii="Times New Roman" w:hAnsi="Times New Roman" w:eastAsia="宋体" w:cs="Times New Roman"/>
                <w:color w:val="000000"/>
                <w:sz w:val="18"/>
                <w:szCs w:val="18"/>
              </w:rPr>
              <w:t>1</w:t>
            </w:r>
          </w:p>
        </w:tc>
        <w:tc>
          <w:tcPr>
            <w:tcW w:w="1083" w:type="pct"/>
            <w:gridSpan w:val="2"/>
            <w:tcBorders>
              <w:top w:val="nil"/>
              <w:left w:val="nil"/>
              <w:bottom w:val="single" w:color="000000" w:sz="4" w:space="0"/>
              <w:right w:val="single" w:color="000000" w:sz="4" w:space="0"/>
            </w:tcBorders>
            <w:noWrap/>
            <w:vAlign w:val="center"/>
          </w:tcPr>
          <w:p w14:paraId="4C841A67">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636" w:type="pct"/>
            <w:tcBorders>
              <w:top w:val="nil"/>
              <w:left w:val="nil"/>
              <w:bottom w:val="single" w:color="000000" w:sz="4" w:space="0"/>
              <w:right w:val="single" w:color="000000" w:sz="4" w:space="0"/>
            </w:tcBorders>
            <w:noWrap/>
            <w:vAlign w:val="center"/>
          </w:tcPr>
          <w:p w14:paraId="11D6DDA4">
            <w:pPr>
              <w:jc w:val="center"/>
              <w:rPr>
                <w:rFonts w:hint="eastAsia" w:ascii="宋体" w:hAnsi="宋体" w:eastAsia="宋体"/>
                <w:color w:val="000000"/>
                <w:sz w:val="18"/>
                <w:szCs w:val="18"/>
              </w:rPr>
            </w:pPr>
          </w:p>
        </w:tc>
        <w:tc>
          <w:tcPr>
            <w:tcW w:w="751" w:type="pct"/>
            <w:tcBorders>
              <w:top w:val="nil"/>
              <w:left w:val="nil"/>
              <w:bottom w:val="single" w:color="000000" w:sz="4" w:space="0"/>
              <w:right w:val="single" w:color="000000" w:sz="4" w:space="0"/>
            </w:tcBorders>
            <w:noWrap/>
            <w:vAlign w:val="center"/>
          </w:tcPr>
          <w:p w14:paraId="49573B14">
            <w:pPr>
              <w:widowControl/>
              <w:jc w:val="center"/>
              <w:textAlignment w:val="center"/>
              <w:rPr>
                <w:rFonts w:hint="eastAsia" w:ascii="宋体" w:hAnsi="宋体" w:eastAsia="宋体"/>
                <w:color w:val="000000"/>
                <w:sz w:val="18"/>
                <w:szCs w:val="18"/>
              </w:rPr>
            </w:pPr>
            <w:r>
              <w:rPr>
                <w:rFonts w:hint="eastAsia" w:ascii="Times New Roman" w:hAnsi="Times New Roman" w:eastAsia="宋体" w:cs="Times New Roman"/>
                <w:color w:val="000000"/>
                <w:sz w:val="18"/>
                <w:szCs w:val="18"/>
              </w:rPr>
              <w:t>2</w:t>
            </w:r>
          </w:p>
        </w:tc>
      </w:tr>
      <w:tr w14:paraId="628B4CDD">
        <w:tblPrEx>
          <w:tblCellMar>
            <w:top w:w="0" w:type="dxa"/>
            <w:left w:w="108" w:type="dxa"/>
            <w:bottom w:w="0" w:type="dxa"/>
            <w:right w:w="108" w:type="dxa"/>
          </w:tblCellMar>
        </w:tblPrEx>
        <w:trPr>
          <w:trHeight w:val="90" w:hRule="atLeast"/>
        </w:trPr>
        <w:tc>
          <w:tcPr>
            <w:tcW w:w="1150" w:type="pct"/>
            <w:tcBorders>
              <w:top w:val="nil"/>
              <w:left w:val="single" w:color="000000" w:sz="4" w:space="0"/>
              <w:bottom w:val="single" w:color="000000" w:sz="4" w:space="0"/>
              <w:right w:val="single" w:color="000000" w:sz="4" w:space="0"/>
            </w:tcBorders>
            <w:noWrap/>
            <w:vAlign w:val="center"/>
          </w:tcPr>
          <w:p w14:paraId="751C7B21">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一、一般公共预算财政拨款收入</w:t>
            </w:r>
          </w:p>
        </w:tc>
        <w:tc>
          <w:tcPr>
            <w:tcW w:w="635" w:type="pct"/>
            <w:gridSpan w:val="2"/>
            <w:tcBorders>
              <w:top w:val="nil"/>
              <w:left w:val="nil"/>
              <w:bottom w:val="single" w:color="000000" w:sz="4" w:space="0"/>
              <w:right w:val="single" w:color="000000" w:sz="4" w:space="0"/>
            </w:tcBorders>
            <w:noWrap/>
            <w:vAlign w:val="center"/>
          </w:tcPr>
          <w:p w14:paraId="61173C85">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w:t>
            </w:r>
          </w:p>
        </w:tc>
        <w:tc>
          <w:tcPr>
            <w:tcW w:w="742" w:type="pct"/>
            <w:tcBorders>
              <w:top w:val="nil"/>
              <w:left w:val="nil"/>
              <w:bottom w:val="single" w:color="000000" w:sz="4" w:space="0"/>
              <w:right w:val="single" w:color="000000" w:sz="4" w:space="0"/>
            </w:tcBorders>
            <w:noWrap/>
            <w:vAlign w:val="center"/>
          </w:tcPr>
          <w:p w14:paraId="254087C4">
            <w:pPr>
              <w:jc w:val="right"/>
              <w:rPr>
                <w:rFonts w:ascii="Times New Roman" w:hAnsi="Times New Roman" w:eastAsia="宋体" w:cs="Times New Roman"/>
                <w:color w:val="000000"/>
                <w:sz w:val="18"/>
                <w:szCs w:val="18"/>
              </w:rPr>
            </w:pPr>
            <w:r>
              <w:rPr>
                <w:rFonts w:ascii="Times New Roman" w:hAnsi="Times New Roman" w:cs="Times New Roman"/>
                <w:sz w:val="18"/>
                <w:szCs w:val="18"/>
              </w:rPr>
              <w:t>24,562.42</w:t>
            </w:r>
          </w:p>
        </w:tc>
        <w:tc>
          <w:tcPr>
            <w:tcW w:w="1083" w:type="pct"/>
            <w:gridSpan w:val="2"/>
            <w:tcBorders>
              <w:top w:val="nil"/>
              <w:left w:val="nil"/>
              <w:bottom w:val="single" w:color="000000" w:sz="4" w:space="0"/>
              <w:right w:val="single" w:color="000000" w:sz="4" w:space="0"/>
            </w:tcBorders>
            <w:noWrap/>
            <w:vAlign w:val="center"/>
          </w:tcPr>
          <w:p w14:paraId="190E919F">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一、一般公共服务支出</w:t>
            </w:r>
          </w:p>
        </w:tc>
        <w:tc>
          <w:tcPr>
            <w:tcW w:w="636" w:type="pct"/>
            <w:tcBorders>
              <w:top w:val="nil"/>
              <w:left w:val="nil"/>
              <w:bottom w:val="single" w:color="000000" w:sz="4" w:space="0"/>
              <w:right w:val="single" w:color="000000" w:sz="4" w:space="0"/>
            </w:tcBorders>
            <w:noWrap/>
            <w:vAlign w:val="center"/>
          </w:tcPr>
          <w:p w14:paraId="7067B6EC">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32</w:t>
            </w:r>
          </w:p>
        </w:tc>
        <w:tc>
          <w:tcPr>
            <w:tcW w:w="751" w:type="pct"/>
            <w:tcBorders>
              <w:top w:val="nil"/>
              <w:left w:val="nil"/>
              <w:bottom w:val="single" w:color="000000" w:sz="4" w:space="0"/>
              <w:right w:val="single" w:color="000000" w:sz="4" w:space="0"/>
            </w:tcBorders>
            <w:noWrap/>
            <w:vAlign w:val="center"/>
          </w:tcPr>
          <w:p w14:paraId="7FDC63B2">
            <w:pPr>
              <w:jc w:val="right"/>
              <w:rPr>
                <w:rFonts w:ascii="Times New Roman" w:hAnsi="Times New Roman" w:eastAsia="宋体" w:cs="Times New Roman"/>
                <w:color w:val="000000"/>
                <w:sz w:val="18"/>
                <w:szCs w:val="18"/>
              </w:rPr>
            </w:pPr>
          </w:p>
        </w:tc>
      </w:tr>
      <w:tr w14:paraId="73744ED1">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46527378">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二、政府性基金预算财政拨款收入</w:t>
            </w:r>
          </w:p>
        </w:tc>
        <w:tc>
          <w:tcPr>
            <w:tcW w:w="635" w:type="pct"/>
            <w:gridSpan w:val="2"/>
            <w:tcBorders>
              <w:top w:val="nil"/>
              <w:left w:val="nil"/>
              <w:bottom w:val="single" w:color="000000" w:sz="4" w:space="0"/>
              <w:right w:val="single" w:color="000000" w:sz="4" w:space="0"/>
            </w:tcBorders>
            <w:noWrap/>
            <w:vAlign w:val="center"/>
          </w:tcPr>
          <w:p w14:paraId="6B7F0EEE">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w:t>
            </w:r>
          </w:p>
        </w:tc>
        <w:tc>
          <w:tcPr>
            <w:tcW w:w="742" w:type="pct"/>
            <w:tcBorders>
              <w:top w:val="nil"/>
              <w:left w:val="nil"/>
              <w:bottom w:val="single" w:color="000000" w:sz="4" w:space="0"/>
              <w:right w:val="single" w:color="000000" w:sz="4" w:space="0"/>
            </w:tcBorders>
            <w:noWrap/>
            <w:vAlign w:val="center"/>
          </w:tcPr>
          <w:p w14:paraId="320221A6">
            <w:pPr>
              <w:jc w:val="right"/>
              <w:rPr>
                <w:rFonts w:ascii="Times New Roman" w:hAnsi="Times New Roman" w:eastAsia="宋体" w:cs="Times New Roman"/>
                <w:color w:val="000000"/>
                <w:sz w:val="18"/>
                <w:szCs w:val="18"/>
              </w:rPr>
            </w:pPr>
            <w:r>
              <w:rPr>
                <w:rFonts w:ascii="Times New Roman" w:hAnsi="Times New Roman" w:cs="Times New Roman"/>
                <w:sz w:val="18"/>
                <w:szCs w:val="18"/>
              </w:rPr>
              <w:t>5,394.57</w:t>
            </w:r>
          </w:p>
        </w:tc>
        <w:tc>
          <w:tcPr>
            <w:tcW w:w="1083" w:type="pct"/>
            <w:gridSpan w:val="2"/>
            <w:tcBorders>
              <w:top w:val="nil"/>
              <w:left w:val="nil"/>
              <w:bottom w:val="single" w:color="000000" w:sz="4" w:space="0"/>
              <w:right w:val="single" w:color="000000" w:sz="4" w:space="0"/>
            </w:tcBorders>
            <w:noWrap/>
            <w:vAlign w:val="center"/>
          </w:tcPr>
          <w:p w14:paraId="602F2EA4">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二、外交支出</w:t>
            </w:r>
          </w:p>
        </w:tc>
        <w:tc>
          <w:tcPr>
            <w:tcW w:w="636" w:type="pct"/>
            <w:tcBorders>
              <w:top w:val="nil"/>
              <w:left w:val="nil"/>
              <w:bottom w:val="single" w:color="000000" w:sz="4" w:space="0"/>
              <w:right w:val="single" w:color="000000" w:sz="4" w:space="0"/>
            </w:tcBorders>
            <w:noWrap/>
            <w:vAlign w:val="center"/>
          </w:tcPr>
          <w:p w14:paraId="42CD32AD">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33</w:t>
            </w:r>
          </w:p>
        </w:tc>
        <w:tc>
          <w:tcPr>
            <w:tcW w:w="751" w:type="pct"/>
            <w:tcBorders>
              <w:top w:val="nil"/>
              <w:left w:val="nil"/>
              <w:bottom w:val="single" w:color="000000" w:sz="4" w:space="0"/>
              <w:right w:val="single" w:color="000000" w:sz="4" w:space="0"/>
            </w:tcBorders>
            <w:noWrap/>
            <w:vAlign w:val="center"/>
          </w:tcPr>
          <w:p w14:paraId="324C39B9">
            <w:pPr>
              <w:jc w:val="right"/>
              <w:rPr>
                <w:rFonts w:ascii="Times New Roman" w:hAnsi="Times New Roman" w:eastAsia="宋体" w:cs="Times New Roman"/>
                <w:color w:val="000000"/>
                <w:sz w:val="18"/>
                <w:szCs w:val="18"/>
              </w:rPr>
            </w:pPr>
          </w:p>
        </w:tc>
      </w:tr>
      <w:tr w14:paraId="24AEEC3D">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022FDF13">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三、国有资本经营预算财政拨款收入</w:t>
            </w:r>
          </w:p>
        </w:tc>
        <w:tc>
          <w:tcPr>
            <w:tcW w:w="635" w:type="pct"/>
            <w:gridSpan w:val="2"/>
            <w:tcBorders>
              <w:top w:val="nil"/>
              <w:left w:val="nil"/>
              <w:bottom w:val="single" w:color="000000" w:sz="4" w:space="0"/>
              <w:right w:val="single" w:color="000000" w:sz="4" w:space="0"/>
            </w:tcBorders>
            <w:noWrap/>
            <w:vAlign w:val="center"/>
          </w:tcPr>
          <w:p w14:paraId="0A680647">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w:t>
            </w:r>
          </w:p>
        </w:tc>
        <w:tc>
          <w:tcPr>
            <w:tcW w:w="742" w:type="pct"/>
            <w:tcBorders>
              <w:top w:val="nil"/>
              <w:left w:val="nil"/>
              <w:bottom w:val="single" w:color="000000" w:sz="4" w:space="0"/>
              <w:right w:val="single" w:color="000000" w:sz="4" w:space="0"/>
            </w:tcBorders>
            <w:noWrap/>
            <w:vAlign w:val="center"/>
          </w:tcPr>
          <w:p w14:paraId="6EEECDE3">
            <w:pPr>
              <w:jc w:val="right"/>
              <w:rPr>
                <w:rFonts w:ascii="Times New Roman" w:hAnsi="Times New Roman" w:eastAsia="宋体" w:cs="Times New Roman"/>
                <w:color w:val="000000"/>
                <w:sz w:val="18"/>
                <w:szCs w:val="18"/>
              </w:rPr>
            </w:pPr>
          </w:p>
        </w:tc>
        <w:tc>
          <w:tcPr>
            <w:tcW w:w="1083" w:type="pct"/>
            <w:gridSpan w:val="2"/>
            <w:tcBorders>
              <w:top w:val="nil"/>
              <w:left w:val="nil"/>
              <w:bottom w:val="single" w:color="000000" w:sz="4" w:space="0"/>
              <w:right w:val="single" w:color="000000" w:sz="4" w:space="0"/>
            </w:tcBorders>
            <w:noWrap/>
            <w:vAlign w:val="center"/>
          </w:tcPr>
          <w:p w14:paraId="46E45A44">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三、国防支出</w:t>
            </w:r>
          </w:p>
        </w:tc>
        <w:tc>
          <w:tcPr>
            <w:tcW w:w="636" w:type="pct"/>
            <w:tcBorders>
              <w:top w:val="nil"/>
              <w:left w:val="nil"/>
              <w:bottom w:val="single" w:color="000000" w:sz="4" w:space="0"/>
              <w:right w:val="single" w:color="000000" w:sz="4" w:space="0"/>
            </w:tcBorders>
            <w:noWrap/>
            <w:vAlign w:val="center"/>
          </w:tcPr>
          <w:p w14:paraId="4F9429DA">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34</w:t>
            </w:r>
          </w:p>
        </w:tc>
        <w:tc>
          <w:tcPr>
            <w:tcW w:w="751" w:type="pct"/>
            <w:tcBorders>
              <w:top w:val="nil"/>
              <w:left w:val="nil"/>
              <w:bottom w:val="single" w:color="000000" w:sz="4" w:space="0"/>
              <w:right w:val="single" w:color="000000" w:sz="4" w:space="0"/>
            </w:tcBorders>
            <w:noWrap/>
            <w:vAlign w:val="center"/>
          </w:tcPr>
          <w:p w14:paraId="7C9DFC31">
            <w:pPr>
              <w:jc w:val="right"/>
              <w:rPr>
                <w:rFonts w:ascii="Times New Roman" w:hAnsi="Times New Roman" w:eastAsia="宋体" w:cs="Times New Roman"/>
                <w:color w:val="000000"/>
                <w:sz w:val="18"/>
                <w:szCs w:val="18"/>
              </w:rPr>
            </w:pPr>
          </w:p>
        </w:tc>
      </w:tr>
      <w:tr w14:paraId="6C9A07C3">
        <w:tblPrEx>
          <w:tblCellMar>
            <w:top w:w="0" w:type="dxa"/>
            <w:left w:w="108" w:type="dxa"/>
            <w:bottom w:w="0" w:type="dxa"/>
            <w:right w:w="108" w:type="dxa"/>
          </w:tblCellMar>
        </w:tblPrEx>
        <w:trPr>
          <w:trHeight w:val="90" w:hRule="atLeast"/>
        </w:trPr>
        <w:tc>
          <w:tcPr>
            <w:tcW w:w="1150" w:type="pct"/>
            <w:tcBorders>
              <w:top w:val="nil"/>
              <w:left w:val="single" w:color="000000" w:sz="4" w:space="0"/>
              <w:bottom w:val="single" w:color="000000" w:sz="4" w:space="0"/>
              <w:right w:val="single" w:color="000000" w:sz="4" w:space="0"/>
            </w:tcBorders>
            <w:noWrap/>
            <w:vAlign w:val="center"/>
          </w:tcPr>
          <w:p w14:paraId="1C4FFBB7">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四、上级补助收入</w:t>
            </w:r>
          </w:p>
        </w:tc>
        <w:tc>
          <w:tcPr>
            <w:tcW w:w="635" w:type="pct"/>
            <w:gridSpan w:val="2"/>
            <w:tcBorders>
              <w:top w:val="nil"/>
              <w:left w:val="nil"/>
              <w:bottom w:val="single" w:color="000000" w:sz="4" w:space="0"/>
              <w:right w:val="single" w:color="000000" w:sz="4" w:space="0"/>
            </w:tcBorders>
            <w:noWrap/>
            <w:vAlign w:val="center"/>
          </w:tcPr>
          <w:p w14:paraId="2FD1318F">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w:t>
            </w:r>
          </w:p>
        </w:tc>
        <w:tc>
          <w:tcPr>
            <w:tcW w:w="742" w:type="pct"/>
            <w:tcBorders>
              <w:top w:val="nil"/>
              <w:left w:val="nil"/>
              <w:bottom w:val="single" w:color="000000" w:sz="4" w:space="0"/>
              <w:right w:val="single" w:color="000000" w:sz="4" w:space="0"/>
            </w:tcBorders>
            <w:noWrap/>
            <w:vAlign w:val="center"/>
          </w:tcPr>
          <w:p w14:paraId="5EDF46C8">
            <w:pPr>
              <w:jc w:val="right"/>
              <w:rPr>
                <w:rFonts w:ascii="Times New Roman" w:hAnsi="Times New Roman" w:eastAsia="宋体" w:cs="Times New Roman"/>
                <w:color w:val="000000"/>
                <w:sz w:val="18"/>
                <w:szCs w:val="18"/>
              </w:rPr>
            </w:pPr>
          </w:p>
        </w:tc>
        <w:tc>
          <w:tcPr>
            <w:tcW w:w="1083" w:type="pct"/>
            <w:gridSpan w:val="2"/>
            <w:tcBorders>
              <w:top w:val="nil"/>
              <w:left w:val="nil"/>
              <w:bottom w:val="single" w:color="000000" w:sz="4" w:space="0"/>
              <w:right w:val="single" w:color="000000" w:sz="4" w:space="0"/>
            </w:tcBorders>
            <w:noWrap/>
            <w:vAlign w:val="center"/>
          </w:tcPr>
          <w:p w14:paraId="2F41A7CF">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四、公共安全支出</w:t>
            </w:r>
          </w:p>
        </w:tc>
        <w:tc>
          <w:tcPr>
            <w:tcW w:w="636" w:type="pct"/>
            <w:tcBorders>
              <w:top w:val="nil"/>
              <w:left w:val="nil"/>
              <w:bottom w:val="single" w:color="000000" w:sz="4" w:space="0"/>
              <w:right w:val="single" w:color="000000" w:sz="4" w:space="0"/>
            </w:tcBorders>
            <w:noWrap/>
            <w:vAlign w:val="center"/>
          </w:tcPr>
          <w:p w14:paraId="2B29D707">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35</w:t>
            </w:r>
          </w:p>
        </w:tc>
        <w:tc>
          <w:tcPr>
            <w:tcW w:w="751" w:type="pct"/>
            <w:tcBorders>
              <w:top w:val="nil"/>
              <w:left w:val="nil"/>
              <w:bottom w:val="single" w:color="000000" w:sz="4" w:space="0"/>
              <w:right w:val="single" w:color="000000" w:sz="4" w:space="0"/>
            </w:tcBorders>
            <w:noWrap/>
            <w:vAlign w:val="center"/>
          </w:tcPr>
          <w:p w14:paraId="44F5B79C">
            <w:pPr>
              <w:jc w:val="right"/>
              <w:rPr>
                <w:rFonts w:ascii="Times New Roman" w:hAnsi="Times New Roman" w:eastAsia="宋体" w:cs="Times New Roman"/>
                <w:color w:val="000000"/>
                <w:sz w:val="18"/>
                <w:szCs w:val="18"/>
              </w:rPr>
            </w:pPr>
          </w:p>
        </w:tc>
      </w:tr>
      <w:tr w14:paraId="0C58B1D8">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7C97D56B">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五、事业收入</w:t>
            </w:r>
          </w:p>
        </w:tc>
        <w:tc>
          <w:tcPr>
            <w:tcW w:w="635" w:type="pct"/>
            <w:gridSpan w:val="2"/>
            <w:tcBorders>
              <w:top w:val="nil"/>
              <w:left w:val="nil"/>
              <w:bottom w:val="single" w:color="000000" w:sz="4" w:space="0"/>
              <w:right w:val="single" w:color="000000" w:sz="4" w:space="0"/>
            </w:tcBorders>
            <w:noWrap/>
            <w:vAlign w:val="center"/>
          </w:tcPr>
          <w:p w14:paraId="2320BF9A">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w:t>
            </w:r>
          </w:p>
        </w:tc>
        <w:tc>
          <w:tcPr>
            <w:tcW w:w="742" w:type="pct"/>
            <w:tcBorders>
              <w:top w:val="nil"/>
              <w:left w:val="nil"/>
              <w:bottom w:val="single" w:color="000000" w:sz="4" w:space="0"/>
              <w:right w:val="single" w:color="000000" w:sz="4" w:space="0"/>
            </w:tcBorders>
            <w:noWrap/>
            <w:vAlign w:val="center"/>
          </w:tcPr>
          <w:p w14:paraId="2A2F5164">
            <w:pPr>
              <w:jc w:val="right"/>
              <w:rPr>
                <w:rFonts w:ascii="Times New Roman" w:hAnsi="Times New Roman" w:eastAsia="宋体" w:cs="Times New Roman"/>
                <w:color w:val="000000"/>
                <w:sz w:val="18"/>
                <w:szCs w:val="18"/>
              </w:rPr>
            </w:pPr>
          </w:p>
        </w:tc>
        <w:tc>
          <w:tcPr>
            <w:tcW w:w="1083" w:type="pct"/>
            <w:gridSpan w:val="2"/>
            <w:tcBorders>
              <w:top w:val="nil"/>
              <w:left w:val="nil"/>
              <w:bottom w:val="single" w:color="000000" w:sz="4" w:space="0"/>
              <w:right w:val="single" w:color="000000" w:sz="4" w:space="0"/>
            </w:tcBorders>
            <w:noWrap/>
            <w:vAlign w:val="center"/>
          </w:tcPr>
          <w:p w14:paraId="6B9109D4">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五、教育支出</w:t>
            </w:r>
          </w:p>
        </w:tc>
        <w:tc>
          <w:tcPr>
            <w:tcW w:w="636" w:type="pct"/>
            <w:tcBorders>
              <w:top w:val="nil"/>
              <w:left w:val="nil"/>
              <w:bottom w:val="single" w:color="000000" w:sz="4" w:space="0"/>
              <w:right w:val="single" w:color="000000" w:sz="4" w:space="0"/>
            </w:tcBorders>
            <w:noWrap/>
            <w:vAlign w:val="center"/>
          </w:tcPr>
          <w:p w14:paraId="6C563602">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36</w:t>
            </w:r>
          </w:p>
        </w:tc>
        <w:tc>
          <w:tcPr>
            <w:tcW w:w="751" w:type="pct"/>
            <w:tcBorders>
              <w:top w:val="nil"/>
              <w:left w:val="nil"/>
              <w:bottom w:val="single" w:color="000000" w:sz="4" w:space="0"/>
              <w:right w:val="single" w:color="000000" w:sz="4" w:space="0"/>
            </w:tcBorders>
            <w:noWrap/>
            <w:vAlign w:val="center"/>
          </w:tcPr>
          <w:p w14:paraId="639B1989">
            <w:pPr>
              <w:jc w:val="right"/>
              <w:rPr>
                <w:rFonts w:ascii="Times New Roman" w:hAnsi="Times New Roman" w:eastAsia="宋体" w:cs="Times New Roman"/>
                <w:color w:val="000000"/>
                <w:sz w:val="18"/>
                <w:szCs w:val="18"/>
              </w:rPr>
            </w:pPr>
          </w:p>
        </w:tc>
      </w:tr>
      <w:tr w14:paraId="30942E46">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60741D5A">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六、经营收入</w:t>
            </w:r>
          </w:p>
        </w:tc>
        <w:tc>
          <w:tcPr>
            <w:tcW w:w="635" w:type="pct"/>
            <w:gridSpan w:val="2"/>
            <w:tcBorders>
              <w:top w:val="nil"/>
              <w:left w:val="nil"/>
              <w:bottom w:val="single" w:color="000000" w:sz="4" w:space="0"/>
              <w:right w:val="single" w:color="000000" w:sz="4" w:space="0"/>
            </w:tcBorders>
            <w:noWrap/>
            <w:vAlign w:val="center"/>
          </w:tcPr>
          <w:p w14:paraId="6042B4C0">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w:t>
            </w:r>
          </w:p>
        </w:tc>
        <w:tc>
          <w:tcPr>
            <w:tcW w:w="742" w:type="pct"/>
            <w:tcBorders>
              <w:top w:val="nil"/>
              <w:left w:val="nil"/>
              <w:bottom w:val="single" w:color="000000" w:sz="4" w:space="0"/>
              <w:right w:val="single" w:color="000000" w:sz="4" w:space="0"/>
            </w:tcBorders>
            <w:noWrap/>
            <w:vAlign w:val="center"/>
          </w:tcPr>
          <w:p w14:paraId="4FB4D7B3">
            <w:pPr>
              <w:jc w:val="right"/>
              <w:rPr>
                <w:rFonts w:ascii="Times New Roman" w:hAnsi="Times New Roman" w:eastAsia="宋体" w:cs="Times New Roman"/>
                <w:color w:val="000000"/>
                <w:sz w:val="18"/>
                <w:szCs w:val="18"/>
              </w:rPr>
            </w:pPr>
          </w:p>
        </w:tc>
        <w:tc>
          <w:tcPr>
            <w:tcW w:w="1083" w:type="pct"/>
            <w:gridSpan w:val="2"/>
            <w:tcBorders>
              <w:top w:val="nil"/>
              <w:left w:val="nil"/>
              <w:bottom w:val="single" w:color="000000" w:sz="4" w:space="0"/>
              <w:right w:val="single" w:color="000000" w:sz="4" w:space="0"/>
            </w:tcBorders>
            <w:noWrap/>
            <w:vAlign w:val="center"/>
          </w:tcPr>
          <w:p w14:paraId="260B29D7">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六、科学技术支出</w:t>
            </w:r>
          </w:p>
        </w:tc>
        <w:tc>
          <w:tcPr>
            <w:tcW w:w="636" w:type="pct"/>
            <w:tcBorders>
              <w:top w:val="nil"/>
              <w:left w:val="nil"/>
              <w:bottom w:val="single" w:color="000000" w:sz="4" w:space="0"/>
              <w:right w:val="single" w:color="000000" w:sz="4" w:space="0"/>
            </w:tcBorders>
            <w:noWrap/>
            <w:vAlign w:val="center"/>
          </w:tcPr>
          <w:p w14:paraId="21A6608B">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37</w:t>
            </w:r>
          </w:p>
        </w:tc>
        <w:tc>
          <w:tcPr>
            <w:tcW w:w="751" w:type="pct"/>
            <w:tcBorders>
              <w:top w:val="nil"/>
              <w:left w:val="nil"/>
              <w:bottom w:val="single" w:color="000000" w:sz="4" w:space="0"/>
              <w:right w:val="single" w:color="000000" w:sz="4" w:space="0"/>
            </w:tcBorders>
            <w:noWrap/>
            <w:vAlign w:val="center"/>
          </w:tcPr>
          <w:p w14:paraId="5D770D2A">
            <w:pPr>
              <w:jc w:val="right"/>
              <w:rPr>
                <w:rFonts w:ascii="Times New Roman" w:hAnsi="Times New Roman" w:eastAsia="宋体" w:cs="Times New Roman"/>
                <w:color w:val="000000"/>
                <w:sz w:val="18"/>
                <w:szCs w:val="18"/>
              </w:rPr>
            </w:pPr>
          </w:p>
        </w:tc>
      </w:tr>
      <w:tr w14:paraId="7BF22827">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1E216AA0">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七、附属单位上缴收入</w:t>
            </w:r>
          </w:p>
        </w:tc>
        <w:tc>
          <w:tcPr>
            <w:tcW w:w="635" w:type="pct"/>
            <w:gridSpan w:val="2"/>
            <w:tcBorders>
              <w:top w:val="nil"/>
              <w:left w:val="nil"/>
              <w:bottom w:val="single" w:color="000000" w:sz="4" w:space="0"/>
              <w:right w:val="single" w:color="000000" w:sz="4" w:space="0"/>
            </w:tcBorders>
            <w:noWrap/>
            <w:vAlign w:val="center"/>
          </w:tcPr>
          <w:p w14:paraId="680B5BDD">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7</w:t>
            </w:r>
          </w:p>
        </w:tc>
        <w:tc>
          <w:tcPr>
            <w:tcW w:w="742" w:type="pct"/>
            <w:tcBorders>
              <w:top w:val="nil"/>
              <w:left w:val="nil"/>
              <w:bottom w:val="single" w:color="000000" w:sz="4" w:space="0"/>
              <w:right w:val="single" w:color="000000" w:sz="4" w:space="0"/>
            </w:tcBorders>
            <w:noWrap/>
            <w:vAlign w:val="center"/>
          </w:tcPr>
          <w:p w14:paraId="0FD6A0BB">
            <w:pPr>
              <w:jc w:val="right"/>
              <w:rPr>
                <w:rFonts w:ascii="Times New Roman" w:hAnsi="Times New Roman" w:eastAsia="宋体" w:cs="Times New Roman"/>
                <w:color w:val="000000"/>
                <w:sz w:val="18"/>
                <w:szCs w:val="18"/>
              </w:rPr>
            </w:pPr>
          </w:p>
        </w:tc>
        <w:tc>
          <w:tcPr>
            <w:tcW w:w="1083" w:type="pct"/>
            <w:gridSpan w:val="2"/>
            <w:tcBorders>
              <w:top w:val="nil"/>
              <w:left w:val="nil"/>
              <w:bottom w:val="single" w:color="000000" w:sz="4" w:space="0"/>
              <w:right w:val="single" w:color="000000" w:sz="4" w:space="0"/>
            </w:tcBorders>
            <w:noWrap/>
            <w:vAlign w:val="center"/>
          </w:tcPr>
          <w:p w14:paraId="186313A7">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七、文化旅游体育与传媒支出</w:t>
            </w:r>
          </w:p>
        </w:tc>
        <w:tc>
          <w:tcPr>
            <w:tcW w:w="636" w:type="pct"/>
            <w:tcBorders>
              <w:top w:val="nil"/>
              <w:left w:val="nil"/>
              <w:bottom w:val="single" w:color="000000" w:sz="4" w:space="0"/>
              <w:right w:val="single" w:color="000000" w:sz="4" w:space="0"/>
            </w:tcBorders>
            <w:noWrap/>
            <w:vAlign w:val="center"/>
          </w:tcPr>
          <w:p w14:paraId="7778B401">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38</w:t>
            </w:r>
          </w:p>
        </w:tc>
        <w:tc>
          <w:tcPr>
            <w:tcW w:w="751" w:type="pct"/>
            <w:tcBorders>
              <w:top w:val="nil"/>
              <w:left w:val="nil"/>
              <w:bottom w:val="single" w:color="000000" w:sz="4" w:space="0"/>
              <w:right w:val="single" w:color="000000" w:sz="4" w:space="0"/>
            </w:tcBorders>
            <w:noWrap/>
            <w:vAlign w:val="center"/>
          </w:tcPr>
          <w:p w14:paraId="6200437D">
            <w:pPr>
              <w:jc w:val="right"/>
              <w:rPr>
                <w:rFonts w:ascii="Times New Roman" w:hAnsi="Times New Roman" w:eastAsia="宋体" w:cs="Times New Roman"/>
                <w:color w:val="000000"/>
                <w:sz w:val="18"/>
                <w:szCs w:val="18"/>
              </w:rPr>
            </w:pPr>
          </w:p>
        </w:tc>
      </w:tr>
      <w:tr w14:paraId="5D4E82C1">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7554E940">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八、其他收入</w:t>
            </w:r>
          </w:p>
        </w:tc>
        <w:tc>
          <w:tcPr>
            <w:tcW w:w="635" w:type="pct"/>
            <w:gridSpan w:val="2"/>
            <w:tcBorders>
              <w:top w:val="nil"/>
              <w:left w:val="nil"/>
              <w:bottom w:val="single" w:color="000000" w:sz="4" w:space="0"/>
              <w:right w:val="single" w:color="000000" w:sz="4" w:space="0"/>
            </w:tcBorders>
            <w:noWrap/>
            <w:vAlign w:val="center"/>
          </w:tcPr>
          <w:p w14:paraId="5576D59F">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8</w:t>
            </w:r>
          </w:p>
        </w:tc>
        <w:tc>
          <w:tcPr>
            <w:tcW w:w="742" w:type="pct"/>
            <w:tcBorders>
              <w:top w:val="nil"/>
              <w:left w:val="nil"/>
              <w:bottom w:val="single" w:color="000000" w:sz="4" w:space="0"/>
              <w:right w:val="single" w:color="000000" w:sz="4" w:space="0"/>
            </w:tcBorders>
            <w:noWrap/>
            <w:vAlign w:val="center"/>
          </w:tcPr>
          <w:p w14:paraId="694849F1">
            <w:pPr>
              <w:jc w:val="right"/>
              <w:rPr>
                <w:rFonts w:ascii="Times New Roman" w:hAnsi="Times New Roman" w:eastAsia="宋体" w:cs="Times New Roman"/>
                <w:color w:val="000000"/>
                <w:sz w:val="18"/>
                <w:szCs w:val="18"/>
              </w:rPr>
            </w:pPr>
          </w:p>
        </w:tc>
        <w:tc>
          <w:tcPr>
            <w:tcW w:w="1083" w:type="pct"/>
            <w:gridSpan w:val="2"/>
            <w:tcBorders>
              <w:top w:val="nil"/>
              <w:left w:val="nil"/>
              <w:bottom w:val="single" w:color="000000" w:sz="4" w:space="0"/>
              <w:right w:val="single" w:color="000000" w:sz="4" w:space="0"/>
            </w:tcBorders>
            <w:noWrap/>
            <w:vAlign w:val="center"/>
          </w:tcPr>
          <w:p w14:paraId="6CA5BB19">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八、社会保障和就业支出</w:t>
            </w:r>
          </w:p>
        </w:tc>
        <w:tc>
          <w:tcPr>
            <w:tcW w:w="636" w:type="pct"/>
            <w:tcBorders>
              <w:top w:val="nil"/>
              <w:left w:val="nil"/>
              <w:bottom w:val="single" w:color="000000" w:sz="4" w:space="0"/>
              <w:right w:val="single" w:color="000000" w:sz="4" w:space="0"/>
            </w:tcBorders>
            <w:noWrap/>
            <w:vAlign w:val="center"/>
          </w:tcPr>
          <w:p w14:paraId="0AAB0656">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39</w:t>
            </w:r>
          </w:p>
        </w:tc>
        <w:tc>
          <w:tcPr>
            <w:tcW w:w="751" w:type="pct"/>
            <w:tcBorders>
              <w:top w:val="nil"/>
              <w:left w:val="nil"/>
              <w:bottom w:val="single" w:color="000000" w:sz="4" w:space="0"/>
              <w:right w:val="single" w:color="000000" w:sz="4" w:space="0"/>
            </w:tcBorders>
            <w:noWrap/>
            <w:vAlign w:val="center"/>
          </w:tcPr>
          <w:p w14:paraId="6909C19C">
            <w:pPr>
              <w:jc w:val="right"/>
              <w:rPr>
                <w:rFonts w:ascii="Times New Roman" w:hAnsi="Times New Roman" w:eastAsia="宋体" w:cs="Times New Roman"/>
                <w:color w:val="000000"/>
                <w:sz w:val="18"/>
                <w:szCs w:val="18"/>
              </w:rPr>
            </w:pPr>
            <w:r>
              <w:rPr>
                <w:rFonts w:ascii="Times New Roman" w:hAnsi="Times New Roman" w:cs="Times New Roman"/>
                <w:sz w:val="18"/>
                <w:szCs w:val="18"/>
              </w:rPr>
              <w:t>982.78</w:t>
            </w:r>
          </w:p>
        </w:tc>
      </w:tr>
      <w:tr w14:paraId="4EF85860">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39F1AE07">
            <w:pPr>
              <w:jc w:val="left"/>
              <w:rPr>
                <w:rFonts w:hint="eastAsia" w:ascii="宋体" w:hAnsi="宋体" w:eastAsia="宋体"/>
                <w:color w:val="000000"/>
                <w:sz w:val="18"/>
                <w:szCs w:val="18"/>
              </w:rPr>
            </w:pPr>
          </w:p>
        </w:tc>
        <w:tc>
          <w:tcPr>
            <w:tcW w:w="635" w:type="pct"/>
            <w:gridSpan w:val="2"/>
            <w:tcBorders>
              <w:top w:val="nil"/>
              <w:left w:val="nil"/>
              <w:bottom w:val="single" w:color="000000" w:sz="4" w:space="0"/>
              <w:right w:val="single" w:color="000000" w:sz="4" w:space="0"/>
            </w:tcBorders>
            <w:noWrap/>
            <w:vAlign w:val="center"/>
          </w:tcPr>
          <w:p w14:paraId="62391717">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9</w:t>
            </w:r>
          </w:p>
        </w:tc>
        <w:tc>
          <w:tcPr>
            <w:tcW w:w="742" w:type="pct"/>
            <w:tcBorders>
              <w:top w:val="nil"/>
              <w:left w:val="nil"/>
              <w:bottom w:val="single" w:color="000000" w:sz="4" w:space="0"/>
              <w:right w:val="single" w:color="000000" w:sz="4" w:space="0"/>
            </w:tcBorders>
            <w:noWrap/>
            <w:vAlign w:val="center"/>
          </w:tcPr>
          <w:p w14:paraId="10C6AA73">
            <w:pPr>
              <w:jc w:val="right"/>
              <w:rPr>
                <w:rFonts w:ascii="Times New Roman" w:hAnsi="Times New Roman" w:eastAsia="宋体" w:cs="Times New Roman"/>
                <w:color w:val="000000"/>
                <w:sz w:val="18"/>
                <w:szCs w:val="18"/>
              </w:rPr>
            </w:pPr>
          </w:p>
        </w:tc>
        <w:tc>
          <w:tcPr>
            <w:tcW w:w="1083" w:type="pct"/>
            <w:gridSpan w:val="2"/>
            <w:tcBorders>
              <w:top w:val="nil"/>
              <w:left w:val="nil"/>
              <w:bottom w:val="single" w:color="000000" w:sz="4" w:space="0"/>
              <w:right w:val="single" w:color="000000" w:sz="4" w:space="0"/>
            </w:tcBorders>
            <w:noWrap/>
            <w:vAlign w:val="center"/>
          </w:tcPr>
          <w:p w14:paraId="22BDA831">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九、卫生健康支出</w:t>
            </w:r>
          </w:p>
        </w:tc>
        <w:tc>
          <w:tcPr>
            <w:tcW w:w="636" w:type="pct"/>
            <w:tcBorders>
              <w:top w:val="nil"/>
              <w:left w:val="nil"/>
              <w:bottom w:val="single" w:color="000000" w:sz="4" w:space="0"/>
              <w:right w:val="single" w:color="000000" w:sz="4" w:space="0"/>
            </w:tcBorders>
            <w:noWrap/>
            <w:vAlign w:val="center"/>
          </w:tcPr>
          <w:p w14:paraId="6FEC5040">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w:t>
            </w:r>
          </w:p>
        </w:tc>
        <w:tc>
          <w:tcPr>
            <w:tcW w:w="751" w:type="pct"/>
            <w:tcBorders>
              <w:top w:val="nil"/>
              <w:left w:val="nil"/>
              <w:bottom w:val="single" w:color="000000" w:sz="4" w:space="0"/>
              <w:right w:val="single" w:color="000000" w:sz="4" w:space="0"/>
            </w:tcBorders>
            <w:noWrap/>
            <w:vAlign w:val="center"/>
          </w:tcPr>
          <w:p w14:paraId="5792290E">
            <w:pPr>
              <w:jc w:val="right"/>
              <w:rPr>
                <w:rFonts w:ascii="Times New Roman" w:hAnsi="Times New Roman" w:eastAsia="宋体" w:cs="Times New Roman"/>
                <w:color w:val="000000"/>
                <w:sz w:val="18"/>
                <w:szCs w:val="18"/>
              </w:rPr>
            </w:pPr>
            <w:r>
              <w:rPr>
                <w:rFonts w:ascii="Times New Roman" w:hAnsi="Times New Roman" w:cs="Times New Roman"/>
                <w:sz w:val="18"/>
                <w:szCs w:val="18"/>
              </w:rPr>
              <w:t>211.30</w:t>
            </w:r>
          </w:p>
        </w:tc>
      </w:tr>
      <w:tr w14:paraId="46B42971">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49ED6F7B">
            <w:pPr>
              <w:jc w:val="left"/>
              <w:rPr>
                <w:rFonts w:hint="eastAsia" w:ascii="宋体" w:hAnsi="宋体" w:eastAsia="宋体"/>
                <w:color w:val="000000"/>
                <w:sz w:val="18"/>
                <w:szCs w:val="18"/>
              </w:rPr>
            </w:pPr>
          </w:p>
        </w:tc>
        <w:tc>
          <w:tcPr>
            <w:tcW w:w="635" w:type="pct"/>
            <w:gridSpan w:val="2"/>
            <w:tcBorders>
              <w:top w:val="nil"/>
              <w:left w:val="nil"/>
              <w:bottom w:val="single" w:color="000000" w:sz="4" w:space="0"/>
              <w:right w:val="single" w:color="000000" w:sz="4" w:space="0"/>
            </w:tcBorders>
            <w:noWrap/>
            <w:vAlign w:val="center"/>
          </w:tcPr>
          <w:p w14:paraId="307F7BC5">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10</w:t>
            </w:r>
          </w:p>
        </w:tc>
        <w:tc>
          <w:tcPr>
            <w:tcW w:w="742" w:type="pct"/>
            <w:tcBorders>
              <w:top w:val="nil"/>
              <w:left w:val="nil"/>
              <w:bottom w:val="single" w:color="000000" w:sz="4" w:space="0"/>
              <w:right w:val="single" w:color="000000" w:sz="4" w:space="0"/>
            </w:tcBorders>
            <w:noWrap/>
            <w:vAlign w:val="center"/>
          </w:tcPr>
          <w:p w14:paraId="62468D2B">
            <w:pPr>
              <w:jc w:val="right"/>
              <w:rPr>
                <w:rFonts w:ascii="Times New Roman" w:hAnsi="Times New Roman" w:eastAsia="宋体" w:cs="Times New Roman"/>
                <w:color w:val="000000"/>
                <w:sz w:val="18"/>
                <w:szCs w:val="18"/>
              </w:rPr>
            </w:pPr>
          </w:p>
        </w:tc>
        <w:tc>
          <w:tcPr>
            <w:tcW w:w="1083" w:type="pct"/>
            <w:gridSpan w:val="2"/>
            <w:tcBorders>
              <w:top w:val="nil"/>
              <w:left w:val="nil"/>
              <w:bottom w:val="single" w:color="000000" w:sz="4" w:space="0"/>
              <w:right w:val="single" w:color="000000" w:sz="4" w:space="0"/>
            </w:tcBorders>
            <w:noWrap/>
            <w:vAlign w:val="center"/>
          </w:tcPr>
          <w:p w14:paraId="721D2EED">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十、节能环保支出</w:t>
            </w:r>
          </w:p>
        </w:tc>
        <w:tc>
          <w:tcPr>
            <w:tcW w:w="636" w:type="pct"/>
            <w:tcBorders>
              <w:top w:val="nil"/>
              <w:left w:val="nil"/>
              <w:bottom w:val="single" w:color="000000" w:sz="4" w:space="0"/>
              <w:right w:val="single" w:color="000000" w:sz="4" w:space="0"/>
            </w:tcBorders>
            <w:noWrap/>
            <w:vAlign w:val="center"/>
          </w:tcPr>
          <w:p w14:paraId="4177B476">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41</w:t>
            </w:r>
          </w:p>
        </w:tc>
        <w:tc>
          <w:tcPr>
            <w:tcW w:w="751" w:type="pct"/>
            <w:tcBorders>
              <w:top w:val="nil"/>
              <w:left w:val="nil"/>
              <w:bottom w:val="single" w:color="000000" w:sz="4" w:space="0"/>
              <w:right w:val="single" w:color="000000" w:sz="4" w:space="0"/>
            </w:tcBorders>
            <w:noWrap/>
            <w:vAlign w:val="center"/>
          </w:tcPr>
          <w:p w14:paraId="04F0DDD4">
            <w:pPr>
              <w:jc w:val="right"/>
              <w:rPr>
                <w:rFonts w:ascii="Times New Roman" w:hAnsi="Times New Roman" w:eastAsia="宋体" w:cs="Times New Roman"/>
                <w:color w:val="000000"/>
                <w:sz w:val="18"/>
                <w:szCs w:val="18"/>
              </w:rPr>
            </w:pPr>
          </w:p>
        </w:tc>
      </w:tr>
      <w:tr w14:paraId="46778EE0">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21A045D6">
            <w:pPr>
              <w:jc w:val="left"/>
              <w:rPr>
                <w:rFonts w:hint="eastAsia" w:ascii="宋体" w:hAnsi="宋体" w:eastAsia="宋体"/>
                <w:color w:val="000000"/>
                <w:sz w:val="18"/>
                <w:szCs w:val="18"/>
              </w:rPr>
            </w:pPr>
          </w:p>
        </w:tc>
        <w:tc>
          <w:tcPr>
            <w:tcW w:w="635" w:type="pct"/>
            <w:gridSpan w:val="2"/>
            <w:tcBorders>
              <w:top w:val="nil"/>
              <w:left w:val="nil"/>
              <w:bottom w:val="single" w:color="000000" w:sz="4" w:space="0"/>
              <w:right w:val="single" w:color="000000" w:sz="4" w:space="0"/>
            </w:tcBorders>
            <w:noWrap/>
            <w:vAlign w:val="center"/>
          </w:tcPr>
          <w:p w14:paraId="5A905711">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11</w:t>
            </w:r>
          </w:p>
        </w:tc>
        <w:tc>
          <w:tcPr>
            <w:tcW w:w="742" w:type="pct"/>
            <w:tcBorders>
              <w:top w:val="nil"/>
              <w:left w:val="nil"/>
              <w:bottom w:val="single" w:color="000000" w:sz="4" w:space="0"/>
              <w:right w:val="single" w:color="000000" w:sz="4" w:space="0"/>
            </w:tcBorders>
            <w:noWrap/>
            <w:vAlign w:val="center"/>
          </w:tcPr>
          <w:p w14:paraId="28E64F96">
            <w:pPr>
              <w:jc w:val="right"/>
              <w:rPr>
                <w:rFonts w:ascii="Times New Roman" w:hAnsi="Times New Roman" w:eastAsia="宋体" w:cs="Times New Roman"/>
                <w:color w:val="000000"/>
                <w:sz w:val="18"/>
                <w:szCs w:val="18"/>
              </w:rPr>
            </w:pPr>
          </w:p>
        </w:tc>
        <w:tc>
          <w:tcPr>
            <w:tcW w:w="1083" w:type="pct"/>
            <w:gridSpan w:val="2"/>
            <w:tcBorders>
              <w:top w:val="nil"/>
              <w:left w:val="nil"/>
              <w:bottom w:val="single" w:color="000000" w:sz="4" w:space="0"/>
              <w:right w:val="single" w:color="000000" w:sz="4" w:space="0"/>
            </w:tcBorders>
            <w:noWrap/>
            <w:vAlign w:val="center"/>
          </w:tcPr>
          <w:p w14:paraId="63D913E4">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十一、城乡社区支出</w:t>
            </w:r>
          </w:p>
        </w:tc>
        <w:tc>
          <w:tcPr>
            <w:tcW w:w="636" w:type="pct"/>
            <w:tcBorders>
              <w:top w:val="nil"/>
              <w:left w:val="nil"/>
              <w:bottom w:val="single" w:color="000000" w:sz="4" w:space="0"/>
              <w:right w:val="single" w:color="000000" w:sz="4" w:space="0"/>
            </w:tcBorders>
            <w:noWrap/>
            <w:vAlign w:val="center"/>
          </w:tcPr>
          <w:p w14:paraId="45D948F8">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42</w:t>
            </w:r>
          </w:p>
        </w:tc>
        <w:tc>
          <w:tcPr>
            <w:tcW w:w="751" w:type="pct"/>
            <w:tcBorders>
              <w:top w:val="nil"/>
              <w:left w:val="nil"/>
              <w:bottom w:val="single" w:color="000000" w:sz="4" w:space="0"/>
              <w:right w:val="single" w:color="000000" w:sz="4" w:space="0"/>
            </w:tcBorders>
            <w:noWrap/>
            <w:vAlign w:val="center"/>
          </w:tcPr>
          <w:p w14:paraId="287640DF">
            <w:pPr>
              <w:jc w:val="right"/>
              <w:rPr>
                <w:rFonts w:ascii="Times New Roman" w:hAnsi="Times New Roman" w:eastAsia="宋体" w:cs="Times New Roman"/>
                <w:color w:val="000000"/>
                <w:sz w:val="18"/>
                <w:szCs w:val="18"/>
              </w:rPr>
            </w:pPr>
            <w:r>
              <w:rPr>
                <w:rFonts w:ascii="Times New Roman" w:hAnsi="Times New Roman" w:cs="Times New Roman"/>
                <w:sz w:val="18"/>
                <w:szCs w:val="18"/>
              </w:rPr>
              <w:t>5,394.57</w:t>
            </w:r>
          </w:p>
        </w:tc>
      </w:tr>
      <w:tr w14:paraId="77DB82FA">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4A7D43F5">
            <w:pPr>
              <w:jc w:val="left"/>
              <w:rPr>
                <w:rFonts w:hint="eastAsia" w:ascii="宋体" w:hAnsi="宋体" w:eastAsia="宋体"/>
                <w:color w:val="000000"/>
                <w:sz w:val="18"/>
                <w:szCs w:val="18"/>
              </w:rPr>
            </w:pPr>
          </w:p>
        </w:tc>
        <w:tc>
          <w:tcPr>
            <w:tcW w:w="635" w:type="pct"/>
            <w:gridSpan w:val="2"/>
            <w:tcBorders>
              <w:top w:val="nil"/>
              <w:left w:val="nil"/>
              <w:bottom w:val="single" w:color="000000" w:sz="4" w:space="0"/>
              <w:right w:val="single" w:color="000000" w:sz="4" w:space="0"/>
            </w:tcBorders>
            <w:noWrap/>
            <w:vAlign w:val="center"/>
          </w:tcPr>
          <w:p w14:paraId="5CB512E4">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12</w:t>
            </w:r>
          </w:p>
        </w:tc>
        <w:tc>
          <w:tcPr>
            <w:tcW w:w="742" w:type="pct"/>
            <w:tcBorders>
              <w:top w:val="nil"/>
              <w:left w:val="nil"/>
              <w:bottom w:val="single" w:color="000000" w:sz="4" w:space="0"/>
              <w:right w:val="single" w:color="000000" w:sz="4" w:space="0"/>
            </w:tcBorders>
            <w:noWrap/>
            <w:vAlign w:val="center"/>
          </w:tcPr>
          <w:p w14:paraId="723347A6">
            <w:pPr>
              <w:jc w:val="right"/>
              <w:rPr>
                <w:rFonts w:ascii="Times New Roman" w:hAnsi="Times New Roman" w:eastAsia="宋体" w:cs="Times New Roman"/>
                <w:color w:val="000000"/>
                <w:sz w:val="18"/>
                <w:szCs w:val="18"/>
              </w:rPr>
            </w:pPr>
          </w:p>
        </w:tc>
        <w:tc>
          <w:tcPr>
            <w:tcW w:w="1083" w:type="pct"/>
            <w:gridSpan w:val="2"/>
            <w:tcBorders>
              <w:top w:val="nil"/>
              <w:left w:val="nil"/>
              <w:bottom w:val="single" w:color="000000" w:sz="4" w:space="0"/>
              <w:right w:val="single" w:color="000000" w:sz="4" w:space="0"/>
            </w:tcBorders>
            <w:noWrap/>
            <w:vAlign w:val="center"/>
          </w:tcPr>
          <w:p w14:paraId="3B223B03">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十二、农林水支出</w:t>
            </w:r>
          </w:p>
        </w:tc>
        <w:tc>
          <w:tcPr>
            <w:tcW w:w="636" w:type="pct"/>
            <w:tcBorders>
              <w:top w:val="nil"/>
              <w:left w:val="nil"/>
              <w:bottom w:val="single" w:color="000000" w:sz="4" w:space="0"/>
              <w:right w:val="single" w:color="000000" w:sz="4" w:space="0"/>
            </w:tcBorders>
            <w:noWrap/>
            <w:vAlign w:val="center"/>
          </w:tcPr>
          <w:p w14:paraId="1F7C2E3A">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43</w:t>
            </w:r>
          </w:p>
        </w:tc>
        <w:tc>
          <w:tcPr>
            <w:tcW w:w="751" w:type="pct"/>
            <w:tcBorders>
              <w:top w:val="nil"/>
              <w:left w:val="nil"/>
              <w:bottom w:val="single" w:color="000000" w:sz="4" w:space="0"/>
              <w:right w:val="single" w:color="000000" w:sz="4" w:space="0"/>
            </w:tcBorders>
            <w:noWrap/>
            <w:vAlign w:val="center"/>
          </w:tcPr>
          <w:p w14:paraId="6AE5CAFE">
            <w:pPr>
              <w:jc w:val="right"/>
              <w:rPr>
                <w:rFonts w:ascii="Times New Roman" w:hAnsi="Times New Roman" w:eastAsia="宋体" w:cs="Times New Roman"/>
                <w:color w:val="000000"/>
                <w:sz w:val="18"/>
                <w:szCs w:val="18"/>
              </w:rPr>
            </w:pPr>
          </w:p>
        </w:tc>
      </w:tr>
      <w:tr w14:paraId="7EFC6D8F">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3AD3BB59">
            <w:pPr>
              <w:jc w:val="left"/>
              <w:rPr>
                <w:rFonts w:hint="eastAsia" w:ascii="宋体" w:hAnsi="宋体" w:eastAsia="宋体"/>
                <w:color w:val="000000"/>
                <w:sz w:val="18"/>
                <w:szCs w:val="18"/>
              </w:rPr>
            </w:pPr>
          </w:p>
        </w:tc>
        <w:tc>
          <w:tcPr>
            <w:tcW w:w="635" w:type="pct"/>
            <w:gridSpan w:val="2"/>
            <w:tcBorders>
              <w:top w:val="nil"/>
              <w:left w:val="nil"/>
              <w:bottom w:val="single" w:color="000000" w:sz="4" w:space="0"/>
              <w:right w:val="single" w:color="000000" w:sz="4" w:space="0"/>
            </w:tcBorders>
            <w:noWrap/>
            <w:vAlign w:val="center"/>
          </w:tcPr>
          <w:p w14:paraId="04086381">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13</w:t>
            </w:r>
          </w:p>
        </w:tc>
        <w:tc>
          <w:tcPr>
            <w:tcW w:w="742" w:type="pct"/>
            <w:tcBorders>
              <w:top w:val="nil"/>
              <w:left w:val="nil"/>
              <w:bottom w:val="single" w:color="000000" w:sz="4" w:space="0"/>
              <w:right w:val="single" w:color="000000" w:sz="4" w:space="0"/>
            </w:tcBorders>
            <w:noWrap/>
            <w:vAlign w:val="center"/>
          </w:tcPr>
          <w:p w14:paraId="243F6E15">
            <w:pPr>
              <w:jc w:val="right"/>
              <w:rPr>
                <w:rFonts w:ascii="Times New Roman" w:hAnsi="Times New Roman" w:eastAsia="宋体" w:cs="Times New Roman"/>
                <w:color w:val="000000"/>
                <w:sz w:val="18"/>
                <w:szCs w:val="18"/>
              </w:rPr>
            </w:pPr>
          </w:p>
        </w:tc>
        <w:tc>
          <w:tcPr>
            <w:tcW w:w="1083" w:type="pct"/>
            <w:gridSpan w:val="2"/>
            <w:tcBorders>
              <w:top w:val="nil"/>
              <w:left w:val="nil"/>
              <w:bottom w:val="single" w:color="000000" w:sz="4" w:space="0"/>
              <w:right w:val="single" w:color="000000" w:sz="4" w:space="0"/>
            </w:tcBorders>
            <w:noWrap/>
            <w:vAlign w:val="center"/>
          </w:tcPr>
          <w:p w14:paraId="2286AD96">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十三、交通运输支出</w:t>
            </w:r>
          </w:p>
        </w:tc>
        <w:tc>
          <w:tcPr>
            <w:tcW w:w="636" w:type="pct"/>
            <w:tcBorders>
              <w:top w:val="nil"/>
              <w:left w:val="nil"/>
              <w:bottom w:val="single" w:color="000000" w:sz="4" w:space="0"/>
              <w:right w:val="single" w:color="000000" w:sz="4" w:space="0"/>
            </w:tcBorders>
            <w:noWrap/>
            <w:vAlign w:val="center"/>
          </w:tcPr>
          <w:p w14:paraId="1637E27E">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44</w:t>
            </w:r>
          </w:p>
        </w:tc>
        <w:tc>
          <w:tcPr>
            <w:tcW w:w="751" w:type="pct"/>
            <w:tcBorders>
              <w:top w:val="nil"/>
              <w:left w:val="nil"/>
              <w:bottom w:val="single" w:color="000000" w:sz="4" w:space="0"/>
              <w:right w:val="single" w:color="000000" w:sz="4" w:space="0"/>
            </w:tcBorders>
            <w:noWrap/>
            <w:vAlign w:val="center"/>
          </w:tcPr>
          <w:p w14:paraId="7B39B137">
            <w:pPr>
              <w:jc w:val="right"/>
              <w:rPr>
                <w:rFonts w:ascii="Times New Roman" w:hAnsi="Times New Roman" w:eastAsia="宋体" w:cs="Times New Roman"/>
                <w:color w:val="000000"/>
                <w:sz w:val="18"/>
                <w:szCs w:val="18"/>
              </w:rPr>
            </w:pPr>
            <w:r>
              <w:rPr>
                <w:rFonts w:ascii="Times New Roman" w:hAnsi="Times New Roman" w:cs="Times New Roman"/>
                <w:sz w:val="18"/>
                <w:szCs w:val="18"/>
              </w:rPr>
              <w:t>25,290.36</w:t>
            </w:r>
          </w:p>
        </w:tc>
      </w:tr>
      <w:tr w14:paraId="649D65D8">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auto" w:sz="4" w:space="0"/>
              <w:right w:val="single" w:color="000000" w:sz="4" w:space="0"/>
            </w:tcBorders>
            <w:noWrap/>
            <w:vAlign w:val="center"/>
          </w:tcPr>
          <w:p w14:paraId="5B06FBB5">
            <w:pPr>
              <w:jc w:val="left"/>
              <w:rPr>
                <w:rFonts w:hint="eastAsia" w:ascii="宋体" w:hAnsi="宋体" w:eastAsia="宋体"/>
                <w:color w:val="000000"/>
                <w:sz w:val="18"/>
                <w:szCs w:val="18"/>
              </w:rPr>
            </w:pPr>
          </w:p>
        </w:tc>
        <w:tc>
          <w:tcPr>
            <w:tcW w:w="635" w:type="pct"/>
            <w:gridSpan w:val="2"/>
            <w:tcBorders>
              <w:top w:val="nil"/>
              <w:left w:val="nil"/>
              <w:bottom w:val="single" w:color="auto" w:sz="4" w:space="0"/>
              <w:right w:val="single" w:color="000000" w:sz="4" w:space="0"/>
            </w:tcBorders>
            <w:noWrap/>
            <w:vAlign w:val="center"/>
          </w:tcPr>
          <w:p w14:paraId="2506FA52">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14</w:t>
            </w:r>
          </w:p>
        </w:tc>
        <w:tc>
          <w:tcPr>
            <w:tcW w:w="742" w:type="pct"/>
            <w:tcBorders>
              <w:top w:val="nil"/>
              <w:left w:val="nil"/>
              <w:bottom w:val="single" w:color="auto" w:sz="4" w:space="0"/>
              <w:right w:val="single" w:color="000000" w:sz="4" w:space="0"/>
            </w:tcBorders>
            <w:noWrap/>
            <w:vAlign w:val="center"/>
          </w:tcPr>
          <w:p w14:paraId="387E9C05">
            <w:pPr>
              <w:jc w:val="right"/>
              <w:rPr>
                <w:rFonts w:ascii="Times New Roman" w:hAnsi="Times New Roman" w:eastAsia="宋体" w:cs="Times New Roman"/>
                <w:color w:val="000000"/>
                <w:sz w:val="18"/>
                <w:szCs w:val="18"/>
              </w:rPr>
            </w:pPr>
          </w:p>
        </w:tc>
        <w:tc>
          <w:tcPr>
            <w:tcW w:w="1083" w:type="pct"/>
            <w:gridSpan w:val="2"/>
            <w:tcBorders>
              <w:top w:val="nil"/>
              <w:left w:val="nil"/>
              <w:bottom w:val="single" w:color="auto" w:sz="4" w:space="0"/>
              <w:right w:val="single" w:color="000000" w:sz="4" w:space="0"/>
            </w:tcBorders>
            <w:noWrap/>
            <w:vAlign w:val="center"/>
          </w:tcPr>
          <w:p w14:paraId="122ECA04">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十四、资源勘探工业信息等支出</w:t>
            </w:r>
          </w:p>
        </w:tc>
        <w:tc>
          <w:tcPr>
            <w:tcW w:w="636" w:type="pct"/>
            <w:tcBorders>
              <w:top w:val="nil"/>
              <w:left w:val="nil"/>
              <w:bottom w:val="single" w:color="auto" w:sz="4" w:space="0"/>
              <w:right w:val="single" w:color="000000" w:sz="4" w:space="0"/>
            </w:tcBorders>
            <w:noWrap/>
            <w:vAlign w:val="center"/>
          </w:tcPr>
          <w:p w14:paraId="2D4199D0">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45</w:t>
            </w:r>
          </w:p>
        </w:tc>
        <w:tc>
          <w:tcPr>
            <w:tcW w:w="751" w:type="pct"/>
            <w:tcBorders>
              <w:top w:val="nil"/>
              <w:left w:val="nil"/>
              <w:bottom w:val="single" w:color="auto" w:sz="4" w:space="0"/>
              <w:right w:val="single" w:color="000000" w:sz="4" w:space="0"/>
            </w:tcBorders>
            <w:noWrap/>
            <w:vAlign w:val="center"/>
          </w:tcPr>
          <w:p w14:paraId="03AF0CC4">
            <w:pPr>
              <w:jc w:val="right"/>
              <w:rPr>
                <w:rFonts w:ascii="Times New Roman" w:hAnsi="Times New Roman" w:eastAsia="宋体" w:cs="Times New Roman"/>
                <w:color w:val="000000"/>
                <w:sz w:val="18"/>
                <w:szCs w:val="18"/>
              </w:rPr>
            </w:pPr>
          </w:p>
        </w:tc>
      </w:tr>
      <w:tr w14:paraId="76C50448">
        <w:tblPrEx>
          <w:tblCellMar>
            <w:top w:w="0" w:type="dxa"/>
            <w:left w:w="108" w:type="dxa"/>
            <w:bottom w:w="0" w:type="dxa"/>
            <w:right w:w="108" w:type="dxa"/>
          </w:tblCellMar>
        </w:tblPrEx>
        <w:trPr>
          <w:trHeight w:val="308" w:hRule="atLeast"/>
        </w:trPr>
        <w:tc>
          <w:tcPr>
            <w:tcW w:w="1150" w:type="pct"/>
            <w:tcBorders>
              <w:top w:val="single" w:color="auto" w:sz="4" w:space="0"/>
              <w:left w:val="single" w:color="auto" w:sz="4" w:space="0"/>
              <w:bottom w:val="single" w:color="auto" w:sz="4" w:space="0"/>
              <w:right w:val="single" w:color="auto" w:sz="4" w:space="0"/>
            </w:tcBorders>
            <w:noWrap/>
            <w:vAlign w:val="center"/>
          </w:tcPr>
          <w:p w14:paraId="6AFE44C5">
            <w:pPr>
              <w:jc w:val="left"/>
              <w:rPr>
                <w:rFonts w:hint="eastAsia" w:ascii="宋体" w:hAnsi="宋体" w:eastAsia="宋体"/>
                <w:color w:val="000000"/>
                <w:sz w:val="18"/>
                <w:szCs w:val="18"/>
              </w:rPr>
            </w:pPr>
          </w:p>
        </w:tc>
        <w:tc>
          <w:tcPr>
            <w:tcW w:w="635" w:type="pct"/>
            <w:gridSpan w:val="2"/>
            <w:tcBorders>
              <w:top w:val="single" w:color="auto" w:sz="4" w:space="0"/>
              <w:left w:val="single" w:color="auto" w:sz="4" w:space="0"/>
              <w:bottom w:val="single" w:color="auto" w:sz="4" w:space="0"/>
              <w:right w:val="single" w:color="auto" w:sz="4" w:space="0"/>
            </w:tcBorders>
            <w:noWrap/>
            <w:vAlign w:val="center"/>
          </w:tcPr>
          <w:p w14:paraId="718A934E">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15</w:t>
            </w:r>
          </w:p>
        </w:tc>
        <w:tc>
          <w:tcPr>
            <w:tcW w:w="742" w:type="pct"/>
            <w:tcBorders>
              <w:top w:val="single" w:color="auto" w:sz="4" w:space="0"/>
              <w:left w:val="single" w:color="auto" w:sz="4" w:space="0"/>
              <w:bottom w:val="single" w:color="auto" w:sz="4" w:space="0"/>
              <w:right w:val="single" w:color="auto" w:sz="4" w:space="0"/>
            </w:tcBorders>
            <w:noWrap/>
            <w:vAlign w:val="center"/>
          </w:tcPr>
          <w:p w14:paraId="5441B135">
            <w:pPr>
              <w:jc w:val="right"/>
              <w:rPr>
                <w:rFonts w:ascii="Times New Roman" w:hAnsi="Times New Roman" w:eastAsia="宋体" w:cs="Times New Roman"/>
                <w:color w:val="000000"/>
                <w:sz w:val="18"/>
                <w:szCs w:val="18"/>
              </w:rPr>
            </w:pPr>
          </w:p>
        </w:tc>
        <w:tc>
          <w:tcPr>
            <w:tcW w:w="1083" w:type="pct"/>
            <w:gridSpan w:val="2"/>
            <w:tcBorders>
              <w:top w:val="single" w:color="auto" w:sz="4" w:space="0"/>
              <w:left w:val="single" w:color="auto" w:sz="4" w:space="0"/>
              <w:bottom w:val="single" w:color="auto" w:sz="4" w:space="0"/>
              <w:right w:val="single" w:color="auto" w:sz="4" w:space="0"/>
            </w:tcBorders>
            <w:noWrap/>
            <w:vAlign w:val="center"/>
          </w:tcPr>
          <w:p w14:paraId="5F63CB14">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十五、商业服务业等支出</w:t>
            </w:r>
          </w:p>
        </w:tc>
        <w:tc>
          <w:tcPr>
            <w:tcW w:w="636" w:type="pct"/>
            <w:tcBorders>
              <w:top w:val="single" w:color="auto" w:sz="4" w:space="0"/>
              <w:left w:val="single" w:color="auto" w:sz="4" w:space="0"/>
              <w:bottom w:val="single" w:color="auto" w:sz="4" w:space="0"/>
              <w:right w:val="single" w:color="auto" w:sz="4" w:space="0"/>
            </w:tcBorders>
            <w:noWrap/>
            <w:vAlign w:val="center"/>
          </w:tcPr>
          <w:p w14:paraId="0B630719">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46</w:t>
            </w:r>
          </w:p>
        </w:tc>
        <w:tc>
          <w:tcPr>
            <w:tcW w:w="751" w:type="pct"/>
            <w:tcBorders>
              <w:top w:val="single" w:color="auto" w:sz="4" w:space="0"/>
              <w:left w:val="single" w:color="auto" w:sz="4" w:space="0"/>
              <w:bottom w:val="single" w:color="auto" w:sz="4" w:space="0"/>
              <w:right w:val="single" w:color="auto" w:sz="4" w:space="0"/>
            </w:tcBorders>
            <w:noWrap/>
            <w:vAlign w:val="center"/>
          </w:tcPr>
          <w:p w14:paraId="08FBC4DC">
            <w:pPr>
              <w:jc w:val="right"/>
              <w:rPr>
                <w:rFonts w:ascii="Times New Roman" w:hAnsi="Times New Roman" w:eastAsia="宋体" w:cs="Times New Roman"/>
                <w:color w:val="000000"/>
                <w:sz w:val="18"/>
                <w:szCs w:val="18"/>
              </w:rPr>
            </w:pPr>
          </w:p>
        </w:tc>
      </w:tr>
      <w:tr w14:paraId="2737DEDC">
        <w:tblPrEx>
          <w:tblCellMar>
            <w:top w:w="0" w:type="dxa"/>
            <w:left w:w="108" w:type="dxa"/>
            <w:bottom w:w="0" w:type="dxa"/>
            <w:right w:w="108" w:type="dxa"/>
          </w:tblCellMar>
        </w:tblPrEx>
        <w:trPr>
          <w:trHeight w:val="308" w:hRule="atLeast"/>
        </w:trPr>
        <w:tc>
          <w:tcPr>
            <w:tcW w:w="1150" w:type="pct"/>
            <w:tcBorders>
              <w:top w:val="single" w:color="auto" w:sz="4" w:space="0"/>
              <w:left w:val="single" w:color="auto" w:sz="4" w:space="0"/>
              <w:bottom w:val="single" w:color="auto" w:sz="4" w:space="0"/>
              <w:right w:val="single" w:color="auto" w:sz="4" w:space="0"/>
            </w:tcBorders>
            <w:noWrap/>
            <w:vAlign w:val="center"/>
          </w:tcPr>
          <w:p w14:paraId="577353D6">
            <w:pPr>
              <w:jc w:val="left"/>
              <w:rPr>
                <w:rFonts w:hint="eastAsia" w:ascii="宋体" w:hAnsi="宋体" w:eastAsia="宋体"/>
                <w:color w:val="000000"/>
                <w:sz w:val="18"/>
                <w:szCs w:val="18"/>
              </w:rPr>
            </w:pPr>
          </w:p>
        </w:tc>
        <w:tc>
          <w:tcPr>
            <w:tcW w:w="635" w:type="pct"/>
            <w:gridSpan w:val="2"/>
            <w:tcBorders>
              <w:top w:val="single" w:color="auto" w:sz="4" w:space="0"/>
              <w:left w:val="single" w:color="auto" w:sz="4" w:space="0"/>
              <w:bottom w:val="single" w:color="auto" w:sz="4" w:space="0"/>
              <w:right w:val="single" w:color="auto" w:sz="4" w:space="0"/>
            </w:tcBorders>
            <w:noWrap/>
            <w:vAlign w:val="center"/>
          </w:tcPr>
          <w:p w14:paraId="458F70AA">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16</w:t>
            </w:r>
          </w:p>
        </w:tc>
        <w:tc>
          <w:tcPr>
            <w:tcW w:w="742" w:type="pct"/>
            <w:tcBorders>
              <w:top w:val="single" w:color="auto" w:sz="4" w:space="0"/>
              <w:left w:val="single" w:color="auto" w:sz="4" w:space="0"/>
              <w:bottom w:val="single" w:color="auto" w:sz="4" w:space="0"/>
              <w:right w:val="single" w:color="auto" w:sz="4" w:space="0"/>
            </w:tcBorders>
            <w:noWrap/>
            <w:vAlign w:val="center"/>
          </w:tcPr>
          <w:p w14:paraId="60F51D7E">
            <w:pPr>
              <w:jc w:val="right"/>
              <w:rPr>
                <w:rFonts w:ascii="Times New Roman" w:hAnsi="Times New Roman" w:eastAsia="宋体" w:cs="Times New Roman"/>
                <w:color w:val="000000"/>
                <w:sz w:val="18"/>
                <w:szCs w:val="18"/>
              </w:rPr>
            </w:pPr>
          </w:p>
        </w:tc>
        <w:tc>
          <w:tcPr>
            <w:tcW w:w="1083" w:type="pct"/>
            <w:gridSpan w:val="2"/>
            <w:tcBorders>
              <w:top w:val="single" w:color="auto" w:sz="4" w:space="0"/>
              <w:left w:val="single" w:color="auto" w:sz="4" w:space="0"/>
              <w:bottom w:val="single" w:color="auto" w:sz="4" w:space="0"/>
              <w:right w:val="single" w:color="auto" w:sz="4" w:space="0"/>
            </w:tcBorders>
            <w:noWrap/>
            <w:vAlign w:val="center"/>
          </w:tcPr>
          <w:p w14:paraId="08370DCC">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十六、金融支出</w:t>
            </w:r>
          </w:p>
        </w:tc>
        <w:tc>
          <w:tcPr>
            <w:tcW w:w="636" w:type="pct"/>
            <w:tcBorders>
              <w:top w:val="single" w:color="auto" w:sz="4" w:space="0"/>
              <w:left w:val="single" w:color="auto" w:sz="4" w:space="0"/>
              <w:bottom w:val="single" w:color="auto" w:sz="4" w:space="0"/>
              <w:right w:val="single" w:color="auto" w:sz="4" w:space="0"/>
            </w:tcBorders>
            <w:noWrap/>
            <w:vAlign w:val="center"/>
          </w:tcPr>
          <w:p w14:paraId="50641464">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47</w:t>
            </w:r>
          </w:p>
        </w:tc>
        <w:tc>
          <w:tcPr>
            <w:tcW w:w="751" w:type="pct"/>
            <w:tcBorders>
              <w:top w:val="single" w:color="auto" w:sz="4" w:space="0"/>
              <w:left w:val="single" w:color="auto" w:sz="4" w:space="0"/>
              <w:bottom w:val="single" w:color="auto" w:sz="4" w:space="0"/>
              <w:right w:val="single" w:color="auto" w:sz="4" w:space="0"/>
            </w:tcBorders>
            <w:noWrap/>
            <w:vAlign w:val="center"/>
          </w:tcPr>
          <w:p w14:paraId="16A91140">
            <w:pPr>
              <w:jc w:val="right"/>
              <w:rPr>
                <w:rFonts w:ascii="Times New Roman" w:hAnsi="Times New Roman" w:eastAsia="宋体" w:cs="Times New Roman"/>
                <w:color w:val="000000"/>
                <w:sz w:val="18"/>
                <w:szCs w:val="18"/>
              </w:rPr>
            </w:pPr>
          </w:p>
        </w:tc>
      </w:tr>
      <w:tr w14:paraId="793F2E8C">
        <w:tblPrEx>
          <w:tblCellMar>
            <w:top w:w="0" w:type="dxa"/>
            <w:left w:w="108" w:type="dxa"/>
            <w:bottom w:w="0" w:type="dxa"/>
            <w:right w:w="108" w:type="dxa"/>
          </w:tblCellMar>
        </w:tblPrEx>
        <w:trPr>
          <w:trHeight w:val="308" w:hRule="atLeast"/>
        </w:trPr>
        <w:tc>
          <w:tcPr>
            <w:tcW w:w="1150" w:type="pct"/>
            <w:tcBorders>
              <w:top w:val="single" w:color="auto" w:sz="4" w:space="0"/>
              <w:left w:val="single" w:color="auto" w:sz="4" w:space="0"/>
              <w:bottom w:val="single" w:color="auto" w:sz="4" w:space="0"/>
              <w:right w:val="single" w:color="auto" w:sz="4" w:space="0"/>
            </w:tcBorders>
            <w:noWrap/>
            <w:vAlign w:val="center"/>
          </w:tcPr>
          <w:p w14:paraId="5812AE5F">
            <w:pPr>
              <w:jc w:val="left"/>
              <w:rPr>
                <w:rFonts w:hint="eastAsia" w:ascii="宋体" w:hAnsi="宋体" w:eastAsia="宋体"/>
                <w:color w:val="000000"/>
                <w:sz w:val="18"/>
                <w:szCs w:val="18"/>
              </w:rPr>
            </w:pPr>
          </w:p>
        </w:tc>
        <w:tc>
          <w:tcPr>
            <w:tcW w:w="635" w:type="pct"/>
            <w:gridSpan w:val="2"/>
            <w:tcBorders>
              <w:top w:val="single" w:color="auto" w:sz="4" w:space="0"/>
              <w:left w:val="single" w:color="auto" w:sz="4" w:space="0"/>
              <w:bottom w:val="single" w:color="auto" w:sz="4" w:space="0"/>
              <w:right w:val="single" w:color="auto" w:sz="4" w:space="0"/>
            </w:tcBorders>
            <w:noWrap/>
            <w:vAlign w:val="center"/>
          </w:tcPr>
          <w:p w14:paraId="66A5CF0B">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17</w:t>
            </w:r>
          </w:p>
        </w:tc>
        <w:tc>
          <w:tcPr>
            <w:tcW w:w="742" w:type="pct"/>
            <w:tcBorders>
              <w:top w:val="single" w:color="auto" w:sz="4" w:space="0"/>
              <w:left w:val="single" w:color="auto" w:sz="4" w:space="0"/>
              <w:bottom w:val="single" w:color="auto" w:sz="4" w:space="0"/>
              <w:right w:val="single" w:color="auto" w:sz="4" w:space="0"/>
            </w:tcBorders>
            <w:noWrap/>
            <w:vAlign w:val="center"/>
          </w:tcPr>
          <w:p w14:paraId="385E2A92">
            <w:pPr>
              <w:jc w:val="right"/>
              <w:rPr>
                <w:rFonts w:ascii="Times New Roman" w:hAnsi="Times New Roman" w:eastAsia="宋体" w:cs="Times New Roman"/>
                <w:color w:val="000000"/>
                <w:sz w:val="18"/>
                <w:szCs w:val="18"/>
              </w:rPr>
            </w:pPr>
          </w:p>
        </w:tc>
        <w:tc>
          <w:tcPr>
            <w:tcW w:w="1083" w:type="pct"/>
            <w:gridSpan w:val="2"/>
            <w:tcBorders>
              <w:top w:val="single" w:color="auto" w:sz="4" w:space="0"/>
              <w:left w:val="single" w:color="auto" w:sz="4" w:space="0"/>
              <w:bottom w:val="single" w:color="auto" w:sz="4" w:space="0"/>
              <w:right w:val="single" w:color="auto" w:sz="4" w:space="0"/>
            </w:tcBorders>
            <w:noWrap/>
            <w:vAlign w:val="center"/>
          </w:tcPr>
          <w:p w14:paraId="59F514A1">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十七、援助其他地区支出</w:t>
            </w:r>
          </w:p>
        </w:tc>
        <w:tc>
          <w:tcPr>
            <w:tcW w:w="636" w:type="pct"/>
            <w:tcBorders>
              <w:top w:val="single" w:color="auto" w:sz="4" w:space="0"/>
              <w:left w:val="single" w:color="auto" w:sz="4" w:space="0"/>
              <w:bottom w:val="single" w:color="auto" w:sz="4" w:space="0"/>
              <w:right w:val="single" w:color="auto" w:sz="4" w:space="0"/>
            </w:tcBorders>
            <w:noWrap/>
            <w:vAlign w:val="center"/>
          </w:tcPr>
          <w:p w14:paraId="55AB48CD">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48</w:t>
            </w:r>
          </w:p>
        </w:tc>
        <w:tc>
          <w:tcPr>
            <w:tcW w:w="751" w:type="pct"/>
            <w:tcBorders>
              <w:top w:val="single" w:color="auto" w:sz="4" w:space="0"/>
              <w:left w:val="single" w:color="auto" w:sz="4" w:space="0"/>
              <w:bottom w:val="single" w:color="auto" w:sz="4" w:space="0"/>
              <w:right w:val="single" w:color="auto" w:sz="4" w:space="0"/>
            </w:tcBorders>
            <w:noWrap/>
            <w:vAlign w:val="center"/>
          </w:tcPr>
          <w:p w14:paraId="36AD974C">
            <w:pPr>
              <w:jc w:val="right"/>
              <w:rPr>
                <w:rFonts w:ascii="Times New Roman" w:hAnsi="Times New Roman" w:eastAsia="宋体" w:cs="Times New Roman"/>
                <w:color w:val="000000"/>
                <w:sz w:val="18"/>
                <w:szCs w:val="18"/>
              </w:rPr>
            </w:pPr>
          </w:p>
        </w:tc>
      </w:tr>
      <w:tr w14:paraId="2AF36370">
        <w:tblPrEx>
          <w:tblCellMar>
            <w:top w:w="0" w:type="dxa"/>
            <w:left w:w="108" w:type="dxa"/>
            <w:bottom w:w="0" w:type="dxa"/>
            <w:right w:w="108" w:type="dxa"/>
          </w:tblCellMar>
        </w:tblPrEx>
        <w:trPr>
          <w:trHeight w:val="308" w:hRule="atLeast"/>
        </w:trPr>
        <w:tc>
          <w:tcPr>
            <w:tcW w:w="1150" w:type="pct"/>
            <w:tcBorders>
              <w:top w:val="single" w:color="auto" w:sz="4" w:space="0"/>
              <w:left w:val="single" w:color="auto" w:sz="4" w:space="0"/>
              <w:bottom w:val="single" w:color="auto" w:sz="4" w:space="0"/>
              <w:right w:val="single" w:color="auto" w:sz="4" w:space="0"/>
            </w:tcBorders>
            <w:noWrap/>
            <w:vAlign w:val="center"/>
          </w:tcPr>
          <w:p w14:paraId="558EB9DC">
            <w:pPr>
              <w:jc w:val="left"/>
              <w:rPr>
                <w:rFonts w:hint="eastAsia" w:ascii="宋体" w:hAnsi="宋体" w:eastAsia="宋体"/>
                <w:color w:val="000000"/>
                <w:sz w:val="18"/>
                <w:szCs w:val="18"/>
              </w:rPr>
            </w:pPr>
          </w:p>
        </w:tc>
        <w:tc>
          <w:tcPr>
            <w:tcW w:w="635" w:type="pct"/>
            <w:gridSpan w:val="2"/>
            <w:tcBorders>
              <w:top w:val="single" w:color="auto" w:sz="4" w:space="0"/>
              <w:left w:val="single" w:color="auto" w:sz="4" w:space="0"/>
              <w:bottom w:val="single" w:color="auto" w:sz="4" w:space="0"/>
              <w:right w:val="single" w:color="auto" w:sz="4" w:space="0"/>
            </w:tcBorders>
            <w:noWrap/>
            <w:vAlign w:val="center"/>
          </w:tcPr>
          <w:p w14:paraId="08E0FE31">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18</w:t>
            </w:r>
          </w:p>
        </w:tc>
        <w:tc>
          <w:tcPr>
            <w:tcW w:w="742" w:type="pct"/>
            <w:tcBorders>
              <w:top w:val="single" w:color="auto" w:sz="4" w:space="0"/>
              <w:left w:val="single" w:color="auto" w:sz="4" w:space="0"/>
              <w:bottom w:val="single" w:color="auto" w:sz="4" w:space="0"/>
              <w:right w:val="single" w:color="auto" w:sz="4" w:space="0"/>
            </w:tcBorders>
            <w:noWrap/>
            <w:vAlign w:val="center"/>
          </w:tcPr>
          <w:p w14:paraId="662FFA9E">
            <w:pPr>
              <w:jc w:val="right"/>
              <w:rPr>
                <w:rFonts w:ascii="Times New Roman" w:hAnsi="Times New Roman" w:eastAsia="宋体" w:cs="Times New Roman"/>
                <w:color w:val="000000"/>
                <w:sz w:val="18"/>
                <w:szCs w:val="18"/>
              </w:rPr>
            </w:pPr>
          </w:p>
        </w:tc>
        <w:tc>
          <w:tcPr>
            <w:tcW w:w="1083" w:type="pct"/>
            <w:gridSpan w:val="2"/>
            <w:tcBorders>
              <w:top w:val="single" w:color="auto" w:sz="4" w:space="0"/>
              <w:left w:val="single" w:color="auto" w:sz="4" w:space="0"/>
              <w:bottom w:val="single" w:color="auto" w:sz="4" w:space="0"/>
              <w:right w:val="single" w:color="auto" w:sz="4" w:space="0"/>
            </w:tcBorders>
            <w:noWrap/>
            <w:vAlign w:val="center"/>
          </w:tcPr>
          <w:p w14:paraId="09B4A965">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十八、自然资源海洋气象等支出</w:t>
            </w:r>
          </w:p>
        </w:tc>
        <w:tc>
          <w:tcPr>
            <w:tcW w:w="636" w:type="pct"/>
            <w:tcBorders>
              <w:top w:val="single" w:color="auto" w:sz="4" w:space="0"/>
              <w:left w:val="single" w:color="auto" w:sz="4" w:space="0"/>
              <w:bottom w:val="single" w:color="auto" w:sz="4" w:space="0"/>
              <w:right w:val="single" w:color="auto" w:sz="4" w:space="0"/>
            </w:tcBorders>
            <w:noWrap/>
            <w:vAlign w:val="center"/>
          </w:tcPr>
          <w:p w14:paraId="7C429E6C">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49</w:t>
            </w:r>
          </w:p>
        </w:tc>
        <w:tc>
          <w:tcPr>
            <w:tcW w:w="751" w:type="pct"/>
            <w:tcBorders>
              <w:top w:val="single" w:color="auto" w:sz="4" w:space="0"/>
              <w:left w:val="single" w:color="auto" w:sz="4" w:space="0"/>
              <w:bottom w:val="single" w:color="auto" w:sz="4" w:space="0"/>
              <w:right w:val="single" w:color="auto" w:sz="4" w:space="0"/>
            </w:tcBorders>
            <w:noWrap/>
            <w:vAlign w:val="center"/>
          </w:tcPr>
          <w:p w14:paraId="14CF3830">
            <w:pPr>
              <w:jc w:val="right"/>
              <w:rPr>
                <w:rFonts w:ascii="Times New Roman" w:hAnsi="Times New Roman" w:eastAsia="宋体" w:cs="Times New Roman"/>
                <w:color w:val="000000"/>
                <w:sz w:val="18"/>
                <w:szCs w:val="18"/>
              </w:rPr>
            </w:pPr>
          </w:p>
        </w:tc>
      </w:tr>
      <w:tr w14:paraId="29D43D65">
        <w:tblPrEx>
          <w:tblCellMar>
            <w:top w:w="0" w:type="dxa"/>
            <w:left w:w="108" w:type="dxa"/>
            <w:bottom w:w="0" w:type="dxa"/>
            <w:right w:w="108" w:type="dxa"/>
          </w:tblCellMar>
        </w:tblPrEx>
        <w:trPr>
          <w:trHeight w:val="308" w:hRule="atLeast"/>
        </w:trPr>
        <w:tc>
          <w:tcPr>
            <w:tcW w:w="1150" w:type="pct"/>
            <w:tcBorders>
              <w:top w:val="single" w:color="auto" w:sz="4" w:space="0"/>
              <w:left w:val="single" w:color="auto" w:sz="4" w:space="0"/>
              <w:bottom w:val="single" w:color="auto" w:sz="4" w:space="0"/>
              <w:right w:val="single" w:color="auto" w:sz="4" w:space="0"/>
            </w:tcBorders>
            <w:noWrap/>
            <w:vAlign w:val="center"/>
          </w:tcPr>
          <w:p w14:paraId="7973BEC4">
            <w:pPr>
              <w:jc w:val="left"/>
              <w:rPr>
                <w:rFonts w:hint="eastAsia" w:ascii="宋体" w:hAnsi="宋体" w:eastAsia="宋体"/>
                <w:color w:val="000000"/>
                <w:sz w:val="18"/>
                <w:szCs w:val="18"/>
              </w:rPr>
            </w:pPr>
          </w:p>
        </w:tc>
        <w:tc>
          <w:tcPr>
            <w:tcW w:w="635" w:type="pct"/>
            <w:gridSpan w:val="2"/>
            <w:tcBorders>
              <w:top w:val="single" w:color="auto" w:sz="4" w:space="0"/>
              <w:left w:val="single" w:color="auto" w:sz="4" w:space="0"/>
              <w:bottom w:val="single" w:color="auto" w:sz="4" w:space="0"/>
              <w:right w:val="single" w:color="auto" w:sz="4" w:space="0"/>
            </w:tcBorders>
            <w:noWrap/>
            <w:vAlign w:val="center"/>
          </w:tcPr>
          <w:p w14:paraId="3D0AA206">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19</w:t>
            </w:r>
          </w:p>
        </w:tc>
        <w:tc>
          <w:tcPr>
            <w:tcW w:w="742" w:type="pct"/>
            <w:tcBorders>
              <w:top w:val="single" w:color="auto" w:sz="4" w:space="0"/>
              <w:left w:val="single" w:color="auto" w:sz="4" w:space="0"/>
              <w:bottom w:val="single" w:color="auto" w:sz="4" w:space="0"/>
              <w:right w:val="single" w:color="auto" w:sz="4" w:space="0"/>
            </w:tcBorders>
            <w:noWrap/>
            <w:vAlign w:val="center"/>
          </w:tcPr>
          <w:p w14:paraId="14C86492">
            <w:pPr>
              <w:jc w:val="right"/>
              <w:rPr>
                <w:rFonts w:ascii="Times New Roman" w:hAnsi="Times New Roman" w:eastAsia="宋体" w:cs="Times New Roman"/>
                <w:color w:val="000000"/>
                <w:sz w:val="18"/>
                <w:szCs w:val="18"/>
              </w:rPr>
            </w:pPr>
          </w:p>
        </w:tc>
        <w:tc>
          <w:tcPr>
            <w:tcW w:w="1083" w:type="pct"/>
            <w:gridSpan w:val="2"/>
            <w:tcBorders>
              <w:top w:val="single" w:color="auto" w:sz="4" w:space="0"/>
              <w:left w:val="single" w:color="auto" w:sz="4" w:space="0"/>
              <w:bottom w:val="single" w:color="auto" w:sz="4" w:space="0"/>
              <w:right w:val="single" w:color="auto" w:sz="4" w:space="0"/>
            </w:tcBorders>
            <w:noWrap/>
            <w:vAlign w:val="center"/>
          </w:tcPr>
          <w:p w14:paraId="51AB665E">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十九、住房保障支出</w:t>
            </w:r>
          </w:p>
        </w:tc>
        <w:tc>
          <w:tcPr>
            <w:tcW w:w="636" w:type="pct"/>
            <w:tcBorders>
              <w:top w:val="single" w:color="auto" w:sz="4" w:space="0"/>
              <w:left w:val="single" w:color="auto" w:sz="4" w:space="0"/>
              <w:bottom w:val="single" w:color="auto" w:sz="4" w:space="0"/>
              <w:right w:val="single" w:color="auto" w:sz="4" w:space="0"/>
            </w:tcBorders>
            <w:noWrap/>
            <w:vAlign w:val="center"/>
          </w:tcPr>
          <w:p w14:paraId="5E06574F">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50</w:t>
            </w:r>
          </w:p>
        </w:tc>
        <w:tc>
          <w:tcPr>
            <w:tcW w:w="751" w:type="pct"/>
            <w:tcBorders>
              <w:top w:val="single" w:color="auto" w:sz="4" w:space="0"/>
              <w:left w:val="single" w:color="auto" w:sz="4" w:space="0"/>
              <w:bottom w:val="single" w:color="auto" w:sz="4" w:space="0"/>
              <w:right w:val="single" w:color="auto" w:sz="4" w:space="0"/>
            </w:tcBorders>
            <w:noWrap/>
            <w:vAlign w:val="center"/>
          </w:tcPr>
          <w:p w14:paraId="566E03C7">
            <w:pPr>
              <w:jc w:val="right"/>
              <w:rPr>
                <w:rFonts w:ascii="Times New Roman" w:hAnsi="Times New Roman" w:eastAsia="宋体" w:cs="Times New Roman"/>
                <w:color w:val="000000"/>
                <w:sz w:val="18"/>
                <w:szCs w:val="18"/>
              </w:rPr>
            </w:pPr>
            <w:r>
              <w:rPr>
                <w:rFonts w:ascii="Times New Roman" w:hAnsi="Times New Roman" w:cs="Times New Roman"/>
                <w:sz w:val="18"/>
                <w:szCs w:val="18"/>
              </w:rPr>
              <w:t>251.77</w:t>
            </w:r>
          </w:p>
        </w:tc>
      </w:tr>
      <w:tr w14:paraId="7855612B">
        <w:tblPrEx>
          <w:tblCellMar>
            <w:top w:w="0" w:type="dxa"/>
            <w:left w:w="108" w:type="dxa"/>
            <w:bottom w:w="0" w:type="dxa"/>
            <w:right w:w="108" w:type="dxa"/>
          </w:tblCellMar>
        </w:tblPrEx>
        <w:trPr>
          <w:trHeight w:val="308" w:hRule="atLeast"/>
        </w:trPr>
        <w:tc>
          <w:tcPr>
            <w:tcW w:w="1150" w:type="pct"/>
            <w:tcBorders>
              <w:top w:val="single" w:color="auto" w:sz="4" w:space="0"/>
              <w:left w:val="single" w:color="auto" w:sz="4" w:space="0"/>
              <w:bottom w:val="single" w:color="auto" w:sz="4" w:space="0"/>
              <w:right w:val="single" w:color="auto" w:sz="4" w:space="0"/>
            </w:tcBorders>
            <w:noWrap/>
            <w:vAlign w:val="center"/>
          </w:tcPr>
          <w:p w14:paraId="413FC829">
            <w:pPr>
              <w:jc w:val="left"/>
              <w:rPr>
                <w:rFonts w:hint="eastAsia" w:ascii="宋体" w:hAnsi="宋体" w:eastAsia="宋体"/>
                <w:color w:val="000000"/>
                <w:sz w:val="18"/>
                <w:szCs w:val="18"/>
              </w:rPr>
            </w:pPr>
          </w:p>
        </w:tc>
        <w:tc>
          <w:tcPr>
            <w:tcW w:w="635" w:type="pct"/>
            <w:gridSpan w:val="2"/>
            <w:tcBorders>
              <w:top w:val="single" w:color="auto" w:sz="4" w:space="0"/>
              <w:left w:val="single" w:color="auto" w:sz="4" w:space="0"/>
              <w:bottom w:val="single" w:color="auto" w:sz="4" w:space="0"/>
              <w:right w:val="single" w:color="auto" w:sz="4" w:space="0"/>
            </w:tcBorders>
            <w:noWrap/>
            <w:vAlign w:val="center"/>
          </w:tcPr>
          <w:p w14:paraId="695ECFF7">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20</w:t>
            </w:r>
          </w:p>
        </w:tc>
        <w:tc>
          <w:tcPr>
            <w:tcW w:w="742" w:type="pct"/>
            <w:tcBorders>
              <w:top w:val="single" w:color="auto" w:sz="4" w:space="0"/>
              <w:left w:val="single" w:color="auto" w:sz="4" w:space="0"/>
              <w:bottom w:val="single" w:color="auto" w:sz="4" w:space="0"/>
              <w:right w:val="single" w:color="auto" w:sz="4" w:space="0"/>
            </w:tcBorders>
            <w:noWrap/>
            <w:vAlign w:val="center"/>
          </w:tcPr>
          <w:p w14:paraId="4C3D7E58">
            <w:pPr>
              <w:jc w:val="right"/>
              <w:rPr>
                <w:rFonts w:ascii="Times New Roman" w:hAnsi="Times New Roman" w:eastAsia="宋体" w:cs="Times New Roman"/>
                <w:color w:val="000000"/>
                <w:sz w:val="18"/>
                <w:szCs w:val="18"/>
              </w:rPr>
            </w:pPr>
          </w:p>
        </w:tc>
        <w:tc>
          <w:tcPr>
            <w:tcW w:w="1083" w:type="pct"/>
            <w:gridSpan w:val="2"/>
            <w:tcBorders>
              <w:top w:val="single" w:color="auto" w:sz="4" w:space="0"/>
              <w:left w:val="single" w:color="auto" w:sz="4" w:space="0"/>
              <w:bottom w:val="single" w:color="auto" w:sz="4" w:space="0"/>
              <w:right w:val="single" w:color="auto" w:sz="4" w:space="0"/>
            </w:tcBorders>
            <w:noWrap/>
            <w:vAlign w:val="center"/>
          </w:tcPr>
          <w:p w14:paraId="62499D84">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二十、粮油物资储备支出</w:t>
            </w:r>
          </w:p>
        </w:tc>
        <w:tc>
          <w:tcPr>
            <w:tcW w:w="636" w:type="pct"/>
            <w:tcBorders>
              <w:top w:val="single" w:color="auto" w:sz="4" w:space="0"/>
              <w:left w:val="single" w:color="auto" w:sz="4" w:space="0"/>
              <w:bottom w:val="single" w:color="auto" w:sz="4" w:space="0"/>
              <w:right w:val="single" w:color="auto" w:sz="4" w:space="0"/>
            </w:tcBorders>
            <w:noWrap/>
            <w:vAlign w:val="center"/>
          </w:tcPr>
          <w:p w14:paraId="57176B08">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51</w:t>
            </w:r>
          </w:p>
        </w:tc>
        <w:tc>
          <w:tcPr>
            <w:tcW w:w="751" w:type="pct"/>
            <w:tcBorders>
              <w:top w:val="single" w:color="auto" w:sz="4" w:space="0"/>
              <w:left w:val="single" w:color="auto" w:sz="4" w:space="0"/>
              <w:bottom w:val="single" w:color="auto" w:sz="4" w:space="0"/>
              <w:right w:val="single" w:color="auto" w:sz="4" w:space="0"/>
            </w:tcBorders>
            <w:noWrap/>
            <w:vAlign w:val="center"/>
          </w:tcPr>
          <w:p w14:paraId="30AD7937">
            <w:pPr>
              <w:jc w:val="right"/>
              <w:rPr>
                <w:rFonts w:ascii="Times New Roman" w:hAnsi="Times New Roman" w:eastAsia="宋体" w:cs="Times New Roman"/>
                <w:color w:val="000000"/>
                <w:sz w:val="18"/>
                <w:szCs w:val="18"/>
              </w:rPr>
            </w:pPr>
          </w:p>
        </w:tc>
      </w:tr>
      <w:tr w14:paraId="0E5D1A1E">
        <w:tblPrEx>
          <w:tblCellMar>
            <w:top w:w="0" w:type="dxa"/>
            <w:left w:w="108" w:type="dxa"/>
            <w:bottom w:w="0" w:type="dxa"/>
            <w:right w:w="108" w:type="dxa"/>
          </w:tblCellMar>
        </w:tblPrEx>
        <w:trPr>
          <w:trHeight w:val="308" w:hRule="atLeast"/>
        </w:trPr>
        <w:tc>
          <w:tcPr>
            <w:tcW w:w="1150" w:type="pct"/>
            <w:tcBorders>
              <w:top w:val="single" w:color="auto" w:sz="4" w:space="0"/>
              <w:left w:val="single" w:color="000000" w:sz="4" w:space="0"/>
              <w:bottom w:val="single" w:color="000000" w:sz="4" w:space="0"/>
              <w:right w:val="single" w:color="000000" w:sz="4" w:space="0"/>
            </w:tcBorders>
            <w:noWrap/>
            <w:vAlign w:val="center"/>
          </w:tcPr>
          <w:p w14:paraId="7026E49C">
            <w:pPr>
              <w:jc w:val="left"/>
              <w:rPr>
                <w:rFonts w:hint="eastAsia" w:ascii="宋体" w:hAnsi="宋体" w:eastAsia="宋体"/>
                <w:color w:val="000000"/>
                <w:sz w:val="18"/>
                <w:szCs w:val="18"/>
              </w:rPr>
            </w:pPr>
          </w:p>
        </w:tc>
        <w:tc>
          <w:tcPr>
            <w:tcW w:w="635" w:type="pct"/>
            <w:gridSpan w:val="2"/>
            <w:tcBorders>
              <w:top w:val="single" w:color="auto" w:sz="4" w:space="0"/>
              <w:left w:val="nil"/>
              <w:bottom w:val="single" w:color="000000" w:sz="4" w:space="0"/>
              <w:right w:val="single" w:color="000000" w:sz="4" w:space="0"/>
            </w:tcBorders>
            <w:noWrap/>
            <w:vAlign w:val="center"/>
          </w:tcPr>
          <w:p w14:paraId="443506FD">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21</w:t>
            </w:r>
          </w:p>
        </w:tc>
        <w:tc>
          <w:tcPr>
            <w:tcW w:w="742" w:type="pct"/>
            <w:tcBorders>
              <w:top w:val="single" w:color="auto" w:sz="4" w:space="0"/>
              <w:left w:val="nil"/>
              <w:bottom w:val="single" w:color="000000" w:sz="4" w:space="0"/>
              <w:right w:val="single" w:color="000000" w:sz="4" w:space="0"/>
            </w:tcBorders>
            <w:noWrap/>
            <w:vAlign w:val="center"/>
          </w:tcPr>
          <w:p w14:paraId="5B8AE970">
            <w:pPr>
              <w:jc w:val="right"/>
              <w:rPr>
                <w:rFonts w:ascii="Times New Roman" w:hAnsi="Times New Roman" w:eastAsia="宋体" w:cs="Times New Roman"/>
                <w:color w:val="000000"/>
                <w:sz w:val="18"/>
                <w:szCs w:val="18"/>
              </w:rPr>
            </w:pPr>
          </w:p>
        </w:tc>
        <w:tc>
          <w:tcPr>
            <w:tcW w:w="1083" w:type="pct"/>
            <w:gridSpan w:val="2"/>
            <w:tcBorders>
              <w:top w:val="single" w:color="auto" w:sz="4" w:space="0"/>
              <w:left w:val="nil"/>
              <w:bottom w:val="single" w:color="000000" w:sz="4" w:space="0"/>
              <w:right w:val="single" w:color="000000" w:sz="4" w:space="0"/>
            </w:tcBorders>
            <w:noWrap/>
            <w:vAlign w:val="center"/>
          </w:tcPr>
          <w:p w14:paraId="0D68B743">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二十一、国有资本经营预算支出</w:t>
            </w:r>
          </w:p>
        </w:tc>
        <w:tc>
          <w:tcPr>
            <w:tcW w:w="636" w:type="pct"/>
            <w:tcBorders>
              <w:top w:val="single" w:color="auto" w:sz="4" w:space="0"/>
              <w:left w:val="nil"/>
              <w:bottom w:val="single" w:color="000000" w:sz="4" w:space="0"/>
              <w:right w:val="single" w:color="000000" w:sz="4" w:space="0"/>
            </w:tcBorders>
            <w:noWrap/>
            <w:vAlign w:val="center"/>
          </w:tcPr>
          <w:p w14:paraId="659AB7D6">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52</w:t>
            </w:r>
          </w:p>
        </w:tc>
        <w:tc>
          <w:tcPr>
            <w:tcW w:w="751" w:type="pct"/>
            <w:tcBorders>
              <w:top w:val="single" w:color="auto" w:sz="4" w:space="0"/>
              <w:left w:val="nil"/>
              <w:bottom w:val="single" w:color="000000" w:sz="4" w:space="0"/>
              <w:right w:val="single" w:color="000000" w:sz="4" w:space="0"/>
            </w:tcBorders>
            <w:noWrap/>
            <w:vAlign w:val="center"/>
          </w:tcPr>
          <w:p w14:paraId="285F6FDB">
            <w:pPr>
              <w:jc w:val="right"/>
              <w:rPr>
                <w:rFonts w:ascii="Times New Roman" w:hAnsi="Times New Roman" w:eastAsia="宋体" w:cs="Times New Roman"/>
                <w:color w:val="000000"/>
                <w:sz w:val="18"/>
                <w:szCs w:val="18"/>
              </w:rPr>
            </w:pPr>
          </w:p>
        </w:tc>
      </w:tr>
      <w:tr w14:paraId="7E2EDA01">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3876B250">
            <w:pPr>
              <w:jc w:val="left"/>
              <w:rPr>
                <w:rFonts w:hint="eastAsia" w:ascii="宋体" w:hAnsi="宋体" w:eastAsia="宋体"/>
                <w:color w:val="000000"/>
                <w:sz w:val="18"/>
                <w:szCs w:val="18"/>
              </w:rPr>
            </w:pPr>
          </w:p>
        </w:tc>
        <w:tc>
          <w:tcPr>
            <w:tcW w:w="635" w:type="pct"/>
            <w:gridSpan w:val="2"/>
            <w:tcBorders>
              <w:top w:val="nil"/>
              <w:left w:val="nil"/>
              <w:bottom w:val="single" w:color="000000" w:sz="4" w:space="0"/>
              <w:right w:val="single" w:color="000000" w:sz="4" w:space="0"/>
            </w:tcBorders>
            <w:noWrap/>
            <w:vAlign w:val="center"/>
          </w:tcPr>
          <w:p w14:paraId="3CB8597E">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22</w:t>
            </w:r>
          </w:p>
        </w:tc>
        <w:tc>
          <w:tcPr>
            <w:tcW w:w="742" w:type="pct"/>
            <w:tcBorders>
              <w:top w:val="nil"/>
              <w:left w:val="nil"/>
              <w:bottom w:val="single" w:color="000000" w:sz="4" w:space="0"/>
              <w:right w:val="single" w:color="000000" w:sz="4" w:space="0"/>
            </w:tcBorders>
            <w:noWrap/>
            <w:vAlign w:val="center"/>
          </w:tcPr>
          <w:p w14:paraId="7622D4E1">
            <w:pPr>
              <w:jc w:val="right"/>
              <w:rPr>
                <w:rFonts w:ascii="Times New Roman" w:hAnsi="Times New Roman" w:eastAsia="宋体" w:cs="Times New Roman"/>
                <w:color w:val="000000"/>
                <w:sz w:val="18"/>
                <w:szCs w:val="18"/>
              </w:rPr>
            </w:pPr>
          </w:p>
        </w:tc>
        <w:tc>
          <w:tcPr>
            <w:tcW w:w="1083" w:type="pct"/>
            <w:gridSpan w:val="2"/>
            <w:tcBorders>
              <w:top w:val="nil"/>
              <w:left w:val="nil"/>
              <w:bottom w:val="single" w:color="000000" w:sz="4" w:space="0"/>
              <w:right w:val="single" w:color="000000" w:sz="4" w:space="0"/>
            </w:tcBorders>
            <w:noWrap/>
            <w:vAlign w:val="center"/>
          </w:tcPr>
          <w:p w14:paraId="6BD1FC60">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二十二、灾害防治及应急管理支出</w:t>
            </w:r>
          </w:p>
        </w:tc>
        <w:tc>
          <w:tcPr>
            <w:tcW w:w="636" w:type="pct"/>
            <w:tcBorders>
              <w:top w:val="nil"/>
              <w:left w:val="nil"/>
              <w:bottom w:val="single" w:color="000000" w:sz="4" w:space="0"/>
              <w:right w:val="single" w:color="000000" w:sz="4" w:space="0"/>
            </w:tcBorders>
            <w:noWrap/>
            <w:vAlign w:val="center"/>
          </w:tcPr>
          <w:p w14:paraId="200DB19C">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53</w:t>
            </w:r>
          </w:p>
        </w:tc>
        <w:tc>
          <w:tcPr>
            <w:tcW w:w="751" w:type="pct"/>
            <w:tcBorders>
              <w:top w:val="nil"/>
              <w:left w:val="nil"/>
              <w:bottom w:val="single" w:color="000000" w:sz="4" w:space="0"/>
              <w:right w:val="single" w:color="000000" w:sz="4" w:space="0"/>
            </w:tcBorders>
            <w:noWrap/>
            <w:vAlign w:val="center"/>
          </w:tcPr>
          <w:p w14:paraId="33E2EE95">
            <w:pPr>
              <w:jc w:val="right"/>
              <w:rPr>
                <w:rFonts w:ascii="Times New Roman" w:hAnsi="Times New Roman" w:eastAsia="宋体" w:cs="Times New Roman"/>
                <w:color w:val="000000"/>
                <w:sz w:val="18"/>
                <w:szCs w:val="18"/>
              </w:rPr>
            </w:pPr>
          </w:p>
        </w:tc>
      </w:tr>
      <w:tr w14:paraId="55ADBD0C">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69D488A7">
            <w:pPr>
              <w:jc w:val="left"/>
              <w:rPr>
                <w:rFonts w:hint="eastAsia" w:ascii="宋体" w:hAnsi="宋体" w:eastAsia="宋体"/>
                <w:color w:val="000000"/>
                <w:sz w:val="18"/>
                <w:szCs w:val="18"/>
              </w:rPr>
            </w:pPr>
          </w:p>
        </w:tc>
        <w:tc>
          <w:tcPr>
            <w:tcW w:w="635" w:type="pct"/>
            <w:gridSpan w:val="2"/>
            <w:tcBorders>
              <w:top w:val="nil"/>
              <w:left w:val="nil"/>
              <w:bottom w:val="single" w:color="000000" w:sz="4" w:space="0"/>
              <w:right w:val="single" w:color="000000" w:sz="4" w:space="0"/>
            </w:tcBorders>
            <w:noWrap/>
            <w:vAlign w:val="center"/>
          </w:tcPr>
          <w:p w14:paraId="09B27F7A">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23</w:t>
            </w:r>
          </w:p>
        </w:tc>
        <w:tc>
          <w:tcPr>
            <w:tcW w:w="742" w:type="pct"/>
            <w:tcBorders>
              <w:top w:val="nil"/>
              <w:left w:val="nil"/>
              <w:bottom w:val="single" w:color="000000" w:sz="4" w:space="0"/>
              <w:right w:val="single" w:color="000000" w:sz="4" w:space="0"/>
            </w:tcBorders>
            <w:noWrap/>
            <w:vAlign w:val="center"/>
          </w:tcPr>
          <w:p w14:paraId="322F4F39">
            <w:pPr>
              <w:jc w:val="right"/>
              <w:rPr>
                <w:rFonts w:ascii="Times New Roman" w:hAnsi="Times New Roman" w:eastAsia="宋体" w:cs="Times New Roman"/>
                <w:color w:val="000000"/>
                <w:sz w:val="18"/>
                <w:szCs w:val="18"/>
              </w:rPr>
            </w:pPr>
          </w:p>
        </w:tc>
        <w:tc>
          <w:tcPr>
            <w:tcW w:w="1083" w:type="pct"/>
            <w:gridSpan w:val="2"/>
            <w:tcBorders>
              <w:top w:val="nil"/>
              <w:left w:val="nil"/>
              <w:bottom w:val="single" w:color="000000" w:sz="4" w:space="0"/>
              <w:right w:val="single" w:color="000000" w:sz="4" w:space="0"/>
            </w:tcBorders>
            <w:noWrap/>
            <w:vAlign w:val="center"/>
          </w:tcPr>
          <w:p w14:paraId="6185CE9C">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二十三、其他支出</w:t>
            </w:r>
          </w:p>
        </w:tc>
        <w:tc>
          <w:tcPr>
            <w:tcW w:w="636" w:type="pct"/>
            <w:tcBorders>
              <w:top w:val="nil"/>
              <w:left w:val="nil"/>
              <w:bottom w:val="single" w:color="000000" w:sz="4" w:space="0"/>
              <w:right w:val="single" w:color="000000" w:sz="4" w:space="0"/>
            </w:tcBorders>
            <w:noWrap/>
            <w:vAlign w:val="center"/>
          </w:tcPr>
          <w:p w14:paraId="35D29D70">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54</w:t>
            </w:r>
          </w:p>
        </w:tc>
        <w:tc>
          <w:tcPr>
            <w:tcW w:w="751" w:type="pct"/>
            <w:tcBorders>
              <w:top w:val="nil"/>
              <w:left w:val="nil"/>
              <w:bottom w:val="single" w:color="000000" w:sz="4" w:space="0"/>
              <w:right w:val="single" w:color="000000" w:sz="4" w:space="0"/>
            </w:tcBorders>
            <w:noWrap/>
            <w:vAlign w:val="center"/>
          </w:tcPr>
          <w:p w14:paraId="29A47AD3">
            <w:pPr>
              <w:jc w:val="right"/>
              <w:rPr>
                <w:rFonts w:ascii="Times New Roman" w:hAnsi="Times New Roman" w:eastAsia="宋体" w:cs="Times New Roman"/>
                <w:color w:val="000000"/>
                <w:sz w:val="18"/>
                <w:szCs w:val="18"/>
              </w:rPr>
            </w:pPr>
          </w:p>
        </w:tc>
      </w:tr>
      <w:tr w14:paraId="14A2FEFE">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50DB7FBC">
            <w:pPr>
              <w:jc w:val="left"/>
              <w:rPr>
                <w:rFonts w:hint="eastAsia" w:ascii="宋体" w:hAnsi="宋体" w:eastAsia="宋体"/>
                <w:color w:val="000000"/>
                <w:sz w:val="18"/>
                <w:szCs w:val="18"/>
              </w:rPr>
            </w:pPr>
          </w:p>
        </w:tc>
        <w:tc>
          <w:tcPr>
            <w:tcW w:w="635" w:type="pct"/>
            <w:gridSpan w:val="2"/>
            <w:tcBorders>
              <w:top w:val="nil"/>
              <w:left w:val="nil"/>
              <w:bottom w:val="single" w:color="000000" w:sz="4" w:space="0"/>
              <w:right w:val="single" w:color="000000" w:sz="4" w:space="0"/>
            </w:tcBorders>
            <w:noWrap/>
            <w:vAlign w:val="center"/>
          </w:tcPr>
          <w:p w14:paraId="7C3A3B5B">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24</w:t>
            </w:r>
          </w:p>
        </w:tc>
        <w:tc>
          <w:tcPr>
            <w:tcW w:w="742" w:type="pct"/>
            <w:tcBorders>
              <w:top w:val="nil"/>
              <w:left w:val="nil"/>
              <w:bottom w:val="single" w:color="000000" w:sz="4" w:space="0"/>
              <w:right w:val="single" w:color="000000" w:sz="4" w:space="0"/>
            </w:tcBorders>
            <w:noWrap/>
            <w:vAlign w:val="center"/>
          </w:tcPr>
          <w:p w14:paraId="755A00F1">
            <w:pPr>
              <w:jc w:val="right"/>
              <w:rPr>
                <w:rFonts w:ascii="Times New Roman" w:hAnsi="Times New Roman" w:eastAsia="宋体" w:cs="Times New Roman"/>
                <w:color w:val="000000"/>
                <w:sz w:val="18"/>
                <w:szCs w:val="18"/>
              </w:rPr>
            </w:pPr>
          </w:p>
        </w:tc>
        <w:tc>
          <w:tcPr>
            <w:tcW w:w="1083" w:type="pct"/>
            <w:gridSpan w:val="2"/>
            <w:tcBorders>
              <w:top w:val="nil"/>
              <w:left w:val="nil"/>
              <w:bottom w:val="single" w:color="000000" w:sz="4" w:space="0"/>
              <w:right w:val="single" w:color="000000" w:sz="4" w:space="0"/>
            </w:tcBorders>
            <w:noWrap/>
            <w:vAlign w:val="center"/>
          </w:tcPr>
          <w:p w14:paraId="200080BA">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二十四、债务还本支出</w:t>
            </w:r>
          </w:p>
        </w:tc>
        <w:tc>
          <w:tcPr>
            <w:tcW w:w="636" w:type="pct"/>
            <w:tcBorders>
              <w:top w:val="nil"/>
              <w:left w:val="nil"/>
              <w:bottom w:val="single" w:color="000000" w:sz="4" w:space="0"/>
              <w:right w:val="single" w:color="000000" w:sz="4" w:space="0"/>
            </w:tcBorders>
            <w:noWrap/>
            <w:vAlign w:val="center"/>
          </w:tcPr>
          <w:p w14:paraId="6D3BEF0D">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55</w:t>
            </w:r>
          </w:p>
        </w:tc>
        <w:tc>
          <w:tcPr>
            <w:tcW w:w="751" w:type="pct"/>
            <w:tcBorders>
              <w:top w:val="nil"/>
              <w:left w:val="nil"/>
              <w:bottom w:val="single" w:color="000000" w:sz="4" w:space="0"/>
              <w:right w:val="single" w:color="000000" w:sz="4" w:space="0"/>
            </w:tcBorders>
            <w:noWrap/>
            <w:vAlign w:val="center"/>
          </w:tcPr>
          <w:p w14:paraId="6AA92CDA">
            <w:pPr>
              <w:jc w:val="right"/>
              <w:rPr>
                <w:rFonts w:ascii="Times New Roman" w:hAnsi="Times New Roman" w:eastAsia="宋体" w:cs="Times New Roman"/>
                <w:color w:val="000000"/>
                <w:sz w:val="18"/>
                <w:szCs w:val="18"/>
              </w:rPr>
            </w:pPr>
          </w:p>
        </w:tc>
      </w:tr>
      <w:tr w14:paraId="26DD5AAC">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40E27C16">
            <w:pPr>
              <w:jc w:val="left"/>
              <w:rPr>
                <w:rFonts w:hint="eastAsia" w:ascii="宋体" w:hAnsi="宋体" w:eastAsia="宋体"/>
                <w:color w:val="000000"/>
                <w:sz w:val="18"/>
                <w:szCs w:val="18"/>
              </w:rPr>
            </w:pPr>
          </w:p>
        </w:tc>
        <w:tc>
          <w:tcPr>
            <w:tcW w:w="635" w:type="pct"/>
            <w:gridSpan w:val="2"/>
            <w:tcBorders>
              <w:top w:val="nil"/>
              <w:left w:val="nil"/>
              <w:bottom w:val="single" w:color="000000" w:sz="4" w:space="0"/>
              <w:right w:val="single" w:color="000000" w:sz="4" w:space="0"/>
            </w:tcBorders>
            <w:noWrap/>
            <w:vAlign w:val="center"/>
          </w:tcPr>
          <w:p w14:paraId="6073A52F">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25</w:t>
            </w:r>
          </w:p>
        </w:tc>
        <w:tc>
          <w:tcPr>
            <w:tcW w:w="742" w:type="pct"/>
            <w:tcBorders>
              <w:top w:val="nil"/>
              <w:left w:val="nil"/>
              <w:bottom w:val="single" w:color="000000" w:sz="4" w:space="0"/>
              <w:right w:val="single" w:color="000000" w:sz="4" w:space="0"/>
            </w:tcBorders>
            <w:noWrap/>
            <w:vAlign w:val="center"/>
          </w:tcPr>
          <w:p w14:paraId="29ACC514">
            <w:pPr>
              <w:jc w:val="right"/>
              <w:rPr>
                <w:rFonts w:ascii="Times New Roman" w:hAnsi="Times New Roman" w:eastAsia="宋体" w:cs="Times New Roman"/>
                <w:color w:val="000000"/>
                <w:sz w:val="18"/>
                <w:szCs w:val="18"/>
              </w:rPr>
            </w:pPr>
          </w:p>
        </w:tc>
        <w:tc>
          <w:tcPr>
            <w:tcW w:w="1083" w:type="pct"/>
            <w:gridSpan w:val="2"/>
            <w:tcBorders>
              <w:top w:val="nil"/>
              <w:left w:val="nil"/>
              <w:bottom w:val="single" w:color="000000" w:sz="4" w:space="0"/>
              <w:right w:val="single" w:color="000000" w:sz="4" w:space="0"/>
            </w:tcBorders>
            <w:noWrap/>
            <w:vAlign w:val="center"/>
          </w:tcPr>
          <w:p w14:paraId="335FF403">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二十五、债务付息支出</w:t>
            </w:r>
          </w:p>
        </w:tc>
        <w:tc>
          <w:tcPr>
            <w:tcW w:w="636" w:type="pct"/>
            <w:tcBorders>
              <w:top w:val="nil"/>
              <w:left w:val="nil"/>
              <w:bottom w:val="single" w:color="000000" w:sz="4" w:space="0"/>
              <w:right w:val="single" w:color="000000" w:sz="4" w:space="0"/>
            </w:tcBorders>
            <w:noWrap/>
            <w:vAlign w:val="center"/>
          </w:tcPr>
          <w:p w14:paraId="763D867B">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56</w:t>
            </w:r>
          </w:p>
        </w:tc>
        <w:tc>
          <w:tcPr>
            <w:tcW w:w="751" w:type="pct"/>
            <w:tcBorders>
              <w:top w:val="nil"/>
              <w:left w:val="nil"/>
              <w:bottom w:val="single" w:color="000000" w:sz="4" w:space="0"/>
              <w:right w:val="single" w:color="000000" w:sz="4" w:space="0"/>
            </w:tcBorders>
            <w:noWrap/>
            <w:vAlign w:val="center"/>
          </w:tcPr>
          <w:p w14:paraId="18519728">
            <w:pPr>
              <w:jc w:val="right"/>
              <w:rPr>
                <w:rFonts w:ascii="Times New Roman" w:hAnsi="Times New Roman" w:eastAsia="宋体" w:cs="Times New Roman"/>
                <w:color w:val="000000"/>
                <w:sz w:val="18"/>
                <w:szCs w:val="18"/>
              </w:rPr>
            </w:pPr>
          </w:p>
        </w:tc>
      </w:tr>
      <w:tr w14:paraId="5E0B46CD">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614AF927">
            <w:pPr>
              <w:jc w:val="left"/>
              <w:rPr>
                <w:rFonts w:hint="eastAsia" w:ascii="宋体" w:hAnsi="宋体" w:eastAsia="宋体"/>
                <w:color w:val="000000"/>
                <w:sz w:val="18"/>
                <w:szCs w:val="18"/>
              </w:rPr>
            </w:pPr>
          </w:p>
        </w:tc>
        <w:tc>
          <w:tcPr>
            <w:tcW w:w="635" w:type="pct"/>
            <w:gridSpan w:val="2"/>
            <w:tcBorders>
              <w:top w:val="nil"/>
              <w:left w:val="nil"/>
              <w:bottom w:val="single" w:color="000000" w:sz="4" w:space="0"/>
              <w:right w:val="single" w:color="000000" w:sz="4" w:space="0"/>
            </w:tcBorders>
            <w:noWrap/>
            <w:vAlign w:val="center"/>
          </w:tcPr>
          <w:p w14:paraId="6F155DBB">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26</w:t>
            </w:r>
          </w:p>
        </w:tc>
        <w:tc>
          <w:tcPr>
            <w:tcW w:w="742" w:type="pct"/>
            <w:tcBorders>
              <w:top w:val="nil"/>
              <w:left w:val="nil"/>
              <w:bottom w:val="single" w:color="000000" w:sz="4" w:space="0"/>
              <w:right w:val="single" w:color="000000" w:sz="4" w:space="0"/>
            </w:tcBorders>
            <w:noWrap/>
            <w:vAlign w:val="center"/>
          </w:tcPr>
          <w:p w14:paraId="158E3570">
            <w:pPr>
              <w:jc w:val="right"/>
              <w:rPr>
                <w:rFonts w:ascii="Times New Roman" w:hAnsi="Times New Roman" w:eastAsia="宋体" w:cs="Times New Roman"/>
                <w:color w:val="000000"/>
                <w:sz w:val="18"/>
                <w:szCs w:val="18"/>
              </w:rPr>
            </w:pPr>
          </w:p>
        </w:tc>
        <w:tc>
          <w:tcPr>
            <w:tcW w:w="1083" w:type="pct"/>
            <w:gridSpan w:val="2"/>
            <w:tcBorders>
              <w:top w:val="nil"/>
              <w:left w:val="nil"/>
              <w:bottom w:val="single" w:color="000000" w:sz="4" w:space="0"/>
              <w:right w:val="single" w:color="000000" w:sz="4" w:space="0"/>
            </w:tcBorders>
            <w:noWrap/>
            <w:vAlign w:val="center"/>
          </w:tcPr>
          <w:p w14:paraId="3007A571">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二十六、抗疫特别国债安排的支出</w:t>
            </w:r>
          </w:p>
        </w:tc>
        <w:tc>
          <w:tcPr>
            <w:tcW w:w="636" w:type="pct"/>
            <w:tcBorders>
              <w:top w:val="nil"/>
              <w:left w:val="nil"/>
              <w:bottom w:val="single" w:color="000000" w:sz="4" w:space="0"/>
              <w:right w:val="single" w:color="000000" w:sz="4" w:space="0"/>
            </w:tcBorders>
            <w:noWrap/>
            <w:vAlign w:val="center"/>
          </w:tcPr>
          <w:p w14:paraId="58392B2E">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57</w:t>
            </w:r>
          </w:p>
        </w:tc>
        <w:tc>
          <w:tcPr>
            <w:tcW w:w="751" w:type="pct"/>
            <w:tcBorders>
              <w:top w:val="nil"/>
              <w:left w:val="nil"/>
              <w:bottom w:val="single" w:color="000000" w:sz="4" w:space="0"/>
              <w:right w:val="single" w:color="000000" w:sz="4" w:space="0"/>
            </w:tcBorders>
            <w:noWrap/>
            <w:vAlign w:val="center"/>
          </w:tcPr>
          <w:p w14:paraId="7B969336">
            <w:pPr>
              <w:jc w:val="right"/>
              <w:rPr>
                <w:rFonts w:ascii="Times New Roman" w:hAnsi="Times New Roman" w:eastAsia="宋体" w:cs="Times New Roman"/>
                <w:color w:val="000000"/>
                <w:sz w:val="18"/>
                <w:szCs w:val="18"/>
              </w:rPr>
            </w:pPr>
          </w:p>
        </w:tc>
      </w:tr>
      <w:tr w14:paraId="47BA99D9">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489D1075">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本年收入合计</w:t>
            </w:r>
          </w:p>
        </w:tc>
        <w:tc>
          <w:tcPr>
            <w:tcW w:w="635" w:type="pct"/>
            <w:gridSpan w:val="2"/>
            <w:tcBorders>
              <w:top w:val="nil"/>
              <w:left w:val="nil"/>
              <w:bottom w:val="single" w:color="000000" w:sz="4" w:space="0"/>
              <w:right w:val="single" w:color="000000" w:sz="4" w:space="0"/>
            </w:tcBorders>
            <w:noWrap/>
            <w:vAlign w:val="center"/>
          </w:tcPr>
          <w:p w14:paraId="6928DE59">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27</w:t>
            </w:r>
          </w:p>
        </w:tc>
        <w:tc>
          <w:tcPr>
            <w:tcW w:w="742" w:type="pct"/>
            <w:tcBorders>
              <w:top w:val="nil"/>
              <w:left w:val="nil"/>
              <w:bottom w:val="single" w:color="000000" w:sz="4" w:space="0"/>
              <w:right w:val="single" w:color="000000" w:sz="4" w:space="0"/>
            </w:tcBorders>
            <w:noWrap/>
            <w:vAlign w:val="center"/>
          </w:tcPr>
          <w:p w14:paraId="46D91C33">
            <w:pPr>
              <w:jc w:val="right"/>
              <w:rPr>
                <w:rFonts w:ascii="Times New Roman" w:hAnsi="Times New Roman" w:eastAsia="宋体" w:cs="Times New Roman"/>
                <w:color w:val="000000"/>
                <w:sz w:val="18"/>
                <w:szCs w:val="18"/>
              </w:rPr>
            </w:pPr>
            <w:r>
              <w:rPr>
                <w:rFonts w:ascii="Times New Roman" w:hAnsi="Times New Roman" w:cs="Times New Roman"/>
                <w:sz w:val="18"/>
                <w:szCs w:val="18"/>
              </w:rPr>
              <w:t>29,956.99</w:t>
            </w:r>
          </w:p>
        </w:tc>
        <w:tc>
          <w:tcPr>
            <w:tcW w:w="1083" w:type="pct"/>
            <w:gridSpan w:val="2"/>
            <w:tcBorders>
              <w:top w:val="nil"/>
              <w:left w:val="nil"/>
              <w:bottom w:val="single" w:color="000000" w:sz="4" w:space="0"/>
              <w:right w:val="single" w:color="000000" w:sz="4" w:space="0"/>
            </w:tcBorders>
            <w:noWrap/>
            <w:vAlign w:val="center"/>
          </w:tcPr>
          <w:p w14:paraId="0586BA97">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本年支出合计</w:t>
            </w:r>
          </w:p>
        </w:tc>
        <w:tc>
          <w:tcPr>
            <w:tcW w:w="636" w:type="pct"/>
            <w:tcBorders>
              <w:top w:val="nil"/>
              <w:left w:val="nil"/>
              <w:bottom w:val="single" w:color="000000" w:sz="4" w:space="0"/>
              <w:right w:val="single" w:color="000000" w:sz="4" w:space="0"/>
            </w:tcBorders>
            <w:noWrap/>
            <w:vAlign w:val="center"/>
          </w:tcPr>
          <w:p w14:paraId="69A0461C">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58</w:t>
            </w:r>
          </w:p>
        </w:tc>
        <w:tc>
          <w:tcPr>
            <w:tcW w:w="751" w:type="pct"/>
            <w:tcBorders>
              <w:top w:val="nil"/>
              <w:left w:val="nil"/>
              <w:bottom w:val="single" w:color="000000" w:sz="4" w:space="0"/>
              <w:right w:val="single" w:color="000000" w:sz="4" w:space="0"/>
            </w:tcBorders>
            <w:noWrap/>
            <w:vAlign w:val="center"/>
          </w:tcPr>
          <w:p w14:paraId="631E816D">
            <w:pPr>
              <w:jc w:val="right"/>
              <w:rPr>
                <w:rFonts w:ascii="Times New Roman" w:hAnsi="Times New Roman" w:eastAsia="宋体" w:cs="Times New Roman"/>
                <w:color w:val="000000"/>
                <w:sz w:val="18"/>
                <w:szCs w:val="18"/>
              </w:rPr>
            </w:pPr>
            <w:r>
              <w:rPr>
                <w:rFonts w:ascii="Times New Roman" w:hAnsi="Times New Roman" w:cs="Times New Roman"/>
                <w:sz w:val="18"/>
                <w:szCs w:val="18"/>
              </w:rPr>
              <w:t>32,130.79</w:t>
            </w:r>
          </w:p>
        </w:tc>
      </w:tr>
      <w:tr w14:paraId="742C93A2">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33F0648F">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使用非财政拨款结余（含专用结余）</w:t>
            </w:r>
          </w:p>
        </w:tc>
        <w:tc>
          <w:tcPr>
            <w:tcW w:w="635" w:type="pct"/>
            <w:gridSpan w:val="2"/>
            <w:tcBorders>
              <w:top w:val="nil"/>
              <w:left w:val="nil"/>
              <w:bottom w:val="single" w:color="000000" w:sz="4" w:space="0"/>
              <w:right w:val="single" w:color="000000" w:sz="4" w:space="0"/>
            </w:tcBorders>
            <w:noWrap/>
            <w:vAlign w:val="center"/>
          </w:tcPr>
          <w:p w14:paraId="5A618F8C">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28</w:t>
            </w:r>
          </w:p>
        </w:tc>
        <w:tc>
          <w:tcPr>
            <w:tcW w:w="742" w:type="pct"/>
            <w:tcBorders>
              <w:top w:val="nil"/>
              <w:left w:val="nil"/>
              <w:bottom w:val="single" w:color="000000" w:sz="4" w:space="0"/>
              <w:right w:val="single" w:color="000000" w:sz="4" w:space="0"/>
            </w:tcBorders>
            <w:noWrap/>
            <w:vAlign w:val="center"/>
          </w:tcPr>
          <w:p w14:paraId="6988218B">
            <w:pPr>
              <w:jc w:val="right"/>
              <w:rPr>
                <w:rFonts w:ascii="Times New Roman" w:hAnsi="Times New Roman" w:eastAsia="宋体" w:cs="Times New Roman"/>
                <w:color w:val="000000"/>
                <w:sz w:val="18"/>
                <w:szCs w:val="18"/>
              </w:rPr>
            </w:pPr>
          </w:p>
        </w:tc>
        <w:tc>
          <w:tcPr>
            <w:tcW w:w="1083" w:type="pct"/>
            <w:gridSpan w:val="2"/>
            <w:tcBorders>
              <w:top w:val="nil"/>
              <w:left w:val="nil"/>
              <w:bottom w:val="single" w:color="000000" w:sz="4" w:space="0"/>
              <w:right w:val="single" w:color="000000" w:sz="4" w:space="0"/>
            </w:tcBorders>
            <w:noWrap/>
            <w:vAlign w:val="center"/>
          </w:tcPr>
          <w:p w14:paraId="7B319DA7">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结余分配</w:t>
            </w:r>
          </w:p>
        </w:tc>
        <w:tc>
          <w:tcPr>
            <w:tcW w:w="636" w:type="pct"/>
            <w:tcBorders>
              <w:top w:val="nil"/>
              <w:left w:val="nil"/>
              <w:bottom w:val="single" w:color="000000" w:sz="4" w:space="0"/>
              <w:right w:val="single" w:color="000000" w:sz="4" w:space="0"/>
            </w:tcBorders>
            <w:noWrap/>
            <w:vAlign w:val="center"/>
          </w:tcPr>
          <w:p w14:paraId="7DC09526">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59</w:t>
            </w:r>
          </w:p>
        </w:tc>
        <w:tc>
          <w:tcPr>
            <w:tcW w:w="751" w:type="pct"/>
            <w:tcBorders>
              <w:top w:val="nil"/>
              <w:left w:val="nil"/>
              <w:bottom w:val="single" w:color="000000" w:sz="4" w:space="0"/>
              <w:right w:val="single" w:color="000000" w:sz="4" w:space="0"/>
            </w:tcBorders>
            <w:noWrap/>
            <w:vAlign w:val="center"/>
          </w:tcPr>
          <w:p w14:paraId="672AA4BA">
            <w:pPr>
              <w:jc w:val="right"/>
              <w:rPr>
                <w:rFonts w:ascii="Times New Roman" w:hAnsi="Times New Roman" w:eastAsia="宋体" w:cs="Times New Roman"/>
                <w:color w:val="000000"/>
                <w:sz w:val="18"/>
                <w:szCs w:val="18"/>
              </w:rPr>
            </w:pPr>
          </w:p>
        </w:tc>
      </w:tr>
      <w:tr w14:paraId="4372D84E">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544F60B1">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年初结转和结余</w:t>
            </w:r>
          </w:p>
        </w:tc>
        <w:tc>
          <w:tcPr>
            <w:tcW w:w="635" w:type="pct"/>
            <w:gridSpan w:val="2"/>
            <w:tcBorders>
              <w:top w:val="nil"/>
              <w:left w:val="nil"/>
              <w:bottom w:val="single" w:color="000000" w:sz="4" w:space="0"/>
              <w:right w:val="single" w:color="000000" w:sz="4" w:space="0"/>
            </w:tcBorders>
            <w:noWrap/>
            <w:vAlign w:val="center"/>
          </w:tcPr>
          <w:p w14:paraId="7CFB7342">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29</w:t>
            </w:r>
          </w:p>
        </w:tc>
        <w:tc>
          <w:tcPr>
            <w:tcW w:w="742" w:type="pct"/>
            <w:tcBorders>
              <w:top w:val="nil"/>
              <w:left w:val="nil"/>
              <w:bottom w:val="single" w:color="000000" w:sz="4" w:space="0"/>
              <w:right w:val="single" w:color="000000" w:sz="4" w:space="0"/>
            </w:tcBorders>
            <w:noWrap/>
            <w:vAlign w:val="center"/>
          </w:tcPr>
          <w:p w14:paraId="6748B9B1">
            <w:pPr>
              <w:jc w:val="right"/>
              <w:rPr>
                <w:rFonts w:ascii="Times New Roman" w:hAnsi="Times New Roman" w:eastAsia="宋体" w:cs="Times New Roman"/>
                <w:color w:val="000000"/>
                <w:sz w:val="18"/>
                <w:szCs w:val="18"/>
              </w:rPr>
            </w:pPr>
            <w:r>
              <w:rPr>
                <w:rFonts w:ascii="Times New Roman" w:hAnsi="Times New Roman" w:cs="Times New Roman"/>
                <w:sz w:val="18"/>
                <w:szCs w:val="18"/>
              </w:rPr>
              <w:t>5,199.32</w:t>
            </w:r>
          </w:p>
        </w:tc>
        <w:tc>
          <w:tcPr>
            <w:tcW w:w="1083" w:type="pct"/>
            <w:gridSpan w:val="2"/>
            <w:tcBorders>
              <w:top w:val="nil"/>
              <w:left w:val="nil"/>
              <w:bottom w:val="single" w:color="000000" w:sz="4" w:space="0"/>
              <w:right w:val="single" w:color="000000" w:sz="4" w:space="0"/>
            </w:tcBorders>
            <w:noWrap/>
            <w:vAlign w:val="center"/>
          </w:tcPr>
          <w:p w14:paraId="1E9E5D33">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年末结转和结余</w:t>
            </w:r>
          </w:p>
        </w:tc>
        <w:tc>
          <w:tcPr>
            <w:tcW w:w="636" w:type="pct"/>
            <w:tcBorders>
              <w:top w:val="nil"/>
              <w:left w:val="nil"/>
              <w:bottom w:val="single" w:color="000000" w:sz="4" w:space="0"/>
              <w:right w:val="single" w:color="000000" w:sz="4" w:space="0"/>
            </w:tcBorders>
            <w:noWrap/>
            <w:vAlign w:val="center"/>
          </w:tcPr>
          <w:p w14:paraId="660288F2">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60</w:t>
            </w:r>
          </w:p>
        </w:tc>
        <w:tc>
          <w:tcPr>
            <w:tcW w:w="751" w:type="pct"/>
            <w:tcBorders>
              <w:top w:val="nil"/>
              <w:left w:val="nil"/>
              <w:bottom w:val="single" w:color="000000" w:sz="4" w:space="0"/>
              <w:right w:val="single" w:color="000000" w:sz="4" w:space="0"/>
            </w:tcBorders>
            <w:noWrap/>
            <w:vAlign w:val="center"/>
          </w:tcPr>
          <w:p w14:paraId="42749F6B">
            <w:pPr>
              <w:jc w:val="right"/>
              <w:rPr>
                <w:rFonts w:ascii="Times New Roman" w:hAnsi="Times New Roman" w:eastAsia="宋体" w:cs="Times New Roman"/>
                <w:color w:val="000000"/>
                <w:sz w:val="18"/>
                <w:szCs w:val="18"/>
              </w:rPr>
            </w:pPr>
            <w:r>
              <w:rPr>
                <w:rFonts w:ascii="Times New Roman" w:hAnsi="Times New Roman" w:cs="Times New Roman"/>
                <w:sz w:val="18"/>
                <w:szCs w:val="18"/>
              </w:rPr>
              <w:t>3,025.53</w:t>
            </w:r>
          </w:p>
        </w:tc>
      </w:tr>
      <w:tr w14:paraId="702AB3E9">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47679C62">
            <w:pPr>
              <w:widowControl/>
              <w:jc w:val="center"/>
              <w:textAlignment w:val="center"/>
              <w:rPr>
                <w:rFonts w:hint="eastAsia" w:ascii="方正仿宋_GB2312" w:hAnsi="方正仿宋_GB2312" w:eastAsia="方正仿宋_GB2312" w:cs="方正仿宋_GB2312"/>
                <w:b/>
                <w:bCs/>
                <w:color w:val="000000"/>
                <w:sz w:val="18"/>
                <w:szCs w:val="18"/>
                <w:lang w:bidi="ar"/>
              </w:rPr>
            </w:pPr>
          </w:p>
        </w:tc>
        <w:tc>
          <w:tcPr>
            <w:tcW w:w="635" w:type="pct"/>
            <w:gridSpan w:val="2"/>
            <w:tcBorders>
              <w:top w:val="nil"/>
              <w:left w:val="nil"/>
              <w:bottom w:val="single" w:color="000000" w:sz="4" w:space="0"/>
              <w:right w:val="single" w:color="000000" w:sz="4" w:space="0"/>
            </w:tcBorders>
            <w:noWrap/>
            <w:vAlign w:val="center"/>
          </w:tcPr>
          <w:p w14:paraId="372CB0D0">
            <w:pPr>
              <w:widowControl/>
              <w:jc w:val="center"/>
              <w:textAlignment w:val="center"/>
              <w:rPr>
                <w:rFonts w:ascii="Times New Roman" w:hAnsi="Times New Roman" w:eastAsia="宋体" w:cs="Times New Roman"/>
                <w:color w:val="000000"/>
                <w:sz w:val="18"/>
                <w:szCs w:val="18"/>
                <w:lang w:bidi="ar"/>
              </w:rPr>
            </w:pPr>
            <w:r>
              <w:rPr>
                <w:rFonts w:ascii="Times New Roman" w:hAnsi="Times New Roman" w:eastAsia="宋体" w:cs="Times New Roman"/>
                <w:color w:val="000000"/>
                <w:sz w:val="18"/>
                <w:szCs w:val="18"/>
                <w:lang w:bidi="ar"/>
              </w:rPr>
              <w:t>30</w:t>
            </w:r>
          </w:p>
        </w:tc>
        <w:tc>
          <w:tcPr>
            <w:tcW w:w="742" w:type="pct"/>
            <w:tcBorders>
              <w:top w:val="nil"/>
              <w:left w:val="nil"/>
              <w:bottom w:val="single" w:color="000000" w:sz="4" w:space="0"/>
              <w:right w:val="single" w:color="000000" w:sz="4" w:space="0"/>
            </w:tcBorders>
            <w:noWrap/>
            <w:vAlign w:val="center"/>
          </w:tcPr>
          <w:p w14:paraId="50904BA1">
            <w:pPr>
              <w:jc w:val="right"/>
              <w:rPr>
                <w:rFonts w:ascii="Times New Roman" w:hAnsi="Times New Roman" w:eastAsia="宋体" w:cs="Times New Roman"/>
                <w:color w:val="000000"/>
                <w:sz w:val="18"/>
                <w:szCs w:val="18"/>
              </w:rPr>
            </w:pPr>
          </w:p>
        </w:tc>
        <w:tc>
          <w:tcPr>
            <w:tcW w:w="1083" w:type="pct"/>
            <w:gridSpan w:val="2"/>
            <w:tcBorders>
              <w:top w:val="nil"/>
              <w:left w:val="nil"/>
              <w:bottom w:val="single" w:color="000000" w:sz="4" w:space="0"/>
              <w:right w:val="single" w:color="000000" w:sz="4" w:space="0"/>
            </w:tcBorders>
            <w:noWrap/>
            <w:vAlign w:val="center"/>
          </w:tcPr>
          <w:p w14:paraId="0DB2DF79">
            <w:pPr>
              <w:widowControl/>
              <w:jc w:val="center"/>
              <w:textAlignment w:val="center"/>
              <w:rPr>
                <w:rFonts w:hint="eastAsia" w:ascii="方正仿宋_GB2312" w:hAnsi="方正仿宋_GB2312" w:eastAsia="方正仿宋_GB2312" w:cs="方正仿宋_GB2312"/>
                <w:b/>
                <w:bCs/>
                <w:color w:val="000000"/>
                <w:sz w:val="18"/>
                <w:szCs w:val="18"/>
                <w:lang w:bidi="ar"/>
              </w:rPr>
            </w:pPr>
          </w:p>
        </w:tc>
        <w:tc>
          <w:tcPr>
            <w:tcW w:w="636" w:type="pct"/>
            <w:tcBorders>
              <w:top w:val="nil"/>
              <w:left w:val="nil"/>
              <w:bottom w:val="single" w:color="000000" w:sz="4" w:space="0"/>
              <w:right w:val="single" w:color="000000" w:sz="4" w:space="0"/>
            </w:tcBorders>
            <w:noWrap/>
            <w:vAlign w:val="center"/>
          </w:tcPr>
          <w:p w14:paraId="26632B8D">
            <w:pPr>
              <w:widowControl/>
              <w:jc w:val="center"/>
              <w:textAlignment w:val="center"/>
              <w:rPr>
                <w:rFonts w:ascii="Times New Roman" w:hAnsi="Times New Roman" w:eastAsia="宋体" w:cs="Times New Roman"/>
                <w:color w:val="000000"/>
                <w:sz w:val="18"/>
                <w:szCs w:val="18"/>
                <w:lang w:bidi="ar"/>
              </w:rPr>
            </w:pPr>
            <w:r>
              <w:rPr>
                <w:rFonts w:ascii="Times New Roman" w:hAnsi="Times New Roman" w:eastAsia="宋体" w:cs="Times New Roman"/>
                <w:color w:val="000000"/>
                <w:sz w:val="18"/>
                <w:szCs w:val="18"/>
                <w:lang w:bidi="ar"/>
              </w:rPr>
              <w:t>61</w:t>
            </w:r>
          </w:p>
        </w:tc>
        <w:tc>
          <w:tcPr>
            <w:tcW w:w="751" w:type="pct"/>
            <w:tcBorders>
              <w:top w:val="nil"/>
              <w:left w:val="nil"/>
              <w:bottom w:val="single" w:color="000000" w:sz="4" w:space="0"/>
              <w:right w:val="single" w:color="000000" w:sz="4" w:space="0"/>
            </w:tcBorders>
            <w:noWrap/>
            <w:vAlign w:val="center"/>
          </w:tcPr>
          <w:p w14:paraId="5B749C86">
            <w:pPr>
              <w:jc w:val="right"/>
              <w:rPr>
                <w:rFonts w:ascii="Times New Roman" w:hAnsi="Times New Roman" w:eastAsia="宋体" w:cs="Times New Roman"/>
                <w:color w:val="000000"/>
                <w:sz w:val="18"/>
                <w:szCs w:val="18"/>
              </w:rPr>
            </w:pPr>
          </w:p>
        </w:tc>
      </w:tr>
      <w:tr w14:paraId="4688B41F">
        <w:tblPrEx>
          <w:tblCellMar>
            <w:top w:w="0" w:type="dxa"/>
            <w:left w:w="108" w:type="dxa"/>
            <w:bottom w:w="0" w:type="dxa"/>
            <w:right w:w="108" w:type="dxa"/>
          </w:tblCellMar>
        </w:tblPrEx>
        <w:trPr>
          <w:trHeight w:val="308" w:hRule="atLeast"/>
        </w:trPr>
        <w:tc>
          <w:tcPr>
            <w:tcW w:w="1150" w:type="pct"/>
            <w:tcBorders>
              <w:top w:val="nil"/>
              <w:left w:val="single" w:color="000000" w:sz="4" w:space="0"/>
              <w:bottom w:val="single" w:color="000000" w:sz="4" w:space="0"/>
              <w:right w:val="single" w:color="000000" w:sz="4" w:space="0"/>
            </w:tcBorders>
            <w:noWrap/>
            <w:vAlign w:val="center"/>
          </w:tcPr>
          <w:p w14:paraId="3F91C32A">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总计</w:t>
            </w:r>
          </w:p>
        </w:tc>
        <w:tc>
          <w:tcPr>
            <w:tcW w:w="635" w:type="pct"/>
            <w:gridSpan w:val="2"/>
            <w:tcBorders>
              <w:top w:val="nil"/>
              <w:left w:val="nil"/>
              <w:bottom w:val="single" w:color="000000" w:sz="4" w:space="0"/>
              <w:right w:val="single" w:color="000000" w:sz="4" w:space="0"/>
            </w:tcBorders>
            <w:noWrap/>
            <w:vAlign w:val="center"/>
          </w:tcPr>
          <w:p w14:paraId="31C5501B">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31</w:t>
            </w:r>
          </w:p>
        </w:tc>
        <w:tc>
          <w:tcPr>
            <w:tcW w:w="742" w:type="pct"/>
            <w:tcBorders>
              <w:top w:val="nil"/>
              <w:left w:val="nil"/>
              <w:bottom w:val="single" w:color="000000" w:sz="4" w:space="0"/>
              <w:right w:val="single" w:color="000000" w:sz="4" w:space="0"/>
            </w:tcBorders>
            <w:noWrap/>
            <w:vAlign w:val="center"/>
          </w:tcPr>
          <w:p w14:paraId="7170F48A">
            <w:pPr>
              <w:jc w:val="right"/>
              <w:rPr>
                <w:rFonts w:ascii="Times New Roman" w:hAnsi="Times New Roman" w:eastAsia="宋体" w:cs="Times New Roman"/>
                <w:color w:val="000000"/>
                <w:sz w:val="18"/>
                <w:szCs w:val="18"/>
              </w:rPr>
            </w:pPr>
            <w:r>
              <w:rPr>
                <w:rFonts w:ascii="Times New Roman" w:hAnsi="Times New Roman" w:cs="Times New Roman"/>
                <w:sz w:val="18"/>
                <w:szCs w:val="18"/>
              </w:rPr>
              <w:t>35,156.31</w:t>
            </w:r>
          </w:p>
        </w:tc>
        <w:tc>
          <w:tcPr>
            <w:tcW w:w="1083" w:type="pct"/>
            <w:gridSpan w:val="2"/>
            <w:tcBorders>
              <w:top w:val="nil"/>
              <w:left w:val="nil"/>
              <w:bottom w:val="single" w:color="000000" w:sz="4" w:space="0"/>
              <w:right w:val="single" w:color="000000" w:sz="4" w:space="0"/>
            </w:tcBorders>
            <w:noWrap/>
            <w:vAlign w:val="center"/>
          </w:tcPr>
          <w:p w14:paraId="29D0C449">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总计</w:t>
            </w:r>
          </w:p>
        </w:tc>
        <w:tc>
          <w:tcPr>
            <w:tcW w:w="636" w:type="pct"/>
            <w:tcBorders>
              <w:top w:val="nil"/>
              <w:left w:val="nil"/>
              <w:bottom w:val="single" w:color="000000" w:sz="4" w:space="0"/>
              <w:right w:val="single" w:color="000000" w:sz="4" w:space="0"/>
            </w:tcBorders>
            <w:noWrap/>
            <w:vAlign w:val="center"/>
          </w:tcPr>
          <w:p w14:paraId="2CE86694">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62</w:t>
            </w:r>
          </w:p>
        </w:tc>
        <w:tc>
          <w:tcPr>
            <w:tcW w:w="751" w:type="pct"/>
            <w:tcBorders>
              <w:top w:val="nil"/>
              <w:left w:val="nil"/>
              <w:bottom w:val="single" w:color="000000" w:sz="4" w:space="0"/>
              <w:right w:val="single" w:color="000000" w:sz="4" w:space="0"/>
            </w:tcBorders>
            <w:noWrap/>
            <w:vAlign w:val="center"/>
          </w:tcPr>
          <w:p w14:paraId="75378DC3">
            <w:pPr>
              <w:jc w:val="right"/>
              <w:rPr>
                <w:rFonts w:ascii="Times New Roman" w:hAnsi="Times New Roman" w:eastAsia="宋体" w:cs="Times New Roman"/>
                <w:color w:val="000000"/>
                <w:sz w:val="18"/>
                <w:szCs w:val="18"/>
              </w:rPr>
            </w:pPr>
            <w:r>
              <w:rPr>
                <w:rFonts w:ascii="Times New Roman" w:hAnsi="Times New Roman" w:cs="Times New Roman"/>
                <w:sz w:val="18"/>
                <w:szCs w:val="18"/>
              </w:rPr>
              <w:t>35,156.31</w:t>
            </w:r>
          </w:p>
        </w:tc>
      </w:tr>
      <w:tr w14:paraId="28B9F26B">
        <w:tblPrEx>
          <w:tblCellMar>
            <w:top w:w="0" w:type="dxa"/>
            <w:left w:w="108" w:type="dxa"/>
            <w:bottom w:w="0" w:type="dxa"/>
            <w:right w:w="108" w:type="dxa"/>
          </w:tblCellMar>
        </w:tblPrEx>
        <w:trPr>
          <w:trHeight w:val="308" w:hRule="atLeast"/>
        </w:trPr>
        <w:tc>
          <w:tcPr>
            <w:tcW w:w="5000" w:type="pct"/>
            <w:gridSpan w:val="8"/>
            <w:tcBorders>
              <w:top w:val="nil"/>
              <w:left w:val="nil"/>
              <w:bottom w:val="nil"/>
              <w:right w:val="nil"/>
            </w:tcBorders>
            <w:noWrap/>
            <w:vAlign w:val="center"/>
          </w:tcPr>
          <w:p w14:paraId="266969EB">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注：1.本表反映</w:t>
            </w: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本年度的总收支和年末结转结余情况。2.本套报表金额转换时可能存在尾数误差。</w:t>
            </w:r>
          </w:p>
        </w:tc>
      </w:tr>
    </w:tbl>
    <w:p w14:paraId="6C6B74EB">
      <w:pPr>
        <w:rPr>
          <w:rFonts w:hint="eastAsia" w:ascii="仿宋_GB2312" w:hAnsi="宋体" w:eastAsia="仿宋_GB2312"/>
          <w:b/>
          <w:sz w:val="32"/>
          <w:szCs w:val="32"/>
        </w:rPr>
      </w:pPr>
      <w:r>
        <w:rPr>
          <w:rFonts w:hint="eastAsia" w:ascii="仿宋_GB2312" w:hAnsi="宋体" w:eastAsia="仿宋_GB2312"/>
          <w:b/>
          <w:sz w:val="32"/>
          <w:szCs w:val="32"/>
        </w:rPr>
        <w:br w:type="page"/>
      </w:r>
    </w:p>
    <w:tbl>
      <w:tblPr>
        <w:tblStyle w:val="11"/>
        <w:tblpPr w:leftFromText="180" w:rightFromText="180" w:vertAnchor="text" w:horzAnchor="page" w:tblpX="2559" w:tblpY="582"/>
        <w:tblOverlap w:val="never"/>
        <w:tblW w:w="0" w:type="auto"/>
        <w:tblInd w:w="0" w:type="dxa"/>
        <w:tblLayout w:type="autofit"/>
        <w:tblCellMar>
          <w:top w:w="0" w:type="dxa"/>
          <w:left w:w="108" w:type="dxa"/>
          <w:bottom w:w="0" w:type="dxa"/>
          <w:right w:w="108" w:type="dxa"/>
        </w:tblCellMar>
      </w:tblPr>
      <w:tblGrid>
        <w:gridCol w:w="936"/>
        <w:gridCol w:w="3032"/>
        <w:gridCol w:w="1296"/>
        <w:gridCol w:w="648"/>
        <w:gridCol w:w="648"/>
        <w:gridCol w:w="1296"/>
        <w:gridCol w:w="936"/>
        <w:gridCol w:w="468"/>
        <w:gridCol w:w="468"/>
        <w:gridCol w:w="1656"/>
        <w:gridCol w:w="936"/>
      </w:tblGrid>
      <w:tr w14:paraId="4C1C9BC3">
        <w:tblPrEx>
          <w:tblCellMar>
            <w:top w:w="0" w:type="dxa"/>
            <w:left w:w="108" w:type="dxa"/>
            <w:bottom w:w="0" w:type="dxa"/>
            <w:right w:w="108" w:type="dxa"/>
          </w:tblCellMar>
        </w:tblPrEx>
        <w:trPr>
          <w:trHeight w:val="550" w:hRule="atLeast"/>
        </w:trPr>
        <w:tc>
          <w:tcPr>
            <w:tcW w:w="0" w:type="auto"/>
            <w:gridSpan w:val="11"/>
            <w:tcBorders>
              <w:top w:val="nil"/>
              <w:left w:val="nil"/>
              <w:bottom w:val="nil"/>
              <w:right w:val="nil"/>
            </w:tcBorders>
            <w:noWrap/>
            <w:vAlign w:val="bottom"/>
          </w:tcPr>
          <w:p w14:paraId="1159DD46">
            <w:pPr>
              <w:widowControl/>
              <w:jc w:val="center"/>
              <w:textAlignment w:val="bottom"/>
              <w:rPr>
                <w:rFonts w:hint="eastAsia" w:ascii="宋体" w:hAnsi="宋体" w:eastAsia="宋体"/>
                <w:color w:val="000000"/>
                <w:sz w:val="18"/>
                <w:szCs w:val="18"/>
              </w:rPr>
            </w:pPr>
            <w:r>
              <w:rPr>
                <w:rFonts w:hint="eastAsia" w:ascii="华文中宋" w:hAnsi="华文中宋" w:eastAsia="华文中宋" w:cs="华文中宋"/>
                <w:bCs/>
                <w:sz w:val="32"/>
                <w:szCs w:val="32"/>
              </w:rPr>
              <w:t>收入决算表</w:t>
            </w:r>
          </w:p>
        </w:tc>
      </w:tr>
      <w:tr w14:paraId="64FC5500">
        <w:tblPrEx>
          <w:tblCellMar>
            <w:top w:w="0" w:type="dxa"/>
            <w:left w:w="108" w:type="dxa"/>
            <w:bottom w:w="0" w:type="dxa"/>
            <w:right w:w="108" w:type="dxa"/>
          </w:tblCellMar>
        </w:tblPrEx>
        <w:trPr>
          <w:trHeight w:val="300" w:hRule="atLeast"/>
        </w:trPr>
        <w:tc>
          <w:tcPr>
            <w:tcW w:w="0" w:type="auto"/>
            <w:gridSpan w:val="11"/>
            <w:tcBorders>
              <w:top w:val="nil"/>
              <w:left w:val="nil"/>
              <w:bottom w:val="nil"/>
              <w:right w:val="nil"/>
            </w:tcBorders>
            <w:noWrap/>
            <w:vAlign w:val="bottom"/>
          </w:tcPr>
          <w:p w14:paraId="02DC5694">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hint="eastAsia" w:ascii="Times New Roman" w:hAnsi="Times New Roman" w:eastAsia="宋体" w:cs="Times New Roman"/>
                <w:color w:val="000000"/>
                <w:sz w:val="18"/>
                <w:szCs w:val="18"/>
              </w:rPr>
              <w:t>02</w:t>
            </w:r>
            <w:r>
              <w:rPr>
                <w:rFonts w:hint="eastAsia" w:ascii="方正仿宋_GB2312" w:hAnsi="方正仿宋_GB2312" w:eastAsia="方正仿宋_GB2312" w:cs="方正仿宋_GB2312"/>
                <w:color w:val="000000"/>
                <w:sz w:val="18"/>
                <w:szCs w:val="18"/>
                <w:lang w:bidi="ar"/>
              </w:rPr>
              <w:t>表</w:t>
            </w:r>
          </w:p>
        </w:tc>
      </w:tr>
      <w:tr w14:paraId="6EB9C389">
        <w:tblPrEx>
          <w:tblCellMar>
            <w:top w:w="0" w:type="dxa"/>
            <w:left w:w="108" w:type="dxa"/>
            <w:bottom w:w="0" w:type="dxa"/>
            <w:right w:w="108" w:type="dxa"/>
          </w:tblCellMar>
        </w:tblPrEx>
        <w:trPr>
          <w:trHeight w:val="300" w:hRule="atLeast"/>
        </w:trPr>
        <w:tc>
          <w:tcPr>
            <w:tcW w:w="0" w:type="auto"/>
            <w:gridSpan w:val="4"/>
            <w:tcBorders>
              <w:top w:val="nil"/>
              <w:left w:val="nil"/>
              <w:bottom w:val="single" w:color="auto" w:sz="4" w:space="0"/>
              <w:right w:val="nil"/>
            </w:tcBorders>
            <w:noWrap/>
            <w:vAlign w:val="bottom"/>
          </w:tcPr>
          <w:p w14:paraId="2024BC14">
            <w:pP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编制单位：石家庄市公路服务保障中心                                                                                                         </w:t>
            </w:r>
          </w:p>
        </w:tc>
        <w:tc>
          <w:tcPr>
            <w:tcW w:w="0" w:type="auto"/>
            <w:gridSpan w:val="4"/>
            <w:tcBorders>
              <w:top w:val="nil"/>
              <w:left w:val="nil"/>
              <w:bottom w:val="single" w:color="auto" w:sz="4" w:space="0"/>
              <w:right w:val="nil"/>
            </w:tcBorders>
            <w:noWrap/>
            <w:vAlign w:val="bottom"/>
          </w:tcPr>
          <w:p w14:paraId="215DF57B">
            <w:pPr>
              <w:jc w:val="center"/>
              <w:rPr>
                <w:rFonts w:hint="eastAsia" w:ascii="方正仿宋_GB2312" w:hAnsi="方正仿宋_GB2312" w:eastAsia="方正仿宋_GB2312" w:cs="方正仿宋_GB2312"/>
                <w:color w:val="000000"/>
                <w:sz w:val="18"/>
                <w:szCs w:val="18"/>
                <w:lang w:bidi="ar"/>
              </w:rPr>
            </w:pPr>
            <w:r>
              <w:rPr>
                <w:rFonts w:ascii="Times New Roman" w:hAnsi="Times New Roman" w:eastAsia="方正仿宋_GB2312" w:cs="Times New Roman"/>
                <w:color w:val="000000"/>
                <w:sz w:val="18"/>
                <w:szCs w:val="18"/>
              </w:rPr>
              <w:t>2023</w:t>
            </w:r>
            <w:r>
              <w:rPr>
                <w:rFonts w:hint="eastAsia" w:ascii="方正仿宋_GB2312" w:hAnsi="方正仿宋_GB2312" w:eastAsia="方正仿宋_GB2312" w:cs="方正仿宋_GB2312"/>
                <w:color w:val="000000"/>
                <w:sz w:val="18"/>
                <w:szCs w:val="18"/>
                <w:lang w:bidi="ar"/>
              </w:rPr>
              <w:t>年度</w:t>
            </w:r>
          </w:p>
        </w:tc>
        <w:tc>
          <w:tcPr>
            <w:tcW w:w="0" w:type="auto"/>
            <w:gridSpan w:val="3"/>
            <w:tcBorders>
              <w:top w:val="nil"/>
              <w:left w:val="nil"/>
              <w:bottom w:val="single" w:color="auto" w:sz="4" w:space="0"/>
              <w:right w:val="nil"/>
            </w:tcBorders>
            <w:noWrap/>
            <w:vAlign w:val="bottom"/>
          </w:tcPr>
          <w:p w14:paraId="095B9D4F">
            <w:pPr>
              <w:jc w:val="right"/>
              <w:rPr>
                <w:rFonts w:hint="eastAsia" w:ascii="方正仿宋_GB2312" w:hAnsi="方正仿宋_GB2312" w:eastAsia="方正仿宋_GB2312" w:cs="方正仿宋_GB2312"/>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14:paraId="16CE6020">
        <w:tblPrEx>
          <w:tblCellMar>
            <w:top w:w="0" w:type="dxa"/>
            <w:left w:w="108" w:type="dxa"/>
            <w:bottom w:w="0" w:type="dxa"/>
            <w:right w:w="108" w:type="dxa"/>
          </w:tblCellMar>
        </w:tblPrEx>
        <w:trPr>
          <w:trHeight w:val="308" w:hRule="atLeast"/>
        </w:trPr>
        <w:tc>
          <w:tcPr>
            <w:tcW w:w="0" w:type="auto"/>
            <w:gridSpan w:val="2"/>
            <w:tcBorders>
              <w:top w:val="single" w:color="auto" w:sz="4" w:space="0"/>
              <w:left w:val="single" w:color="000000" w:sz="4" w:space="0"/>
              <w:bottom w:val="single" w:color="000000" w:sz="4" w:space="0"/>
              <w:right w:val="single" w:color="000000" w:sz="4" w:space="0"/>
            </w:tcBorders>
            <w:noWrap/>
            <w:vAlign w:val="center"/>
          </w:tcPr>
          <w:p w14:paraId="3B68A99F">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0" w:type="auto"/>
            <w:vMerge w:val="restart"/>
            <w:tcBorders>
              <w:top w:val="single" w:color="auto" w:sz="4" w:space="0"/>
              <w:left w:val="nil"/>
              <w:bottom w:val="single" w:color="000000" w:sz="4" w:space="0"/>
              <w:right w:val="single" w:color="000000" w:sz="4" w:space="0"/>
            </w:tcBorders>
            <w:vAlign w:val="center"/>
          </w:tcPr>
          <w:p w14:paraId="569E58B1">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本年收入合计</w:t>
            </w:r>
          </w:p>
        </w:tc>
        <w:tc>
          <w:tcPr>
            <w:tcW w:w="0" w:type="auto"/>
            <w:gridSpan w:val="2"/>
            <w:vMerge w:val="restart"/>
            <w:tcBorders>
              <w:top w:val="single" w:color="auto" w:sz="4" w:space="0"/>
              <w:left w:val="nil"/>
              <w:bottom w:val="single" w:color="000000" w:sz="4" w:space="0"/>
              <w:right w:val="single" w:color="000000" w:sz="4" w:space="0"/>
            </w:tcBorders>
            <w:vAlign w:val="center"/>
          </w:tcPr>
          <w:p w14:paraId="7A08D05B">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财政拨款收入</w:t>
            </w:r>
          </w:p>
        </w:tc>
        <w:tc>
          <w:tcPr>
            <w:tcW w:w="0" w:type="auto"/>
            <w:vMerge w:val="restart"/>
            <w:tcBorders>
              <w:top w:val="single" w:color="auto" w:sz="4" w:space="0"/>
              <w:left w:val="nil"/>
              <w:bottom w:val="single" w:color="000000" w:sz="4" w:space="0"/>
              <w:right w:val="single" w:color="000000" w:sz="4" w:space="0"/>
            </w:tcBorders>
            <w:vAlign w:val="center"/>
          </w:tcPr>
          <w:p w14:paraId="5C172BC8">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上级补助收入</w:t>
            </w:r>
          </w:p>
        </w:tc>
        <w:tc>
          <w:tcPr>
            <w:tcW w:w="0" w:type="auto"/>
            <w:vMerge w:val="restart"/>
            <w:tcBorders>
              <w:top w:val="single" w:color="auto" w:sz="4" w:space="0"/>
              <w:left w:val="nil"/>
              <w:right w:val="single" w:color="000000" w:sz="4" w:space="0"/>
            </w:tcBorders>
            <w:vAlign w:val="center"/>
          </w:tcPr>
          <w:p w14:paraId="051CBC5C">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事业收入</w:t>
            </w:r>
          </w:p>
        </w:tc>
        <w:tc>
          <w:tcPr>
            <w:tcW w:w="0" w:type="auto"/>
            <w:gridSpan w:val="2"/>
            <w:vMerge w:val="restart"/>
            <w:tcBorders>
              <w:top w:val="single" w:color="auto" w:sz="4" w:space="0"/>
              <w:left w:val="nil"/>
              <w:bottom w:val="single" w:color="000000" w:sz="4" w:space="0"/>
              <w:right w:val="single" w:color="000000" w:sz="4" w:space="0"/>
            </w:tcBorders>
            <w:vAlign w:val="center"/>
          </w:tcPr>
          <w:p w14:paraId="2E4DC6E4">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经营收入</w:t>
            </w:r>
          </w:p>
        </w:tc>
        <w:tc>
          <w:tcPr>
            <w:tcW w:w="0" w:type="auto"/>
            <w:vMerge w:val="restart"/>
            <w:tcBorders>
              <w:top w:val="single" w:color="auto" w:sz="4" w:space="0"/>
              <w:left w:val="nil"/>
              <w:bottom w:val="single" w:color="000000" w:sz="4" w:space="0"/>
              <w:right w:val="single" w:color="000000" w:sz="4" w:space="0"/>
            </w:tcBorders>
            <w:vAlign w:val="center"/>
          </w:tcPr>
          <w:p w14:paraId="53A98160">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附属单位上缴收入</w:t>
            </w:r>
          </w:p>
        </w:tc>
        <w:tc>
          <w:tcPr>
            <w:tcW w:w="0" w:type="auto"/>
            <w:vMerge w:val="restart"/>
            <w:tcBorders>
              <w:top w:val="single" w:color="auto" w:sz="4" w:space="0"/>
              <w:left w:val="nil"/>
              <w:bottom w:val="single" w:color="000000" w:sz="4" w:space="0"/>
              <w:right w:val="single" w:color="000000" w:sz="4" w:space="0"/>
            </w:tcBorders>
            <w:vAlign w:val="center"/>
          </w:tcPr>
          <w:p w14:paraId="2C34BEA4">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其他收入</w:t>
            </w:r>
          </w:p>
        </w:tc>
      </w:tr>
      <w:tr w14:paraId="765A4392">
        <w:tblPrEx>
          <w:tblCellMar>
            <w:top w:w="0" w:type="dxa"/>
            <w:left w:w="108" w:type="dxa"/>
            <w:bottom w:w="0" w:type="dxa"/>
            <w:right w:w="108" w:type="dxa"/>
          </w:tblCellMar>
        </w:tblPrEx>
        <w:trPr>
          <w:trHeight w:val="312" w:hRule="atLeast"/>
        </w:trPr>
        <w:tc>
          <w:tcPr>
            <w:tcW w:w="0" w:type="auto"/>
            <w:vMerge w:val="restart"/>
            <w:tcBorders>
              <w:top w:val="nil"/>
              <w:left w:val="single" w:color="000000" w:sz="4" w:space="0"/>
              <w:bottom w:val="single" w:color="000000" w:sz="4" w:space="0"/>
              <w:right w:val="single" w:color="000000" w:sz="4" w:space="0"/>
            </w:tcBorders>
            <w:vAlign w:val="center"/>
          </w:tcPr>
          <w:p w14:paraId="64E59779">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0" w:type="auto"/>
            <w:vMerge w:val="restart"/>
            <w:tcBorders>
              <w:top w:val="nil"/>
              <w:left w:val="nil"/>
              <w:bottom w:val="single" w:color="000000" w:sz="4" w:space="0"/>
              <w:right w:val="single" w:color="000000" w:sz="4" w:space="0"/>
            </w:tcBorders>
            <w:noWrap/>
            <w:vAlign w:val="center"/>
          </w:tcPr>
          <w:p w14:paraId="3805AF13">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0" w:type="auto"/>
            <w:vMerge w:val="continue"/>
            <w:tcBorders>
              <w:top w:val="single" w:color="000000" w:sz="4" w:space="0"/>
              <w:left w:val="nil"/>
              <w:bottom w:val="single" w:color="000000" w:sz="4" w:space="0"/>
              <w:right w:val="single" w:color="000000" w:sz="4" w:space="0"/>
            </w:tcBorders>
            <w:vAlign w:val="center"/>
          </w:tcPr>
          <w:p w14:paraId="52A9BB1B">
            <w:pPr>
              <w:jc w:val="center"/>
              <w:rPr>
                <w:rFonts w:hint="eastAsia" w:ascii="宋体" w:hAnsi="宋体" w:eastAsia="宋体"/>
                <w:color w:val="000000"/>
                <w:sz w:val="18"/>
                <w:szCs w:val="18"/>
              </w:rPr>
            </w:pPr>
          </w:p>
        </w:tc>
        <w:tc>
          <w:tcPr>
            <w:tcW w:w="0" w:type="auto"/>
            <w:gridSpan w:val="2"/>
            <w:vMerge w:val="continue"/>
            <w:tcBorders>
              <w:top w:val="single" w:color="000000" w:sz="4" w:space="0"/>
              <w:left w:val="nil"/>
              <w:bottom w:val="single" w:color="000000" w:sz="4" w:space="0"/>
              <w:right w:val="single" w:color="000000" w:sz="4" w:space="0"/>
            </w:tcBorders>
            <w:vAlign w:val="center"/>
          </w:tcPr>
          <w:p w14:paraId="79AC030E">
            <w:pPr>
              <w:jc w:val="center"/>
              <w:rPr>
                <w:rFonts w:hint="eastAsia" w:ascii="宋体" w:hAnsi="宋体" w:eastAsia="宋体"/>
                <w:color w:val="000000"/>
                <w:sz w:val="18"/>
                <w:szCs w:val="18"/>
              </w:rPr>
            </w:pPr>
          </w:p>
        </w:tc>
        <w:tc>
          <w:tcPr>
            <w:tcW w:w="0" w:type="auto"/>
            <w:vMerge w:val="continue"/>
            <w:tcBorders>
              <w:top w:val="single" w:color="000000" w:sz="4" w:space="0"/>
              <w:left w:val="nil"/>
              <w:bottom w:val="single" w:color="000000" w:sz="4" w:space="0"/>
              <w:right w:val="single" w:color="000000" w:sz="4" w:space="0"/>
            </w:tcBorders>
            <w:vAlign w:val="center"/>
          </w:tcPr>
          <w:p w14:paraId="10C86E7D">
            <w:pPr>
              <w:jc w:val="center"/>
              <w:rPr>
                <w:rFonts w:hint="eastAsia" w:ascii="宋体" w:hAnsi="宋体" w:eastAsia="宋体"/>
                <w:color w:val="000000"/>
                <w:sz w:val="18"/>
                <w:szCs w:val="18"/>
              </w:rPr>
            </w:pPr>
          </w:p>
        </w:tc>
        <w:tc>
          <w:tcPr>
            <w:tcW w:w="0" w:type="auto"/>
            <w:vMerge w:val="continue"/>
            <w:tcBorders>
              <w:left w:val="nil"/>
              <w:right w:val="single" w:color="000000" w:sz="4" w:space="0"/>
            </w:tcBorders>
            <w:vAlign w:val="center"/>
          </w:tcPr>
          <w:p w14:paraId="319E9D81">
            <w:pPr>
              <w:widowControl/>
              <w:jc w:val="center"/>
              <w:textAlignment w:val="center"/>
              <w:rPr>
                <w:rFonts w:hint="eastAsia" w:ascii="宋体" w:hAnsi="宋体" w:eastAsia="宋体"/>
                <w:color w:val="000000"/>
                <w:sz w:val="18"/>
                <w:szCs w:val="18"/>
              </w:rPr>
            </w:pPr>
          </w:p>
        </w:tc>
        <w:tc>
          <w:tcPr>
            <w:tcW w:w="0" w:type="auto"/>
            <w:gridSpan w:val="2"/>
            <w:vMerge w:val="continue"/>
            <w:tcBorders>
              <w:top w:val="single" w:color="000000" w:sz="4" w:space="0"/>
              <w:left w:val="nil"/>
              <w:bottom w:val="single" w:color="000000" w:sz="4" w:space="0"/>
              <w:right w:val="single" w:color="000000" w:sz="4" w:space="0"/>
            </w:tcBorders>
            <w:vAlign w:val="center"/>
          </w:tcPr>
          <w:p w14:paraId="070C10DA">
            <w:pPr>
              <w:jc w:val="center"/>
              <w:rPr>
                <w:rFonts w:hint="eastAsia" w:ascii="宋体" w:hAnsi="宋体" w:eastAsia="宋体"/>
                <w:color w:val="000000"/>
                <w:sz w:val="18"/>
                <w:szCs w:val="18"/>
              </w:rPr>
            </w:pPr>
          </w:p>
        </w:tc>
        <w:tc>
          <w:tcPr>
            <w:tcW w:w="0" w:type="auto"/>
            <w:vMerge w:val="continue"/>
            <w:tcBorders>
              <w:top w:val="single" w:color="000000" w:sz="4" w:space="0"/>
              <w:left w:val="nil"/>
              <w:bottom w:val="single" w:color="000000" w:sz="4" w:space="0"/>
              <w:right w:val="single" w:color="000000" w:sz="4" w:space="0"/>
            </w:tcBorders>
            <w:vAlign w:val="center"/>
          </w:tcPr>
          <w:p w14:paraId="2D26DE4A">
            <w:pPr>
              <w:jc w:val="center"/>
              <w:rPr>
                <w:rFonts w:hint="eastAsia" w:ascii="宋体" w:hAnsi="宋体" w:eastAsia="宋体"/>
                <w:color w:val="000000"/>
                <w:sz w:val="18"/>
                <w:szCs w:val="18"/>
              </w:rPr>
            </w:pPr>
          </w:p>
        </w:tc>
        <w:tc>
          <w:tcPr>
            <w:tcW w:w="0" w:type="auto"/>
            <w:vMerge w:val="continue"/>
            <w:tcBorders>
              <w:top w:val="single" w:color="000000" w:sz="4" w:space="0"/>
              <w:left w:val="nil"/>
              <w:bottom w:val="single" w:color="000000" w:sz="4" w:space="0"/>
              <w:right w:val="single" w:color="000000" w:sz="4" w:space="0"/>
            </w:tcBorders>
            <w:vAlign w:val="center"/>
          </w:tcPr>
          <w:p w14:paraId="6C8B2E85">
            <w:pPr>
              <w:jc w:val="center"/>
              <w:rPr>
                <w:rFonts w:hint="eastAsia" w:ascii="宋体" w:hAnsi="宋体" w:eastAsia="宋体"/>
                <w:color w:val="000000"/>
                <w:sz w:val="18"/>
                <w:szCs w:val="18"/>
              </w:rPr>
            </w:pPr>
          </w:p>
        </w:tc>
      </w:tr>
      <w:tr w14:paraId="441D2E4A">
        <w:tblPrEx>
          <w:tblCellMar>
            <w:top w:w="0" w:type="dxa"/>
            <w:left w:w="108" w:type="dxa"/>
            <w:bottom w:w="0" w:type="dxa"/>
            <w:right w:w="108" w:type="dxa"/>
          </w:tblCellMar>
        </w:tblPrEx>
        <w:trPr>
          <w:trHeight w:val="312" w:hRule="atLeast"/>
        </w:trPr>
        <w:tc>
          <w:tcPr>
            <w:tcW w:w="0" w:type="auto"/>
            <w:vMerge w:val="continue"/>
            <w:tcBorders>
              <w:top w:val="nil"/>
              <w:left w:val="single" w:color="000000" w:sz="4" w:space="0"/>
              <w:bottom w:val="single" w:color="000000" w:sz="4" w:space="0"/>
              <w:right w:val="single" w:color="000000" w:sz="4" w:space="0"/>
            </w:tcBorders>
            <w:vAlign w:val="center"/>
          </w:tcPr>
          <w:p w14:paraId="14475456">
            <w:pPr>
              <w:jc w:val="center"/>
              <w:rPr>
                <w:rFonts w:hint="eastAsia" w:ascii="方正仿宋_GB2312" w:hAnsi="方正仿宋_GB2312" w:eastAsia="方正仿宋_GB2312" w:cs="方正仿宋_GB2312"/>
                <w:color w:val="000000"/>
                <w:sz w:val="18"/>
                <w:szCs w:val="18"/>
              </w:rPr>
            </w:pPr>
          </w:p>
        </w:tc>
        <w:tc>
          <w:tcPr>
            <w:tcW w:w="0" w:type="auto"/>
            <w:vMerge w:val="continue"/>
            <w:tcBorders>
              <w:top w:val="nil"/>
              <w:left w:val="nil"/>
              <w:bottom w:val="single" w:color="000000" w:sz="4" w:space="0"/>
              <w:right w:val="single" w:color="000000" w:sz="4" w:space="0"/>
            </w:tcBorders>
            <w:noWrap/>
            <w:vAlign w:val="center"/>
          </w:tcPr>
          <w:p w14:paraId="04081BBC">
            <w:pPr>
              <w:jc w:val="center"/>
              <w:rPr>
                <w:rFonts w:hint="eastAsia" w:ascii="方正仿宋_GB2312" w:hAnsi="方正仿宋_GB2312" w:eastAsia="方正仿宋_GB2312" w:cs="方正仿宋_GB2312"/>
                <w:color w:val="000000"/>
                <w:sz w:val="18"/>
                <w:szCs w:val="18"/>
              </w:rPr>
            </w:pPr>
          </w:p>
        </w:tc>
        <w:tc>
          <w:tcPr>
            <w:tcW w:w="0" w:type="auto"/>
            <w:vMerge w:val="continue"/>
            <w:tcBorders>
              <w:top w:val="single" w:color="000000" w:sz="4" w:space="0"/>
              <w:left w:val="nil"/>
              <w:bottom w:val="single" w:color="000000" w:sz="4" w:space="0"/>
              <w:right w:val="single" w:color="000000" w:sz="4" w:space="0"/>
            </w:tcBorders>
            <w:vAlign w:val="center"/>
          </w:tcPr>
          <w:p w14:paraId="4B14FCED">
            <w:pPr>
              <w:jc w:val="center"/>
              <w:rPr>
                <w:rFonts w:hint="eastAsia" w:ascii="宋体" w:hAnsi="宋体" w:eastAsia="宋体"/>
                <w:color w:val="000000"/>
                <w:sz w:val="18"/>
                <w:szCs w:val="18"/>
              </w:rPr>
            </w:pPr>
          </w:p>
        </w:tc>
        <w:tc>
          <w:tcPr>
            <w:tcW w:w="0" w:type="auto"/>
            <w:gridSpan w:val="2"/>
            <w:vMerge w:val="continue"/>
            <w:tcBorders>
              <w:top w:val="single" w:color="000000" w:sz="4" w:space="0"/>
              <w:left w:val="nil"/>
              <w:bottom w:val="single" w:color="000000" w:sz="4" w:space="0"/>
              <w:right w:val="single" w:color="000000" w:sz="4" w:space="0"/>
            </w:tcBorders>
            <w:vAlign w:val="center"/>
          </w:tcPr>
          <w:p w14:paraId="4A693BB1">
            <w:pPr>
              <w:jc w:val="center"/>
              <w:rPr>
                <w:rFonts w:hint="eastAsia" w:ascii="宋体" w:hAnsi="宋体" w:eastAsia="宋体"/>
                <w:color w:val="000000"/>
                <w:sz w:val="18"/>
                <w:szCs w:val="18"/>
              </w:rPr>
            </w:pPr>
          </w:p>
        </w:tc>
        <w:tc>
          <w:tcPr>
            <w:tcW w:w="0" w:type="auto"/>
            <w:vMerge w:val="continue"/>
            <w:tcBorders>
              <w:top w:val="single" w:color="000000" w:sz="4" w:space="0"/>
              <w:left w:val="nil"/>
              <w:bottom w:val="single" w:color="000000" w:sz="4" w:space="0"/>
              <w:right w:val="single" w:color="000000" w:sz="4" w:space="0"/>
            </w:tcBorders>
            <w:vAlign w:val="center"/>
          </w:tcPr>
          <w:p w14:paraId="67CA71B5">
            <w:pPr>
              <w:jc w:val="center"/>
              <w:rPr>
                <w:rFonts w:hint="eastAsia" w:ascii="宋体" w:hAnsi="宋体" w:eastAsia="宋体"/>
                <w:color w:val="000000"/>
                <w:sz w:val="18"/>
                <w:szCs w:val="18"/>
              </w:rPr>
            </w:pPr>
          </w:p>
        </w:tc>
        <w:tc>
          <w:tcPr>
            <w:tcW w:w="0" w:type="auto"/>
            <w:vMerge w:val="continue"/>
            <w:tcBorders>
              <w:left w:val="nil"/>
              <w:right w:val="single" w:color="000000" w:sz="4" w:space="0"/>
            </w:tcBorders>
            <w:vAlign w:val="center"/>
          </w:tcPr>
          <w:p w14:paraId="6EAF7A65">
            <w:pPr>
              <w:jc w:val="center"/>
              <w:rPr>
                <w:rFonts w:hint="eastAsia" w:ascii="宋体" w:hAnsi="宋体" w:eastAsia="宋体"/>
                <w:color w:val="000000"/>
                <w:sz w:val="18"/>
                <w:szCs w:val="18"/>
              </w:rPr>
            </w:pPr>
          </w:p>
        </w:tc>
        <w:tc>
          <w:tcPr>
            <w:tcW w:w="0" w:type="auto"/>
            <w:gridSpan w:val="2"/>
            <w:vMerge w:val="continue"/>
            <w:tcBorders>
              <w:top w:val="single" w:color="000000" w:sz="4" w:space="0"/>
              <w:left w:val="nil"/>
              <w:bottom w:val="single" w:color="000000" w:sz="4" w:space="0"/>
              <w:right w:val="single" w:color="000000" w:sz="4" w:space="0"/>
            </w:tcBorders>
            <w:vAlign w:val="center"/>
          </w:tcPr>
          <w:p w14:paraId="6C45D41A">
            <w:pPr>
              <w:jc w:val="center"/>
              <w:rPr>
                <w:rFonts w:hint="eastAsia" w:ascii="宋体" w:hAnsi="宋体" w:eastAsia="宋体"/>
                <w:color w:val="000000"/>
                <w:sz w:val="18"/>
                <w:szCs w:val="18"/>
              </w:rPr>
            </w:pPr>
          </w:p>
        </w:tc>
        <w:tc>
          <w:tcPr>
            <w:tcW w:w="0" w:type="auto"/>
            <w:vMerge w:val="continue"/>
            <w:tcBorders>
              <w:top w:val="single" w:color="000000" w:sz="4" w:space="0"/>
              <w:left w:val="nil"/>
              <w:bottom w:val="single" w:color="000000" w:sz="4" w:space="0"/>
              <w:right w:val="single" w:color="000000" w:sz="4" w:space="0"/>
            </w:tcBorders>
            <w:vAlign w:val="center"/>
          </w:tcPr>
          <w:p w14:paraId="06B10AAC">
            <w:pPr>
              <w:jc w:val="center"/>
              <w:rPr>
                <w:rFonts w:hint="eastAsia" w:ascii="宋体" w:hAnsi="宋体" w:eastAsia="宋体"/>
                <w:color w:val="000000"/>
                <w:sz w:val="18"/>
                <w:szCs w:val="18"/>
              </w:rPr>
            </w:pPr>
          </w:p>
        </w:tc>
        <w:tc>
          <w:tcPr>
            <w:tcW w:w="0" w:type="auto"/>
            <w:vMerge w:val="continue"/>
            <w:tcBorders>
              <w:top w:val="single" w:color="000000" w:sz="4" w:space="0"/>
              <w:left w:val="nil"/>
              <w:bottom w:val="single" w:color="000000" w:sz="4" w:space="0"/>
              <w:right w:val="single" w:color="000000" w:sz="4" w:space="0"/>
            </w:tcBorders>
            <w:vAlign w:val="center"/>
          </w:tcPr>
          <w:p w14:paraId="7A3913D0">
            <w:pPr>
              <w:jc w:val="center"/>
              <w:rPr>
                <w:rFonts w:hint="eastAsia" w:ascii="宋体" w:hAnsi="宋体" w:eastAsia="宋体"/>
                <w:color w:val="000000"/>
                <w:sz w:val="18"/>
                <w:szCs w:val="18"/>
              </w:rPr>
            </w:pPr>
          </w:p>
        </w:tc>
      </w:tr>
      <w:tr w14:paraId="45A6E3BF">
        <w:tblPrEx>
          <w:tblCellMar>
            <w:top w:w="0" w:type="dxa"/>
            <w:left w:w="108" w:type="dxa"/>
            <w:bottom w:w="0" w:type="dxa"/>
            <w:right w:w="108" w:type="dxa"/>
          </w:tblCellMar>
        </w:tblPrEx>
        <w:trPr>
          <w:trHeight w:val="312" w:hRule="atLeast"/>
        </w:trPr>
        <w:tc>
          <w:tcPr>
            <w:tcW w:w="0" w:type="auto"/>
            <w:vMerge w:val="continue"/>
            <w:tcBorders>
              <w:top w:val="nil"/>
              <w:left w:val="single" w:color="000000" w:sz="4" w:space="0"/>
              <w:bottom w:val="single" w:color="000000" w:sz="4" w:space="0"/>
              <w:right w:val="single" w:color="000000" w:sz="4" w:space="0"/>
            </w:tcBorders>
            <w:vAlign w:val="center"/>
          </w:tcPr>
          <w:p w14:paraId="4D2FFEEF">
            <w:pPr>
              <w:jc w:val="center"/>
              <w:rPr>
                <w:rFonts w:hint="eastAsia" w:ascii="方正仿宋_GB2312" w:hAnsi="方正仿宋_GB2312" w:eastAsia="方正仿宋_GB2312" w:cs="方正仿宋_GB2312"/>
                <w:color w:val="000000"/>
                <w:sz w:val="18"/>
                <w:szCs w:val="18"/>
              </w:rPr>
            </w:pPr>
          </w:p>
        </w:tc>
        <w:tc>
          <w:tcPr>
            <w:tcW w:w="0" w:type="auto"/>
            <w:vMerge w:val="continue"/>
            <w:tcBorders>
              <w:top w:val="nil"/>
              <w:left w:val="nil"/>
              <w:bottom w:val="single" w:color="000000" w:sz="4" w:space="0"/>
              <w:right w:val="single" w:color="000000" w:sz="4" w:space="0"/>
            </w:tcBorders>
            <w:noWrap/>
            <w:vAlign w:val="center"/>
          </w:tcPr>
          <w:p w14:paraId="206755FA">
            <w:pPr>
              <w:jc w:val="center"/>
              <w:rPr>
                <w:rFonts w:hint="eastAsia" w:ascii="方正仿宋_GB2312" w:hAnsi="方正仿宋_GB2312" w:eastAsia="方正仿宋_GB2312" w:cs="方正仿宋_GB2312"/>
                <w:color w:val="000000"/>
                <w:sz w:val="18"/>
                <w:szCs w:val="18"/>
              </w:rPr>
            </w:pPr>
          </w:p>
        </w:tc>
        <w:tc>
          <w:tcPr>
            <w:tcW w:w="0" w:type="auto"/>
            <w:vMerge w:val="continue"/>
            <w:tcBorders>
              <w:top w:val="single" w:color="000000" w:sz="4" w:space="0"/>
              <w:left w:val="nil"/>
              <w:bottom w:val="single" w:color="000000" w:sz="4" w:space="0"/>
              <w:right w:val="single" w:color="000000" w:sz="4" w:space="0"/>
            </w:tcBorders>
            <w:vAlign w:val="center"/>
          </w:tcPr>
          <w:p w14:paraId="6B540DC3">
            <w:pPr>
              <w:jc w:val="center"/>
              <w:rPr>
                <w:rFonts w:hint="eastAsia" w:ascii="宋体" w:hAnsi="宋体" w:eastAsia="宋体"/>
                <w:color w:val="000000"/>
                <w:sz w:val="18"/>
                <w:szCs w:val="18"/>
              </w:rPr>
            </w:pPr>
          </w:p>
        </w:tc>
        <w:tc>
          <w:tcPr>
            <w:tcW w:w="0" w:type="auto"/>
            <w:gridSpan w:val="2"/>
            <w:vMerge w:val="continue"/>
            <w:tcBorders>
              <w:top w:val="single" w:color="000000" w:sz="4" w:space="0"/>
              <w:left w:val="nil"/>
              <w:bottom w:val="single" w:color="000000" w:sz="4" w:space="0"/>
              <w:right w:val="single" w:color="000000" w:sz="4" w:space="0"/>
            </w:tcBorders>
            <w:vAlign w:val="center"/>
          </w:tcPr>
          <w:p w14:paraId="6E7760D0">
            <w:pPr>
              <w:jc w:val="center"/>
              <w:rPr>
                <w:rFonts w:hint="eastAsia" w:ascii="宋体" w:hAnsi="宋体" w:eastAsia="宋体"/>
                <w:color w:val="000000"/>
                <w:sz w:val="18"/>
                <w:szCs w:val="18"/>
              </w:rPr>
            </w:pPr>
          </w:p>
        </w:tc>
        <w:tc>
          <w:tcPr>
            <w:tcW w:w="0" w:type="auto"/>
            <w:vMerge w:val="continue"/>
            <w:tcBorders>
              <w:top w:val="single" w:color="000000" w:sz="4" w:space="0"/>
              <w:left w:val="nil"/>
              <w:bottom w:val="single" w:color="000000" w:sz="4" w:space="0"/>
              <w:right w:val="single" w:color="000000" w:sz="4" w:space="0"/>
            </w:tcBorders>
            <w:vAlign w:val="center"/>
          </w:tcPr>
          <w:p w14:paraId="420B1652">
            <w:pPr>
              <w:jc w:val="center"/>
              <w:rPr>
                <w:rFonts w:hint="eastAsia" w:ascii="宋体" w:hAnsi="宋体" w:eastAsia="宋体"/>
                <w:color w:val="000000"/>
                <w:sz w:val="18"/>
                <w:szCs w:val="18"/>
              </w:rPr>
            </w:pPr>
          </w:p>
        </w:tc>
        <w:tc>
          <w:tcPr>
            <w:tcW w:w="0" w:type="auto"/>
            <w:vMerge w:val="continue"/>
            <w:tcBorders>
              <w:left w:val="nil"/>
              <w:bottom w:val="single" w:color="000000" w:sz="4" w:space="0"/>
              <w:right w:val="single" w:color="000000" w:sz="4" w:space="0"/>
            </w:tcBorders>
            <w:vAlign w:val="center"/>
          </w:tcPr>
          <w:p w14:paraId="4A9C64BC">
            <w:pPr>
              <w:jc w:val="center"/>
              <w:rPr>
                <w:rFonts w:hint="eastAsia" w:ascii="宋体" w:hAnsi="宋体" w:eastAsia="宋体"/>
                <w:color w:val="000000"/>
                <w:sz w:val="18"/>
                <w:szCs w:val="18"/>
              </w:rPr>
            </w:pPr>
          </w:p>
        </w:tc>
        <w:tc>
          <w:tcPr>
            <w:tcW w:w="0" w:type="auto"/>
            <w:gridSpan w:val="2"/>
            <w:vMerge w:val="continue"/>
            <w:tcBorders>
              <w:top w:val="single" w:color="000000" w:sz="4" w:space="0"/>
              <w:left w:val="nil"/>
              <w:bottom w:val="single" w:color="000000" w:sz="4" w:space="0"/>
              <w:right w:val="single" w:color="000000" w:sz="4" w:space="0"/>
            </w:tcBorders>
            <w:vAlign w:val="center"/>
          </w:tcPr>
          <w:p w14:paraId="397D6344">
            <w:pPr>
              <w:jc w:val="center"/>
              <w:rPr>
                <w:rFonts w:hint="eastAsia" w:ascii="宋体" w:hAnsi="宋体" w:eastAsia="宋体"/>
                <w:color w:val="000000"/>
                <w:sz w:val="18"/>
                <w:szCs w:val="18"/>
              </w:rPr>
            </w:pPr>
          </w:p>
        </w:tc>
        <w:tc>
          <w:tcPr>
            <w:tcW w:w="0" w:type="auto"/>
            <w:vMerge w:val="continue"/>
            <w:tcBorders>
              <w:top w:val="single" w:color="000000" w:sz="4" w:space="0"/>
              <w:left w:val="nil"/>
              <w:bottom w:val="single" w:color="000000" w:sz="4" w:space="0"/>
              <w:right w:val="single" w:color="000000" w:sz="4" w:space="0"/>
            </w:tcBorders>
            <w:vAlign w:val="center"/>
          </w:tcPr>
          <w:p w14:paraId="0378F65D">
            <w:pPr>
              <w:jc w:val="center"/>
              <w:rPr>
                <w:rFonts w:hint="eastAsia" w:ascii="宋体" w:hAnsi="宋体" w:eastAsia="宋体"/>
                <w:color w:val="000000"/>
                <w:sz w:val="18"/>
                <w:szCs w:val="18"/>
              </w:rPr>
            </w:pPr>
          </w:p>
        </w:tc>
        <w:tc>
          <w:tcPr>
            <w:tcW w:w="0" w:type="auto"/>
            <w:vMerge w:val="continue"/>
            <w:tcBorders>
              <w:top w:val="single" w:color="000000" w:sz="4" w:space="0"/>
              <w:left w:val="nil"/>
              <w:bottom w:val="single" w:color="000000" w:sz="4" w:space="0"/>
              <w:right w:val="single" w:color="000000" w:sz="4" w:space="0"/>
            </w:tcBorders>
            <w:vAlign w:val="center"/>
          </w:tcPr>
          <w:p w14:paraId="3638AE82">
            <w:pPr>
              <w:jc w:val="center"/>
              <w:rPr>
                <w:rFonts w:hint="eastAsia" w:ascii="宋体" w:hAnsi="宋体" w:eastAsia="宋体"/>
                <w:color w:val="000000"/>
                <w:sz w:val="18"/>
                <w:szCs w:val="18"/>
              </w:rPr>
            </w:pPr>
          </w:p>
        </w:tc>
      </w:tr>
      <w:tr w14:paraId="7B094C95">
        <w:tblPrEx>
          <w:tblCellMar>
            <w:top w:w="0" w:type="dxa"/>
            <w:left w:w="108" w:type="dxa"/>
            <w:bottom w:w="0" w:type="dxa"/>
            <w:right w:w="108" w:type="dxa"/>
          </w:tblCellMar>
        </w:tblPrEx>
        <w:trPr>
          <w:trHeight w:val="9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14:paraId="76B3787B">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0" w:type="auto"/>
            <w:tcBorders>
              <w:top w:val="nil"/>
              <w:left w:val="nil"/>
              <w:bottom w:val="single" w:color="000000" w:sz="4" w:space="0"/>
              <w:right w:val="single" w:color="000000" w:sz="4" w:space="0"/>
            </w:tcBorders>
            <w:vAlign w:val="center"/>
          </w:tcPr>
          <w:p w14:paraId="7DF68ECC">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1</w:t>
            </w:r>
          </w:p>
        </w:tc>
        <w:tc>
          <w:tcPr>
            <w:tcW w:w="0" w:type="auto"/>
            <w:gridSpan w:val="2"/>
            <w:tcBorders>
              <w:top w:val="nil"/>
              <w:left w:val="nil"/>
              <w:bottom w:val="single" w:color="000000" w:sz="4" w:space="0"/>
              <w:right w:val="single" w:color="000000" w:sz="4" w:space="0"/>
            </w:tcBorders>
            <w:vAlign w:val="center"/>
          </w:tcPr>
          <w:p w14:paraId="6CD6297D">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2</w:t>
            </w:r>
          </w:p>
        </w:tc>
        <w:tc>
          <w:tcPr>
            <w:tcW w:w="0" w:type="auto"/>
            <w:tcBorders>
              <w:top w:val="nil"/>
              <w:left w:val="nil"/>
              <w:bottom w:val="single" w:color="000000" w:sz="4" w:space="0"/>
              <w:right w:val="single" w:color="000000" w:sz="4" w:space="0"/>
            </w:tcBorders>
            <w:vAlign w:val="center"/>
          </w:tcPr>
          <w:p w14:paraId="24DF13E2">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3</w:t>
            </w:r>
          </w:p>
        </w:tc>
        <w:tc>
          <w:tcPr>
            <w:tcW w:w="0" w:type="auto"/>
            <w:tcBorders>
              <w:top w:val="nil"/>
              <w:left w:val="nil"/>
              <w:bottom w:val="single" w:color="000000" w:sz="4" w:space="0"/>
              <w:right w:val="single" w:color="000000" w:sz="4" w:space="0"/>
            </w:tcBorders>
            <w:vAlign w:val="center"/>
          </w:tcPr>
          <w:p w14:paraId="07998564">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rPr>
              <w:t>4</w:t>
            </w:r>
          </w:p>
        </w:tc>
        <w:tc>
          <w:tcPr>
            <w:tcW w:w="0" w:type="auto"/>
            <w:gridSpan w:val="2"/>
            <w:tcBorders>
              <w:top w:val="nil"/>
              <w:left w:val="nil"/>
              <w:bottom w:val="single" w:color="000000" w:sz="4" w:space="0"/>
              <w:right w:val="single" w:color="000000" w:sz="4" w:space="0"/>
            </w:tcBorders>
            <w:vAlign w:val="center"/>
          </w:tcPr>
          <w:p w14:paraId="52AD0A7E">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5</w:t>
            </w:r>
          </w:p>
        </w:tc>
        <w:tc>
          <w:tcPr>
            <w:tcW w:w="0" w:type="auto"/>
            <w:tcBorders>
              <w:top w:val="nil"/>
              <w:left w:val="nil"/>
              <w:bottom w:val="single" w:color="000000" w:sz="4" w:space="0"/>
              <w:right w:val="single" w:color="000000" w:sz="4" w:space="0"/>
            </w:tcBorders>
            <w:vAlign w:val="center"/>
          </w:tcPr>
          <w:p w14:paraId="1584A2F3">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6</w:t>
            </w:r>
          </w:p>
        </w:tc>
        <w:tc>
          <w:tcPr>
            <w:tcW w:w="0" w:type="auto"/>
            <w:tcBorders>
              <w:top w:val="nil"/>
              <w:left w:val="nil"/>
              <w:bottom w:val="single" w:color="000000" w:sz="4" w:space="0"/>
              <w:right w:val="single" w:color="000000" w:sz="4" w:space="0"/>
            </w:tcBorders>
            <w:vAlign w:val="center"/>
          </w:tcPr>
          <w:p w14:paraId="341631F3">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7</w:t>
            </w:r>
          </w:p>
        </w:tc>
      </w:tr>
      <w:tr w14:paraId="3EBFA1E8">
        <w:tblPrEx>
          <w:tblCellMar>
            <w:top w:w="0" w:type="dxa"/>
            <w:left w:w="108" w:type="dxa"/>
            <w:bottom w:w="0" w:type="dxa"/>
            <w:right w:w="108" w:type="dxa"/>
          </w:tblCellMar>
        </w:tblPrEx>
        <w:trPr>
          <w:trHeight w:val="308"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14:paraId="66D4523F">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0" w:type="auto"/>
            <w:tcBorders>
              <w:top w:val="nil"/>
              <w:left w:val="nil"/>
              <w:bottom w:val="single" w:color="000000" w:sz="4" w:space="0"/>
              <w:right w:val="single" w:color="000000" w:sz="4" w:space="0"/>
            </w:tcBorders>
            <w:noWrap/>
            <w:vAlign w:val="center"/>
          </w:tcPr>
          <w:p w14:paraId="3127F4E0">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29,956.99</w:t>
            </w:r>
          </w:p>
        </w:tc>
        <w:tc>
          <w:tcPr>
            <w:tcW w:w="0" w:type="auto"/>
            <w:gridSpan w:val="2"/>
            <w:tcBorders>
              <w:top w:val="nil"/>
              <w:left w:val="nil"/>
              <w:bottom w:val="single" w:color="000000" w:sz="4" w:space="0"/>
              <w:right w:val="single" w:color="000000" w:sz="4" w:space="0"/>
            </w:tcBorders>
            <w:noWrap/>
            <w:vAlign w:val="center"/>
          </w:tcPr>
          <w:p w14:paraId="327C6CBE">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29,956.99</w:t>
            </w:r>
          </w:p>
        </w:tc>
        <w:tc>
          <w:tcPr>
            <w:tcW w:w="0" w:type="auto"/>
            <w:tcBorders>
              <w:top w:val="nil"/>
              <w:left w:val="nil"/>
              <w:bottom w:val="single" w:color="000000" w:sz="4" w:space="0"/>
              <w:right w:val="single" w:color="000000" w:sz="4" w:space="0"/>
            </w:tcBorders>
            <w:noWrap/>
            <w:vAlign w:val="center"/>
          </w:tcPr>
          <w:p w14:paraId="65ECC6DE">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2550680E">
            <w:pPr>
              <w:jc w:val="right"/>
              <w:rPr>
                <w:rFonts w:ascii="Times New Roman" w:hAnsi="Times New Roman" w:eastAsia="宋体" w:cs="Times New Roman"/>
                <w:color w:val="000000"/>
                <w:sz w:val="18"/>
                <w:szCs w:val="18"/>
              </w:rPr>
            </w:pPr>
          </w:p>
        </w:tc>
        <w:tc>
          <w:tcPr>
            <w:tcW w:w="0" w:type="auto"/>
            <w:gridSpan w:val="2"/>
            <w:tcBorders>
              <w:top w:val="nil"/>
              <w:left w:val="nil"/>
              <w:bottom w:val="single" w:color="000000" w:sz="4" w:space="0"/>
              <w:right w:val="single" w:color="000000" w:sz="4" w:space="0"/>
            </w:tcBorders>
            <w:noWrap/>
            <w:vAlign w:val="center"/>
          </w:tcPr>
          <w:p w14:paraId="458AE980">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0BB87444">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3C6A021A">
            <w:pPr>
              <w:jc w:val="right"/>
              <w:rPr>
                <w:rFonts w:ascii="Times New Roman" w:hAnsi="Times New Roman" w:eastAsia="宋体" w:cs="Times New Roman"/>
                <w:color w:val="000000"/>
                <w:sz w:val="18"/>
                <w:szCs w:val="18"/>
              </w:rPr>
            </w:pPr>
          </w:p>
        </w:tc>
      </w:tr>
      <w:tr w14:paraId="142D6762">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vAlign w:val="center"/>
          </w:tcPr>
          <w:p w14:paraId="66D52F8E">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208</w:t>
            </w:r>
          </w:p>
        </w:tc>
        <w:tc>
          <w:tcPr>
            <w:tcW w:w="0" w:type="auto"/>
            <w:tcBorders>
              <w:top w:val="nil"/>
              <w:left w:val="nil"/>
              <w:bottom w:val="single" w:color="000000" w:sz="4" w:space="0"/>
              <w:right w:val="single" w:color="000000" w:sz="4" w:space="0"/>
            </w:tcBorders>
            <w:noWrap/>
            <w:vAlign w:val="center"/>
          </w:tcPr>
          <w:p w14:paraId="3393FB74">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社会保障和就业支出</w:t>
            </w:r>
          </w:p>
        </w:tc>
        <w:tc>
          <w:tcPr>
            <w:tcW w:w="0" w:type="auto"/>
            <w:tcBorders>
              <w:top w:val="nil"/>
              <w:left w:val="nil"/>
              <w:bottom w:val="single" w:color="000000" w:sz="4" w:space="0"/>
              <w:right w:val="single" w:color="000000" w:sz="4" w:space="0"/>
            </w:tcBorders>
            <w:noWrap/>
            <w:vAlign w:val="center"/>
          </w:tcPr>
          <w:p w14:paraId="1EEA7706">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982.78</w:t>
            </w:r>
          </w:p>
        </w:tc>
        <w:tc>
          <w:tcPr>
            <w:tcW w:w="0" w:type="auto"/>
            <w:gridSpan w:val="2"/>
            <w:tcBorders>
              <w:top w:val="nil"/>
              <w:left w:val="nil"/>
              <w:bottom w:val="single" w:color="000000" w:sz="4" w:space="0"/>
              <w:right w:val="single" w:color="000000" w:sz="4" w:space="0"/>
            </w:tcBorders>
            <w:noWrap/>
            <w:vAlign w:val="center"/>
          </w:tcPr>
          <w:p w14:paraId="540D0715">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982.78</w:t>
            </w:r>
          </w:p>
        </w:tc>
        <w:tc>
          <w:tcPr>
            <w:tcW w:w="0" w:type="auto"/>
            <w:tcBorders>
              <w:top w:val="nil"/>
              <w:left w:val="nil"/>
              <w:bottom w:val="single" w:color="000000" w:sz="4" w:space="0"/>
              <w:right w:val="single" w:color="000000" w:sz="4" w:space="0"/>
            </w:tcBorders>
            <w:noWrap/>
            <w:vAlign w:val="center"/>
          </w:tcPr>
          <w:p w14:paraId="55641B6B">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3E10F60E">
            <w:pPr>
              <w:jc w:val="right"/>
              <w:rPr>
                <w:rFonts w:ascii="Times New Roman" w:hAnsi="Times New Roman" w:eastAsia="宋体" w:cs="Times New Roman"/>
                <w:color w:val="000000"/>
                <w:sz w:val="18"/>
                <w:szCs w:val="18"/>
              </w:rPr>
            </w:pPr>
          </w:p>
        </w:tc>
        <w:tc>
          <w:tcPr>
            <w:tcW w:w="0" w:type="auto"/>
            <w:gridSpan w:val="2"/>
            <w:tcBorders>
              <w:top w:val="nil"/>
              <w:left w:val="nil"/>
              <w:bottom w:val="single" w:color="000000" w:sz="4" w:space="0"/>
              <w:right w:val="single" w:color="000000" w:sz="4" w:space="0"/>
            </w:tcBorders>
            <w:noWrap/>
            <w:vAlign w:val="center"/>
          </w:tcPr>
          <w:p w14:paraId="613959BB">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04CB80E7">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67086298">
            <w:pPr>
              <w:jc w:val="right"/>
              <w:rPr>
                <w:rFonts w:ascii="Times New Roman" w:hAnsi="Times New Roman" w:eastAsia="宋体" w:cs="Times New Roman"/>
                <w:color w:val="000000"/>
                <w:sz w:val="18"/>
                <w:szCs w:val="18"/>
              </w:rPr>
            </w:pPr>
          </w:p>
        </w:tc>
      </w:tr>
      <w:tr w14:paraId="7375F0B7">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vAlign w:val="center"/>
          </w:tcPr>
          <w:p w14:paraId="5A1F051F">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20805</w:t>
            </w:r>
          </w:p>
        </w:tc>
        <w:tc>
          <w:tcPr>
            <w:tcW w:w="0" w:type="auto"/>
            <w:tcBorders>
              <w:top w:val="nil"/>
              <w:left w:val="nil"/>
              <w:bottom w:val="single" w:color="000000" w:sz="4" w:space="0"/>
              <w:right w:val="single" w:color="000000" w:sz="4" w:space="0"/>
            </w:tcBorders>
            <w:noWrap/>
            <w:vAlign w:val="center"/>
          </w:tcPr>
          <w:p w14:paraId="19CB6863">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行政事业单位养老支出</w:t>
            </w:r>
          </w:p>
        </w:tc>
        <w:tc>
          <w:tcPr>
            <w:tcW w:w="0" w:type="auto"/>
            <w:tcBorders>
              <w:top w:val="nil"/>
              <w:left w:val="nil"/>
              <w:bottom w:val="single" w:color="000000" w:sz="4" w:space="0"/>
              <w:right w:val="single" w:color="000000" w:sz="4" w:space="0"/>
            </w:tcBorders>
            <w:noWrap/>
            <w:vAlign w:val="center"/>
          </w:tcPr>
          <w:p w14:paraId="4F0B509B">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982.78</w:t>
            </w:r>
          </w:p>
        </w:tc>
        <w:tc>
          <w:tcPr>
            <w:tcW w:w="0" w:type="auto"/>
            <w:gridSpan w:val="2"/>
            <w:tcBorders>
              <w:top w:val="nil"/>
              <w:left w:val="nil"/>
              <w:bottom w:val="single" w:color="000000" w:sz="4" w:space="0"/>
              <w:right w:val="single" w:color="000000" w:sz="4" w:space="0"/>
            </w:tcBorders>
            <w:noWrap/>
            <w:vAlign w:val="center"/>
          </w:tcPr>
          <w:p w14:paraId="484C4ED9">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982.78</w:t>
            </w:r>
          </w:p>
        </w:tc>
        <w:tc>
          <w:tcPr>
            <w:tcW w:w="0" w:type="auto"/>
            <w:tcBorders>
              <w:top w:val="nil"/>
              <w:left w:val="nil"/>
              <w:bottom w:val="single" w:color="000000" w:sz="4" w:space="0"/>
              <w:right w:val="single" w:color="000000" w:sz="4" w:space="0"/>
            </w:tcBorders>
            <w:noWrap/>
            <w:vAlign w:val="center"/>
          </w:tcPr>
          <w:p w14:paraId="65824FAB">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528F25C3">
            <w:pPr>
              <w:jc w:val="right"/>
              <w:rPr>
                <w:rFonts w:ascii="Times New Roman" w:hAnsi="Times New Roman" w:eastAsia="宋体" w:cs="Times New Roman"/>
                <w:color w:val="000000"/>
                <w:sz w:val="18"/>
                <w:szCs w:val="18"/>
              </w:rPr>
            </w:pPr>
          </w:p>
        </w:tc>
        <w:tc>
          <w:tcPr>
            <w:tcW w:w="0" w:type="auto"/>
            <w:gridSpan w:val="2"/>
            <w:tcBorders>
              <w:top w:val="nil"/>
              <w:left w:val="nil"/>
              <w:bottom w:val="single" w:color="000000" w:sz="4" w:space="0"/>
              <w:right w:val="single" w:color="000000" w:sz="4" w:space="0"/>
            </w:tcBorders>
            <w:noWrap/>
            <w:vAlign w:val="center"/>
          </w:tcPr>
          <w:p w14:paraId="72D47931">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74511D0A">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72C0F413">
            <w:pPr>
              <w:jc w:val="right"/>
              <w:rPr>
                <w:rFonts w:ascii="Times New Roman" w:hAnsi="Times New Roman" w:eastAsia="宋体" w:cs="Times New Roman"/>
                <w:color w:val="000000"/>
                <w:sz w:val="18"/>
                <w:szCs w:val="18"/>
              </w:rPr>
            </w:pPr>
          </w:p>
        </w:tc>
      </w:tr>
      <w:tr w14:paraId="538110EA">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vAlign w:val="center"/>
          </w:tcPr>
          <w:p w14:paraId="2D92A1BC">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2080502</w:t>
            </w:r>
          </w:p>
        </w:tc>
        <w:tc>
          <w:tcPr>
            <w:tcW w:w="0" w:type="auto"/>
            <w:tcBorders>
              <w:top w:val="nil"/>
              <w:left w:val="nil"/>
              <w:bottom w:val="single" w:color="000000" w:sz="4" w:space="0"/>
              <w:right w:val="single" w:color="000000" w:sz="4" w:space="0"/>
            </w:tcBorders>
            <w:noWrap/>
            <w:vAlign w:val="center"/>
          </w:tcPr>
          <w:p w14:paraId="4AC3E320">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事业单位离退休</w:t>
            </w:r>
          </w:p>
        </w:tc>
        <w:tc>
          <w:tcPr>
            <w:tcW w:w="0" w:type="auto"/>
            <w:tcBorders>
              <w:top w:val="nil"/>
              <w:left w:val="nil"/>
              <w:bottom w:val="single" w:color="000000" w:sz="4" w:space="0"/>
              <w:right w:val="single" w:color="000000" w:sz="4" w:space="0"/>
            </w:tcBorders>
            <w:noWrap/>
            <w:vAlign w:val="center"/>
          </w:tcPr>
          <w:p w14:paraId="0D61A7AE">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695.78</w:t>
            </w:r>
          </w:p>
        </w:tc>
        <w:tc>
          <w:tcPr>
            <w:tcW w:w="0" w:type="auto"/>
            <w:gridSpan w:val="2"/>
            <w:tcBorders>
              <w:top w:val="nil"/>
              <w:left w:val="nil"/>
              <w:bottom w:val="single" w:color="000000" w:sz="4" w:space="0"/>
              <w:right w:val="single" w:color="000000" w:sz="4" w:space="0"/>
            </w:tcBorders>
            <w:noWrap/>
            <w:vAlign w:val="center"/>
          </w:tcPr>
          <w:p w14:paraId="1047DBFC">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695.78</w:t>
            </w:r>
          </w:p>
        </w:tc>
        <w:tc>
          <w:tcPr>
            <w:tcW w:w="0" w:type="auto"/>
            <w:tcBorders>
              <w:top w:val="nil"/>
              <w:left w:val="nil"/>
              <w:bottom w:val="single" w:color="000000" w:sz="4" w:space="0"/>
              <w:right w:val="single" w:color="000000" w:sz="4" w:space="0"/>
            </w:tcBorders>
            <w:noWrap/>
            <w:vAlign w:val="center"/>
          </w:tcPr>
          <w:p w14:paraId="4A90969E">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3DE3E802">
            <w:pPr>
              <w:jc w:val="right"/>
              <w:rPr>
                <w:rFonts w:ascii="Times New Roman" w:hAnsi="Times New Roman" w:eastAsia="宋体" w:cs="Times New Roman"/>
                <w:color w:val="000000"/>
                <w:sz w:val="18"/>
                <w:szCs w:val="18"/>
              </w:rPr>
            </w:pPr>
          </w:p>
        </w:tc>
        <w:tc>
          <w:tcPr>
            <w:tcW w:w="0" w:type="auto"/>
            <w:gridSpan w:val="2"/>
            <w:tcBorders>
              <w:top w:val="nil"/>
              <w:left w:val="nil"/>
              <w:bottom w:val="single" w:color="000000" w:sz="4" w:space="0"/>
              <w:right w:val="single" w:color="000000" w:sz="4" w:space="0"/>
            </w:tcBorders>
            <w:noWrap/>
            <w:vAlign w:val="center"/>
          </w:tcPr>
          <w:p w14:paraId="6CF8D1A3">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1AA41FB5">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5EC82D59">
            <w:pPr>
              <w:jc w:val="right"/>
              <w:rPr>
                <w:rFonts w:ascii="Times New Roman" w:hAnsi="Times New Roman" w:eastAsia="宋体" w:cs="Times New Roman"/>
                <w:color w:val="000000"/>
                <w:sz w:val="18"/>
                <w:szCs w:val="18"/>
              </w:rPr>
            </w:pPr>
          </w:p>
        </w:tc>
      </w:tr>
      <w:tr w14:paraId="4CAFB257">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vAlign w:val="center"/>
          </w:tcPr>
          <w:p w14:paraId="6922BCC0">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2080505</w:t>
            </w:r>
          </w:p>
        </w:tc>
        <w:tc>
          <w:tcPr>
            <w:tcW w:w="0" w:type="auto"/>
            <w:tcBorders>
              <w:top w:val="nil"/>
              <w:left w:val="nil"/>
              <w:bottom w:val="single" w:color="000000" w:sz="4" w:space="0"/>
              <w:right w:val="single" w:color="000000" w:sz="4" w:space="0"/>
            </w:tcBorders>
            <w:noWrap/>
            <w:vAlign w:val="center"/>
          </w:tcPr>
          <w:p w14:paraId="7D3E018B">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机关事业单位基本养老保险缴费支出</w:t>
            </w:r>
          </w:p>
        </w:tc>
        <w:tc>
          <w:tcPr>
            <w:tcW w:w="0" w:type="auto"/>
            <w:tcBorders>
              <w:top w:val="nil"/>
              <w:left w:val="nil"/>
              <w:bottom w:val="single" w:color="000000" w:sz="4" w:space="0"/>
              <w:right w:val="single" w:color="000000" w:sz="4" w:space="0"/>
            </w:tcBorders>
            <w:noWrap/>
            <w:vAlign w:val="center"/>
          </w:tcPr>
          <w:p w14:paraId="77B4CBD7">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287.00</w:t>
            </w:r>
          </w:p>
        </w:tc>
        <w:tc>
          <w:tcPr>
            <w:tcW w:w="0" w:type="auto"/>
            <w:gridSpan w:val="2"/>
            <w:tcBorders>
              <w:top w:val="nil"/>
              <w:left w:val="nil"/>
              <w:bottom w:val="single" w:color="000000" w:sz="4" w:space="0"/>
              <w:right w:val="single" w:color="000000" w:sz="4" w:space="0"/>
            </w:tcBorders>
            <w:noWrap/>
            <w:vAlign w:val="center"/>
          </w:tcPr>
          <w:p w14:paraId="4B61CDEF">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287.00</w:t>
            </w:r>
          </w:p>
        </w:tc>
        <w:tc>
          <w:tcPr>
            <w:tcW w:w="0" w:type="auto"/>
            <w:tcBorders>
              <w:top w:val="nil"/>
              <w:left w:val="nil"/>
              <w:bottom w:val="single" w:color="000000" w:sz="4" w:space="0"/>
              <w:right w:val="single" w:color="000000" w:sz="4" w:space="0"/>
            </w:tcBorders>
            <w:noWrap/>
            <w:vAlign w:val="center"/>
          </w:tcPr>
          <w:p w14:paraId="3D7D974D">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2DA59EE5">
            <w:pPr>
              <w:jc w:val="right"/>
              <w:rPr>
                <w:rFonts w:ascii="Times New Roman" w:hAnsi="Times New Roman" w:eastAsia="宋体" w:cs="Times New Roman"/>
                <w:color w:val="000000"/>
                <w:sz w:val="18"/>
                <w:szCs w:val="18"/>
              </w:rPr>
            </w:pPr>
          </w:p>
        </w:tc>
        <w:tc>
          <w:tcPr>
            <w:tcW w:w="0" w:type="auto"/>
            <w:gridSpan w:val="2"/>
            <w:tcBorders>
              <w:top w:val="nil"/>
              <w:left w:val="nil"/>
              <w:bottom w:val="single" w:color="000000" w:sz="4" w:space="0"/>
              <w:right w:val="single" w:color="000000" w:sz="4" w:space="0"/>
            </w:tcBorders>
            <w:noWrap/>
            <w:vAlign w:val="center"/>
          </w:tcPr>
          <w:p w14:paraId="307812CC">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13860674">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68328FD0">
            <w:pPr>
              <w:jc w:val="right"/>
              <w:rPr>
                <w:rFonts w:ascii="Times New Roman" w:hAnsi="Times New Roman" w:eastAsia="宋体" w:cs="Times New Roman"/>
                <w:color w:val="000000"/>
                <w:sz w:val="18"/>
                <w:szCs w:val="18"/>
              </w:rPr>
            </w:pPr>
          </w:p>
        </w:tc>
      </w:tr>
      <w:tr w14:paraId="3D9EA1E2">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vAlign w:val="center"/>
          </w:tcPr>
          <w:p w14:paraId="1E25E780">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210</w:t>
            </w:r>
          </w:p>
        </w:tc>
        <w:tc>
          <w:tcPr>
            <w:tcW w:w="0" w:type="auto"/>
            <w:tcBorders>
              <w:top w:val="nil"/>
              <w:left w:val="nil"/>
              <w:bottom w:val="single" w:color="000000" w:sz="4" w:space="0"/>
              <w:right w:val="single" w:color="000000" w:sz="4" w:space="0"/>
            </w:tcBorders>
            <w:noWrap/>
            <w:vAlign w:val="center"/>
          </w:tcPr>
          <w:p w14:paraId="41A2E859">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卫生健康支出</w:t>
            </w:r>
          </w:p>
        </w:tc>
        <w:tc>
          <w:tcPr>
            <w:tcW w:w="0" w:type="auto"/>
            <w:tcBorders>
              <w:top w:val="nil"/>
              <w:left w:val="nil"/>
              <w:bottom w:val="single" w:color="000000" w:sz="4" w:space="0"/>
              <w:right w:val="single" w:color="000000" w:sz="4" w:space="0"/>
            </w:tcBorders>
            <w:noWrap/>
            <w:vAlign w:val="center"/>
          </w:tcPr>
          <w:p w14:paraId="435EE9AC">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211.30</w:t>
            </w:r>
          </w:p>
        </w:tc>
        <w:tc>
          <w:tcPr>
            <w:tcW w:w="0" w:type="auto"/>
            <w:gridSpan w:val="2"/>
            <w:tcBorders>
              <w:top w:val="nil"/>
              <w:left w:val="nil"/>
              <w:bottom w:val="single" w:color="000000" w:sz="4" w:space="0"/>
              <w:right w:val="single" w:color="000000" w:sz="4" w:space="0"/>
            </w:tcBorders>
            <w:noWrap/>
            <w:vAlign w:val="center"/>
          </w:tcPr>
          <w:p w14:paraId="7ED26FB1">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211.30</w:t>
            </w:r>
          </w:p>
        </w:tc>
        <w:tc>
          <w:tcPr>
            <w:tcW w:w="0" w:type="auto"/>
            <w:tcBorders>
              <w:top w:val="nil"/>
              <w:left w:val="nil"/>
              <w:bottom w:val="single" w:color="000000" w:sz="4" w:space="0"/>
              <w:right w:val="single" w:color="000000" w:sz="4" w:space="0"/>
            </w:tcBorders>
            <w:noWrap/>
            <w:vAlign w:val="center"/>
          </w:tcPr>
          <w:p w14:paraId="271F433A">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482CD6B8">
            <w:pPr>
              <w:jc w:val="right"/>
              <w:rPr>
                <w:rFonts w:ascii="Times New Roman" w:hAnsi="Times New Roman" w:eastAsia="宋体" w:cs="Times New Roman"/>
                <w:color w:val="000000"/>
                <w:sz w:val="18"/>
                <w:szCs w:val="18"/>
              </w:rPr>
            </w:pPr>
          </w:p>
        </w:tc>
        <w:tc>
          <w:tcPr>
            <w:tcW w:w="0" w:type="auto"/>
            <w:gridSpan w:val="2"/>
            <w:tcBorders>
              <w:top w:val="nil"/>
              <w:left w:val="nil"/>
              <w:bottom w:val="single" w:color="000000" w:sz="4" w:space="0"/>
              <w:right w:val="single" w:color="000000" w:sz="4" w:space="0"/>
            </w:tcBorders>
            <w:noWrap/>
            <w:vAlign w:val="center"/>
          </w:tcPr>
          <w:p w14:paraId="06BAF131">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6DB877C1">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026F22B0">
            <w:pPr>
              <w:jc w:val="right"/>
              <w:rPr>
                <w:rFonts w:ascii="Times New Roman" w:hAnsi="Times New Roman" w:eastAsia="宋体" w:cs="Times New Roman"/>
                <w:color w:val="000000"/>
                <w:sz w:val="18"/>
                <w:szCs w:val="18"/>
              </w:rPr>
            </w:pPr>
          </w:p>
        </w:tc>
      </w:tr>
      <w:tr w14:paraId="4F4F4DAE">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vAlign w:val="center"/>
          </w:tcPr>
          <w:p w14:paraId="203EF0C1">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21011</w:t>
            </w:r>
          </w:p>
        </w:tc>
        <w:tc>
          <w:tcPr>
            <w:tcW w:w="0" w:type="auto"/>
            <w:tcBorders>
              <w:top w:val="nil"/>
              <w:left w:val="nil"/>
              <w:bottom w:val="single" w:color="000000" w:sz="4" w:space="0"/>
              <w:right w:val="single" w:color="000000" w:sz="4" w:space="0"/>
            </w:tcBorders>
            <w:noWrap/>
            <w:vAlign w:val="center"/>
          </w:tcPr>
          <w:p w14:paraId="3FC14C18">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行政事业单位医疗</w:t>
            </w:r>
          </w:p>
        </w:tc>
        <w:tc>
          <w:tcPr>
            <w:tcW w:w="0" w:type="auto"/>
            <w:tcBorders>
              <w:top w:val="nil"/>
              <w:left w:val="nil"/>
              <w:bottom w:val="single" w:color="000000" w:sz="4" w:space="0"/>
              <w:right w:val="single" w:color="000000" w:sz="4" w:space="0"/>
            </w:tcBorders>
            <w:noWrap/>
            <w:vAlign w:val="center"/>
          </w:tcPr>
          <w:p w14:paraId="364E0067">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211.30</w:t>
            </w:r>
          </w:p>
        </w:tc>
        <w:tc>
          <w:tcPr>
            <w:tcW w:w="0" w:type="auto"/>
            <w:gridSpan w:val="2"/>
            <w:tcBorders>
              <w:top w:val="nil"/>
              <w:left w:val="nil"/>
              <w:bottom w:val="single" w:color="000000" w:sz="4" w:space="0"/>
              <w:right w:val="single" w:color="000000" w:sz="4" w:space="0"/>
            </w:tcBorders>
            <w:noWrap/>
            <w:vAlign w:val="center"/>
          </w:tcPr>
          <w:p w14:paraId="09D5C65D">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211.30</w:t>
            </w:r>
          </w:p>
        </w:tc>
        <w:tc>
          <w:tcPr>
            <w:tcW w:w="0" w:type="auto"/>
            <w:tcBorders>
              <w:top w:val="nil"/>
              <w:left w:val="nil"/>
              <w:bottom w:val="single" w:color="000000" w:sz="4" w:space="0"/>
              <w:right w:val="single" w:color="000000" w:sz="4" w:space="0"/>
            </w:tcBorders>
            <w:noWrap/>
            <w:vAlign w:val="center"/>
          </w:tcPr>
          <w:p w14:paraId="406ED453">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7F5DB573">
            <w:pPr>
              <w:jc w:val="right"/>
              <w:rPr>
                <w:rFonts w:ascii="Times New Roman" w:hAnsi="Times New Roman" w:eastAsia="宋体" w:cs="Times New Roman"/>
                <w:color w:val="000000"/>
                <w:sz w:val="18"/>
                <w:szCs w:val="18"/>
              </w:rPr>
            </w:pPr>
          </w:p>
        </w:tc>
        <w:tc>
          <w:tcPr>
            <w:tcW w:w="0" w:type="auto"/>
            <w:gridSpan w:val="2"/>
            <w:tcBorders>
              <w:top w:val="nil"/>
              <w:left w:val="nil"/>
              <w:bottom w:val="single" w:color="000000" w:sz="4" w:space="0"/>
              <w:right w:val="single" w:color="000000" w:sz="4" w:space="0"/>
            </w:tcBorders>
            <w:noWrap/>
            <w:vAlign w:val="center"/>
          </w:tcPr>
          <w:p w14:paraId="42A979E7">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02A2622C">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2AF5CA54">
            <w:pPr>
              <w:jc w:val="right"/>
              <w:rPr>
                <w:rFonts w:ascii="Times New Roman" w:hAnsi="Times New Roman" w:eastAsia="宋体" w:cs="Times New Roman"/>
                <w:color w:val="000000"/>
                <w:sz w:val="18"/>
                <w:szCs w:val="18"/>
              </w:rPr>
            </w:pPr>
          </w:p>
        </w:tc>
      </w:tr>
      <w:tr w14:paraId="32D5892E">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vAlign w:val="center"/>
          </w:tcPr>
          <w:p w14:paraId="49C3A376">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2101102</w:t>
            </w:r>
          </w:p>
        </w:tc>
        <w:tc>
          <w:tcPr>
            <w:tcW w:w="0" w:type="auto"/>
            <w:tcBorders>
              <w:top w:val="nil"/>
              <w:left w:val="nil"/>
              <w:bottom w:val="single" w:color="000000" w:sz="4" w:space="0"/>
              <w:right w:val="single" w:color="000000" w:sz="4" w:space="0"/>
            </w:tcBorders>
            <w:noWrap/>
            <w:vAlign w:val="center"/>
          </w:tcPr>
          <w:p w14:paraId="07B3579A">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事业单位医疗</w:t>
            </w:r>
          </w:p>
        </w:tc>
        <w:tc>
          <w:tcPr>
            <w:tcW w:w="0" w:type="auto"/>
            <w:tcBorders>
              <w:top w:val="nil"/>
              <w:left w:val="nil"/>
              <w:bottom w:val="single" w:color="000000" w:sz="4" w:space="0"/>
              <w:right w:val="single" w:color="000000" w:sz="4" w:space="0"/>
            </w:tcBorders>
            <w:noWrap/>
            <w:vAlign w:val="center"/>
          </w:tcPr>
          <w:p w14:paraId="76D5F111">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211.30</w:t>
            </w:r>
          </w:p>
        </w:tc>
        <w:tc>
          <w:tcPr>
            <w:tcW w:w="0" w:type="auto"/>
            <w:gridSpan w:val="2"/>
            <w:tcBorders>
              <w:top w:val="nil"/>
              <w:left w:val="nil"/>
              <w:bottom w:val="single" w:color="000000" w:sz="4" w:space="0"/>
              <w:right w:val="single" w:color="000000" w:sz="4" w:space="0"/>
            </w:tcBorders>
            <w:noWrap/>
            <w:vAlign w:val="center"/>
          </w:tcPr>
          <w:p w14:paraId="2F29B918">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211.30</w:t>
            </w:r>
          </w:p>
        </w:tc>
        <w:tc>
          <w:tcPr>
            <w:tcW w:w="0" w:type="auto"/>
            <w:tcBorders>
              <w:top w:val="nil"/>
              <w:left w:val="nil"/>
              <w:bottom w:val="single" w:color="000000" w:sz="4" w:space="0"/>
              <w:right w:val="single" w:color="000000" w:sz="4" w:space="0"/>
            </w:tcBorders>
            <w:noWrap/>
            <w:vAlign w:val="center"/>
          </w:tcPr>
          <w:p w14:paraId="05D9A94B">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500691D7">
            <w:pPr>
              <w:jc w:val="right"/>
              <w:rPr>
                <w:rFonts w:ascii="Times New Roman" w:hAnsi="Times New Roman" w:eastAsia="宋体" w:cs="Times New Roman"/>
                <w:color w:val="000000"/>
                <w:sz w:val="18"/>
                <w:szCs w:val="18"/>
              </w:rPr>
            </w:pPr>
          </w:p>
        </w:tc>
        <w:tc>
          <w:tcPr>
            <w:tcW w:w="0" w:type="auto"/>
            <w:gridSpan w:val="2"/>
            <w:tcBorders>
              <w:top w:val="nil"/>
              <w:left w:val="nil"/>
              <w:bottom w:val="single" w:color="000000" w:sz="4" w:space="0"/>
              <w:right w:val="single" w:color="000000" w:sz="4" w:space="0"/>
            </w:tcBorders>
            <w:noWrap/>
            <w:vAlign w:val="center"/>
          </w:tcPr>
          <w:p w14:paraId="67944B75">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45E745A5">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40257760">
            <w:pPr>
              <w:jc w:val="right"/>
              <w:rPr>
                <w:rFonts w:ascii="Times New Roman" w:hAnsi="Times New Roman" w:eastAsia="宋体" w:cs="Times New Roman"/>
                <w:color w:val="000000"/>
                <w:sz w:val="18"/>
                <w:szCs w:val="18"/>
              </w:rPr>
            </w:pPr>
          </w:p>
        </w:tc>
      </w:tr>
      <w:tr w14:paraId="2EB0F2E5">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vAlign w:val="center"/>
          </w:tcPr>
          <w:p w14:paraId="5503F828">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212</w:t>
            </w:r>
          </w:p>
        </w:tc>
        <w:tc>
          <w:tcPr>
            <w:tcW w:w="0" w:type="auto"/>
            <w:tcBorders>
              <w:top w:val="nil"/>
              <w:left w:val="nil"/>
              <w:bottom w:val="single" w:color="000000" w:sz="4" w:space="0"/>
              <w:right w:val="single" w:color="000000" w:sz="4" w:space="0"/>
            </w:tcBorders>
            <w:noWrap/>
            <w:vAlign w:val="center"/>
          </w:tcPr>
          <w:p w14:paraId="17A67417">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城乡社区支出</w:t>
            </w:r>
          </w:p>
        </w:tc>
        <w:tc>
          <w:tcPr>
            <w:tcW w:w="0" w:type="auto"/>
            <w:tcBorders>
              <w:top w:val="nil"/>
              <w:left w:val="nil"/>
              <w:bottom w:val="single" w:color="000000" w:sz="4" w:space="0"/>
              <w:right w:val="single" w:color="000000" w:sz="4" w:space="0"/>
            </w:tcBorders>
            <w:noWrap/>
            <w:vAlign w:val="center"/>
          </w:tcPr>
          <w:p w14:paraId="4217AD2A">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5,394.57</w:t>
            </w:r>
          </w:p>
        </w:tc>
        <w:tc>
          <w:tcPr>
            <w:tcW w:w="0" w:type="auto"/>
            <w:gridSpan w:val="2"/>
            <w:tcBorders>
              <w:top w:val="nil"/>
              <w:left w:val="nil"/>
              <w:bottom w:val="single" w:color="000000" w:sz="4" w:space="0"/>
              <w:right w:val="single" w:color="000000" w:sz="4" w:space="0"/>
            </w:tcBorders>
            <w:noWrap/>
            <w:vAlign w:val="center"/>
          </w:tcPr>
          <w:p w14:paraId="74A4494C">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5,394.57</w:t>
            </w:r>
          </w:p>
        </w:tc>
        <w:tc>
          <w:tcPr>
            <w:tcW w:w="0" w:type="auto"/>
            <w:tcBorders>
              <w:top w:val="nil"/>
              <w:left w:val="nil"/>
              <w:bottom w:val="single" w:color="000000" w:sz="4" w:space="0"/>
              <w:right w:val="single" w:color="000000" w:sz="4" w:space="0"/>
            </w:tcBorders>
            <w:noWrap/>
            <w:vAlign w:val="center"/>
          </w:tcPr>
          <w:p w14:paraId="7277BC39">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7704AB6F">
            <w:pPr>
              <w:jc w:val="right"/>
              <w:rPr>
                <w:rFonts w:ascii="Times New Roman" w:hAnsi="Times New Roman" w:eastAsia="宋体" w:cs="Times New Roman"/>
                <w:color w:val="000000"/>
                <w:sz w:val="18"/>
                <w:szCs w:val="18"/>
              </w:rPr>
            </w:pPr>
          </w:p>
        </w:tc>
        <w:tc>
          <w:tcPr>
            <w:tcW w:w="0" w:type="auto"/>
            <w:gridSpan w:val="2"/>
            <w:tcBorders>
              <w:top w:val="nil"/>
              <w:left w:val="nil"/>
              <w:bottom w:val="single" w:color="000000" w:sz="4" w:space="0"/>
              <w:right w:val="single" w:color="000000" w:sz="4" w:space="0"/>
            </w:tcBorders>
            <w:noWrap/>
            <w:vAlign w:val="center"/>
          </w:tcPr>
          <w:p w14:paraId="553EB77E">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3406A00B">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107B94B0">
            <w:pPr>
              <w:jc w:val="right"/>
              <w:rPr>
                <w:rFonts w:ascii="Times New Roman" w:hAnsi="Times New Roman" w:eastAsia="宋体" w:cs="Times New Roman"/>
                <w:color w:val="000000"/>
                <w:sz w:val="18"/>
                <w:szCs w:val="18"/>
              </w:rPr>
            </w:pPr>
          </w:p>
        </w:tc>
      </w:tr>
      <w:tr w14:paraId="5681D821">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vAlign w:val="center"/>
          </w:tcPr>
          <w:p w14:paraId="4982711B">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21208</w:t>
            </w:r>
          </w:p>
        </w:tc>
        <w:tc>
          <w:tcPr>
            <w:tcW w:w="0" w:type="auto"/>
            <w:tcBorders>
              <w:top w:val="nil"/>
              <w:left w:val="nil"/>
              <w:bottom w:val="single" w:color="000000" w:sz="4" w:space="0"/>
              <w:right w:val="single" w:color="000000" w:sz="4" w:space="0"/>
            </w:tcBorders>
            <w:noWrap/>
            <w:vAlign w:val="center"/>
          </w:tcPr>
          <w:p w14:paraId="35BC0952">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国有土地使用权出让收入安排的支出</w:t>
            </w:r>
          </w:p>
        </w:tc>
        <w:tc>
          <w:tcPr>
            <w:tcW w:w="0" w:type="auto"/>
            <w:tcBorders>
              <w:top w:val="nil"/>
              <w:left w:val="nil"/>
              <w:bottom w:val="single" w:color="000000" w:sz="4" w:space="0"/>
              <w:right w:val="single" w:color="000000" w:sz="4" w:space="0"/>
            </w:tcBorders>
            <w:noWrap/>
            <w:vAlign w:val="center"/>
          </w:tcPr>
          <w:p w14:paraId="6BAB7956">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5,394.57</w:t>
            </w:r>
          </w:p>
        </w:tc>
        <w:tc>
          <w:tcPr>
            <w:tcW w:w="0" w:type="auto"/>
            <w:gridSpan w:val="2"/>
            <w:tcBorders>
              <w:top w:val="nil"/>
              <w:left w:val="nil"/>
              <w:bottom w:val="single" w:color="000000" w:sz="4" w:space="0"/>
              <w:right w:val="single" w:color="000000" w:sz="4" w:space="0"/>
            </w:tcBorders>
            <w:noWrap/>
            <w:vAlign w:val="center"/>
          </w:tcPr>
          <w:p w14:paraId="2ADE5C79">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5,394.57</w:t>
            </w:r>
          </w:p>
        </w:tc>
        <w:tc>
          <w:tcPr>
            <w:tcW w:w="0" w:type="auto"/>
            <w:tcBorders>
              <w:top w:val="nil"/>
              <w:left w:val="nil"/>
              <w:bottom w:val="single" w:color="000000" w:sz="4" w:space="0"/>
              <w:right w:val="single" w:color="000000" w:sz="4" w:space="0"/>
            </w:tcBorders>
            <w:noWrap/>
            <w:vAlign w:val="center"/>
          </w:tcPr>
          <w:p w14:paraId="612E4D52">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6890CA0E">
            <w:pPr>
              <w:jc w:val="right"/>
              <w:rPr>
                <w:rFonts w:ascii="Times New Roman" w:hAnsi="Times New Roman" w:eastAsia="宋体" w:cs="Times New Roman"/>
                <w:color w:val="000000"/>
                <w:sz w:val="18"/>
                <w:szCs w:val="18"/>
              </w:rPr>
            </w:pPr>
          </w:p>
        </w:tc>
        <w:tc>
          <w:tcPr>
            <w:tcW w:w="0" w:type="auto"/>
            <w:gridSpan w:val="2"/>
            <w:tcBorders>
              <w:top w:val="nil"/>
              <w:left w:val="nil"/>
              <w:bottom w:val="single" w:color="000000" w:sz="4" w:space="0"/>
              <w:right w:val="single" w:color="000000" w:sz="4" w:space="0"/>
            </w:tcBorders>
            <w:noWrap/>
            <w:vAlign w:val="center"/>
          </w:tcPr>
          <w:p w14:paraId="399C718F">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348F92C0">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1351B021">
            <w:pPr>
              <w:jc w:val="right"/>
              <w:rPr>
                <w:rFonts w:ascii="Times New Roman" w:hAnsi="Times New Roman" w:eastAsia="宋体" w:cs="Times New Roman"/>
                <w:color w:val="000000"/>
                <w:sz w:val="18"/>
                <w:szCs w:val="18"/>
              </w:rPr>
            </w:pPr>
          </w:p>
        </w:tc>
      </w:tr>
      <w:tr w14:paraId="3D5B91AC">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vAlign w:val="center"/>
          </w:tcPr>
          <w:p w14:paraId="560A7523">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2120804</w:t>
            </w:r>
          </w:p>
        </w:tc>
        <w:tc>
          <w:tcPr>
            <w:tcW w:w="0" w:type="auto"/>
            <w:tcBorders>
              <w:top w:val="nil"/>
              <w:left w:val="nil"/>
              <w:bottom w:val="single" w:color="000000" w:sz="4" w:space="0"/>
              <w:right w:val="single" w:color="000000" w:sz="4" w:space="0"/>
            </w:tcBorders>
            <w:noWrap/>
            <w:vAlign w:val="center"/>
          </w:tcPr>
          <w:p w14:paraId="7AC4985F">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农村基础设施建设支出</w:t>
            </w:r>
          </w:p>
        </w:tc>
        <w:tc>
          <w:tcPr>
            <w:tcW w:w="0" w:type="auto"/>
            <w:tcBorders>
              <w:top w:val="nil"/>
              <w:left w:val="nil"/>
              <w:bottom w:val="single" w:color="000000" w:sz="4" w:space="0"/>
              <w:right w:val="single" w:color="000000" w:sz="4" w:space="0"/>
            </w:tcBorders>
            <w:noWrap/>
            <w:vAlign w:val="center"/>
          </w:tcPr>
          <w:p w14:paraId="4E1A3092">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5,394.57</w:t>
            </w:r>
          </w:p>
        </w:tc>
        <w:tc>
          <w:tcPr>
            <w:tcW w:w="0" w:type="auto"/>
            <w:gridSpan w:val="2"/>
            <w:tcBorders>
              <w:top w:val="nil"/>
              <w:left w:val="nil"/>
              <w:bottom w:val="single" w:color="000000" w:sz="4" w:space="0"/>
              <w:right w:val="single" w:color="000000" w:sz="4" w:space="0"/>
            </w:tcBorders>
            <w:noWrap/>
            <w:vAlign w:val="center"/>
          </w:tcPr>
          <w:p w14:paraId="38C08032">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5,394.57</w:t>
            </w:r>
          </w:p>
        </w:tc>
        <w:tc>
          <w:tcPr>
            <w:tcW w:w="0" w:type="auto"/>
            <w:tcBorders>
              <w:top w:val="nil"/>
              <w:left w:val="nil"/>
              <w:bottom w:val="single" w:color="000000" w:sz="4" w:space="0"/>
              <w:right w:val="single" w:color="000000" w:sz="4" w:space="0"/>
            </w:tcBorders>
            <w:noWrap/>
            <w:vAlign w:val="center"/>
          </w:tcPr>
          <w:p w14:paraId="7A52F864">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218B7AD7">
            <w:pPr>
              <w:jc w:val="right"/>
              <w:rPr>
                <w:rFonts w:ascii="Times New Roman" w:hAnsi="Times New Roman" w:eastAsia="宋体" w:cs="Times New Roman"/>
                <w:color w:val="000000"/>
                <w:sz w:val="18"/>
                <w:szCs w:val="18"/>
              </w:rPr>
            </w:pPr>
          </w:p>
        </w:tc>
        <w:tc>
          <w:tcPr>
            <w:tcW w:w="0" w:type="auto"/>
            <w:gridSpan w:val="2"/>
            <w:tcBorders>
              <w:top w:val="nil"/>
              <w:left w:val="nil"/>
              <w:bottom w:val="single" w:color="000000" w:sz="4" w:space="0"/>
              <w:right w:val="single" w:color="000000" w:sz="4" w:space="0"/>
            </w:tcBorders>
            <w:noWrap/>
            <w:vAlign w:val="center"/>
          </w:tcPr>
          <w:p w14:paraId="7DABD768">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235916C1">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4502988C">
            <w:pPr>
              <w:jc w:val="right"/>
              <w:rPr>
                <w:rFonts w:ascii="Times New Roman" w:hAnsi="Times New Roman" w:eastAsia="宋体" w:cs="Times New Roman"/>
                <w:color w:val="000000"/>
                <w:sz w:val="18"/>
                <w:szCs w:val="18"/>
              </w:rPr>
            </w:pPr>
          </w:p>
        </w:tc>
      </w:tr>
      <w:tr w14:paraId="5AEA156C">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vAlign w:val="center"/>
          </w:tcPr>
          <w:p w14:paraId="7EAF2733">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214</w:t>
            </w:r>
          </w:p>
        </w:tc>
        <w:tc>
          <w:tcPr>
            <w:tcW w:w="0" w:type="auto"/>
            <w:tcBorders>
              <w:top w:val="nil"/>
              <w:left w:val="nil"/>
              <w:bottom w:val="single" w:color="000000" w:sz="4" w:space="0"/>
              <w:right w:val="single" w:color="000000" w:sz="4" w:space="0"/>
            </w:tcBorders>
            <w:noWrap/>
            <w:vAlign w:val="center"/>
          </w:tcPr>
          <w:p w14:paraId="356A8734">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交通运输支出</w:t>
            </w:r>
          </w:p>
        </w:tc>
        <w:tc>
          <w:tcPr>
            <w:tcW w:w="0" w:type="auto"/>
            <w:tcBorders>
              <w:top w:val="nil"/>
              <w:left w:val="nil"/>
              <w:bottom w:val="single" w:color="000000" w:sz="4" w:space="0"/>
              <w:right w:val="single" w:color="000000" w:sz="4" w:space="0"/>
            </w:tcBorders>
            <w:noWrap/>
            <w:vAlign w:val="center"/>
          </w:tcPr>
          <w:p w14:paraId="07EBD572">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23,116.56</w:t>
            </w:r>
          </w:p>
        </w:tc>
        <w:tc>
          <w:tcPr>
            <w:tcW w:w="0" w:type="auto"/>
            <w:gridSpan w:val="2"/>
            <w:tcBorders>
              <w:top w:val="nil"/>
              <w:left w:val="nil"/>
              <w:bottom w:val="single" w:color="000000" w:sz="4" w:space="0"/>
              <w:right w:val="single" w:color="000000" w:sz="4" w:space="0"/>
            </w:tcBorders>
            <w:noWrap/>
            <w:vAlign w:val="center"/>
          </w:tcPr>
          <w:p w14:paraId="760054C3">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23,116.56</w:t>
            </w:r>
          </w:p>
        </w:tc>
        <w:tc>
          <w:tcPr>
            <w:tcW w:w="0" w:type="auto"/>
            <w:tcBorders>
              <w:top w:val="nil"/>
              <w:left w:val="nil"/>
              <w:bottom w:val="single" w:color="000000" w:sz="4" w:space="0"/>
              <w:right w:val="single" w:color="000000" w:sz="4" w:space="0"/>
            </w:tcBorders>
            <w:noWrap/>
            <w:vAlign w:val="center"/>
          </w:tcPr>
          <w:p w14:paraId="5F760357">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5884A5B5">
            <w:pPr>
              <w:jc w:val="right"/>
              <w:rPr>
                <w:rFonts w:ascii="Times New Roman" w:hAnsi="Times New Roman" w:eastAsia="宋体" w:cs="Times New Roman"/>
                <w:color w:val="000000"/>
                <w:sz w:val="18"/>
                <w:szCs w:val="18"/>
              </w:rPr>
            </w:pPr>
          </w:p>
        </w:tc>
        <w:tc>
          <w:tcPr>
            <w:tcW w:w="0" w:type="auto"/>
            <w:gridSpan w:val="2"/>
            <w:tcBorders>
              <w:top w:val="nil"/>
              <w:left w:val="nil"/>
              <w:bottom w:val="single" w:color="000000" w:sz="4" w:space="0"/>
              <w:right w:val="single" w:color="000000" w:sz="4" w:space="0"/>
            </w:tcBorders>
            <w:noWrap/>
            <w:vAlign w:val="center"/>
          </w:tcPr>
          <w:p w14:paraId="25627CE6">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14B0E9F7">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149C1E36">
            <w:pPr>
              <w:jc w:val="right"/>
              <w:rPr>
                <w:rFonts w:ascii="Times New Roman" w:hAnsi="Times New Roman" w:eastAsia="宋体" w:cs="Times New Roman"/>
                <w:color w:val="000000"/>
                <w:sz w:val="18"/>
                <w:szCs w:val="18"/>
              </w:rPr>
            </w:pPr>
          </w:p>
        </w:tc>
      </w:tr>
      <w:tr w14:paraId="74F70539">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vAlign w:val="center"/>
          </w:tcPr>
          <w:p w14:paraId="7651FA5C">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21401</w:t>
            </w:r>
          </w:p>
        </w:tc>
        <w:tc>
          <w:tcPr>
            <w:tcW w:w="0" w:type="auto"/>
            <w:tcBorders>
              <w:top w:val="nil"/>
              <w:left w:val="nil"/>
              <w:bottom w:val="single" w:color="000000" w:sz="4" w:space="0"/>
              <w:right w:val="single" w:color="000000" w:sz="4" w:space="0"/>
            </w:tcBorders>
            <w:noWrap/>
            <w:vAlign w:val="center"/>
          </w:tcPr>
          <w:p w14:paraId="1BDE74BA">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公路水路运输</w:t>
            </w:r>
          </w:p>
        </w:tc>
        <w:tc>
          <w:tcPr>
            <w:tcW w:w="0" w:type="auto"/>
            <w:tcBorders>
              <w:top w:val="nil"/>
              <w:left w:val="nil"/>
              <w:bottom w:val="single" w:color="000000" w:sz="4" w:space="0"/>
              <w:right w:val="single" w:color="000000" w:sz="4" w:space="0"/>
            </w:tcBorders>
            <w:noWrap/>
            <w:vAlign w:val="center"/>
          </w:tcPr>
          <w:p w14:paraId="25A77AD3">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23,116.56</w:t>
            </w:r>
          </w:p>
        </w:tc>
        <w:tc>
          <w:tcPr>
            <w:tcW w:w="0" w:type="auto"/>
            <w:gridSpan w:val="2"/>
            <w:tcBorders>
              <w:top w:val="nil"/>
              <w:left w:val="nil"/>
              <w:bottom w:val="single" w:color="000000" w:sz="4" w:space="0"/>
              <w:right w:val="single" w:color="000000" w:sz="4" w:space="0"/>
            </w:tcBorders>
            <w:noWrap/>
            <w:vAlign w:val="center"/>
          </w:tcPr>
          <w:p w14:paraId="49286097">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23,116.56</w:t>
            </w:r>
          </w:p>
        </w:tc>
        <w:tc>
          <w:tcPr>
            <w:tcW w:w="0" w:type="auto"/>
            <w:tcBorders>
              <w:top w:val="nil"/>
              <w:left w:val="nil"/>
              <w:bottom w:val="single" w:color="000000" w:sz="4" w:space="0"/>
              <w:right w:val="single" w:color="000000" w:sz="4" w:space="0"/>
            </w:tcBorders>
            <w:noWrap/>
            <w:vAlign w:val="center"/>
          </w:tcPr>
          <w:p w14:paraId="7118A089">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5926C70C">
            <w:pPr>
              <w:jc w:val="right"/>
              <w:rPr>
                <w:rFonts w:ascii="Times New Roman" w:hAnsi="Times New Roman" w:eastAsia="宋体" w:cs="Times New Roman"/>
                <w:color w:val="000000"/>
                <w:sz w:val="18"/>
                <w:szCs w:val="18"/>
              </w:rPr>
            </w:pPr>
          </w:p>
        </w:tc>
        <w:tc>
          <w:tcPr>
            <w:tcW w:w="0" w:type="auto"/>
            <w:gridSpan w:val="2"/>
            <w:tcBorders>
              <w:top w:val="nil"/>
              <w:left w:val="nil"/>
              <w:bottom w:val="single" w:color="000000" w:sz="4" w:space="0"/>
              <w:right w:val="single" w:color="000000" w:sz="4" w:space="0"/>
            </w:tcBorders>
            <w:noWrap/>
            <w:vAlign w:val="center"/>
          </w:tcPr>
          <w:p w14:paraId="36DE1B56">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6AA498C9">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24206BB6">
            <w:pPr>
              <w:jc w:val="right"/>
              <w:rPr>
                <w:rFonts w:ascii="Times New Roman" w:hAnsi="Times New Roman" w:eastAsia="宋体" w:cs="Times New Roman"/>
                <w:color w:val="000000"/>
                <w:sz w:val="18"/>
                <w:szCs w:val="18"/>
              </w:rPr>
            </w:pPr>
          </w:p>
        </w:tc>
      </w:tr>
      <w:tr w14:paraId="278FCE1D">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vAlign w:val="center"/>
          </w:tcPr>
          <w:p w14:paraId="36AE1EB4">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2140106</w:t>
            </w:r>
          </w:p>
        </w:tc>
        <w:tc>
          <w:tcPr>
            <w:tcW w:w="0" w:type="auto"/>
            <w:tcBorders>
              <w:top w:val="nil"/>
              <w:left w:val="nil"/>
              <w:bottom w:val="single" w:color="000000" w:sz="4" w:space="0"/>
              <w:right w:val="single" w:color="000000" w:sz="4" w:space="0"/>
            </w:tcBorders>
            <w:noWrap/>
            <w:vAlign w:val="center"/>
          </w:tcPr>
          <w:p w14:paraId="55FB8A12">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公路养护</w:t>
            </w:r>
          </w:p>
        </w:tc>
        <w:tc>
          <w:tcPr>
            <w:tcW w:w="0" w:type="auto"/>
            <w:tcBorders>
              <w:top w:val="nil"/>
              <w:left w:val="nil"/>
              <w:bottom w:val="single" w:color="000000" w:sz="4" w:space="0"/>
              <w:right w:val="single" w:color="000000" w:sz="4" w:space="0"/>
            </w:tcBorders>
            <w:noWrap/>
            <w:vAlign w:val="center"/>
          </w:tcPr>
          <w:p w14:paraId="1BA90B3D">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20,448.87</w:t>
            </w:r>
          </w:p>
        </w:tc>
        <w:tc>
          <w:tcPr>
            <w:tcW w:w="0" w:type="auto"/>
            <w:gridSpan w:val="2"/>
            <w:tcBorders>
              <w:top w:val="nil"/>
              <w:left w:val="nil"/>
              <w:bottom w:val="single" w:color="000000" w:sz="4" w:space="0"/>
              <w:right w:val="single" w:color="000000" w:sz="4" w:space="0"/>
            </w:tcBorders>
            <w:noWrap/>
            <w:vAlign w:val="center"/>
          </w:tcPr>
          <w:p w14:paraId="286253AA">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20,448.87</w:t>
            </w:r>
          </w:p>
        </w:tc>
        <w:tc>
          <w:tcPr>
            <w:tcW w:w="0" w:type="auto"/>
            <w:tcBorders>
              <w:top w:val="nil"/>
              <w:left w:val="nil"/>
              <w:bottom w:val="single" w:color="000000" w:sz="4" w:space="0"/>
              <w:right w:val="single" w:color="000000" w:sz="4" w:space="0"/>
            </w:tcBorders>
            <w:noWrap/>
            <w:vAlign w:val="center"/>
          </w:tcPr>
          <w:p w14:paraId="0E6324AE">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764BB4D1">
            <w:pPr>
              <w:jc w:val="right"/>
              <w:rPr>
                <w:rFonts w:ascii="Times New Roman" w:hAnsi="Times New Roman" w:eastAsia="宋体" w:cs="Times New Roman"/>
                <w:color w:val="000000"/>
                <w:sz w:val="18"/>
                <w:szCs w:val="18"/>
              </w:rPr>
            </w:pPr>
          </w:p>
        </w:tc>
        <w:tc>
          <w:tcPr>
            <w:tcW w:w="0" w:type="auto"/>
            <w:gridSpan w:val="2"/>
            <w:tcBorders>
              <w:top w:val="nil"/>
              <w:left w:val="nil"/>
              <w:bottom w:val="single" w:color="000000" w:sz="4" w:space="0"/>
              <w:right w:val="single" w:color="000000" w:sz="4" w:space="0"/>
            </w:tcBorders>
            <w:noWrap/>
            <w:vAlign w:val="center"/>
          </w:tcPr>
          <w:p w14:paraId="4CC6B654">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4E7C8DBD">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065877F6">
            <w:pPr>
              <w:jc w:val="right"/>
              <w:rPr>
                <w:rFonts w:ascii="Times New Roman" w:hAnsi="Times New Roman" w:eastAsia="宋体" w:cs="Times New Roman"/>
                <w:color w:val="000000"/>
                <w:sz w:val="18"/>
                <w:szCs w:val="18"/>
              </w:rPr>
            </w:pPr>
          </w:p>
        </w:tc>
      </w:tr>
      <w:tr w14:paraId="2D138582">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vAlign w:val="center"/>
          </w:tcPr>
          <w:p w14:paraId="3C992F12">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2140199</w:t>
            </w:r>
          </w:p>
        </w:tc>
        <w:tc>
          <w:tcPr>
            <w:tcW w:w="0" w:type="auto"/>
            <w:tcBorders>
              <w:top w:val="nil"/>
              <w:left w:val="nil"/>
              <w:bottom w:val="single" w:color="000000" w:sz="4" w:space="0"/>
              <w:right w:val="single" w:color="000000" w:sz="4" w:space="0"/>
            </w:tcBorders>
            <w:noWrap/>
            <w:vAlign w:val="center"/>
          </w:tcPr>
          <w:p w14:paraId="07AEEF3D">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其他公路水路运输支出</w:t>
            </w:r>
          </w:p>
        </w:tc>
        <w:tc>
          <w:tcPr>
            <w:tcW w:w="0" w:type="auto"/>
            <w:tcBorders>
              <w:top w:val="nil"/>
              <w:left w:val="nil"/>
              <w:bottom w:val="single" w:color="000000" w:sz="4" w:space="0"/>
              <w:right w:val="single" w:color="000000" w:sz="4" w:space="0"/>
            </w:tcBorders>
            <w:noWrap/>
            <w:vAlign w:val="center"/>
          </w:tcPr>
          <w:p w14:paraId="02A7CDD3">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2,667.69</w:t>
            </w:r>
          </w:p>
        </w:tc>
        <w:tc>
          <w:tcPr>
            <w:tcW w:w="0" w:type="auto"/>
            <w:gridSpan w:val="2"/>
            <w:tcBorders>
              <w:top w:val="nil"/>
              <w:left w:val="nil"/>
              <w:bottom w:val="single" w:color="000000" w:sz="4" w:space="0"/>
              <w:right w:val="single" w:color="000000" w:sz="4" w:space="0"/>
            </w:tcBorders>
            <w:noWrap/>
            <w:vAlign w:val="center"/>
          </w:tcPr>
          <w:p w14:paraId="3D232A86">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2,667.69</w:t>
            </w:r>
          </w:p>
        </w:tc>
        <w:tc>
          <w:tcPr>
            <w:tcW w:w="0" w:type="auto"/>
            <w:tcBorders>
              <w:top w:val="nil"/>
              <w:left w:val="nil"/>
              <w:bottom w:val="single" w:color="000000" w:sz="4" w:space="0"/>
              <w:right w:val="single" w:color="000000" w:sz="4" w:space="0"/>
            </w:tcBorders>
            <w:noWrap/>
            <w:vAlign w:val="center"/>
          </w:tcPr>
          <w:p w14:paraId="7B0F2D7F">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61F0CBFE">
            <w:pPr>
              <w:jc w:val="right"/>
              <w:rPr>
                <w:rFonts w:ascii="Times New Roman" w:hAnsi="Times New Roman" w:eastAsia="宋体" w:cs="Times New Roman"/>
                <w:color w:val="000000"/>
                <w:sz w:val="18"/>
                <w:szCs w:val="18"/>
              </w:rPr>
            </w:pPr>
          </w:p>
        </w:tc>
        <w:tc>
          <w:tcPr>
            <w:tcW w:w="0" w:type="auto"/>
            <w:gridSpan w:val="2"/>
            <w:tcBorders>
              <w:top w:val="nil"/>
              <w:left w:val="nil"/>
              <w:bottom w:val="single" w:color="000000" w:sz="4" w:space="0"/>
              <w:right w:val="single" w:color="000000" w:sz="4" w:space="0"/>
            </w:tcBorders>
            <w:noWrap/>
            <w:vAlign w:val="center"/>
          </w:tcPr>
          <w:p w14:paraId="190E3A45">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6B80DC95">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1030C2DE">
            <w:pPr>
              <w:jc w:val="right"/>
              <w:rPr>
                <w:rFonts w:ascii="Times New Roman" w:hAnsi="Times New Roman" w:eastAsia="宋体" w:cs="Times New Roman"/>
                <w:color w:val="000000"/>
                <w:sz w:val="18"/>
                <w:szCs w:val="18"/>
              </w:rPr>
            </w:pPr>
          </w:p>
        </w:tc>
      </w:tr>
      <w:tr w14:paraId="6556CBBF">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vAlign w:val="center"/>
          </w:tcPr>
          <w:p w14:paraId="6C3716F5">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221</w:t>
            </w:r>
          </w:p>
        </w:tc>
        <w:tc>
          <w:tcPr>
            <w:tcW w:w="0" w:type="auto"/>
            <w:tcBorders>
              <w:top w:val="nil"/>
              <w:left w:val="nil"/>
              <w:bottom w:val="single" w:color="000000" w:sz="4" w:space="0"/>
              <w:right w:val="single" w:color="000000" w:sz="4" w:space="0"/>
            </w:tcBorders>
            <w:noWrap/>
            <w:vAlign w:val="center"/>
          </w:tcPr>
          <w:p w14:paraId="6663BB10">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住房保障支出</w:t>
            </w:r>
          </w:p>
        </w:tc>
        <w:tc>
          <w:tcPr>
            <w:tcW w:w="0" w:type="auto"/>
            <w:tcBorders>
              <w:top w:val="nil"/>
              <w:left w:val="nil"/>
              <w:bottom w:val="single" w:color="000000" w:sz="4" w:space="0"/>
              <w:right w:val="single" w:color="000000" w:sz="4" w:space="0"/>
            </w:tcBorders>
            <w:noWrap/>
            <w:vAlign w:val="center"/>
          </w:tcPr>
          <w:p w14:paraId="7ADB85AA">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251.77</w:t>
            </w:r>
          </w:p>
        </w:tc>
        <w:tc>
          <w:tcPr>
            <w:tcW w:w="0" w:type="auto"/>
            <w:gridSpan w:val="2"/>
            <w:tcBorders>
              <w:top w:val="nil"/>
              <w:left w:val="nil"/>
              <w:bottom w:val="single" w:color="000000" w:sz="4" w:space="0"/>
              <w:right w:val="single" w:color="000000" w:sz="4" w:space="0"/>
            </w:tcBorders>
            <w:noWrap/>
            <w:vAlign w:val="center"/>
          </w:tcPr>
          <w:p w14:paraId="3D264C81">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251.77</w:t>
            </w:r>
          </w:p>
        </w:tc>
        <w:tc>
          <w:tcPr>
            <w:tcW w:w="0" w:type="auto"/>
            <w:tcBorders>
              <w:top w:val="nil"/>
              <w:left w:val="nil"/>
              <w:bottom w:val="single" w:color="000000" w:sz="4" w:space="0"/>
              <w:right w:val="single" w:color="000000" w:sz="4" w:space="0"/>
            </w:tcBorders>
            <w:noWrap/>
            <w:vAlign w:val="center"/>
          </w:tcPr>
          <w:p w14:paraId="17CF8885">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10B331D3">
            <w:pPr>
              <w:jc w:val="right"/>
              <w:rPr>
                <w:rFonts w:ascii="Times New Roman" w:hAnsi="Times New Roman" w:eastAsia="宋体" w:cs="Times New Roman"/>
                <w:color w:val="000000"/>
                <w:sz w:val="18"/>
                <w:szCs w:val="18"/>
              </w:rPr>
            </w:pPr>
          </w:p>
        </w:tc>
        <w:tc>
          <w:tcPr>
            <w:tcW w:w="0" w:type="auto"/>
            <w:gridSpan w:val="2"/>
            <w:tcBorders>
              <w:top w:val="nil"/>
              <w:left w:val="nil"/>
              <w:bottom w:val="single" w:color="000000" w:sz="4" w:space="0"/>
              <w:right w:val="single" w:color="000000" w:sz="4" w:space="0"/>
            </w:tcBorders>
            <w:noWrap/>
            <w:vAlign w:val="center"/>
          </w:tcPr>
          <w:p w14:paraId="3362BEBF">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5106652F">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00A4181F">
            <w:pPr>
              <w:jc w:val="right"/>
              <w:rPr>
                <w:rFonts w:ascii="Times New Roman" w:hAnsi="Times New Roman" w:eastAsia="宋体" w:cs="Times New Roman"/>
                <w:color w:val="000000"/>
                <w:sz w:val="18"/>
                <w:szCs w:val="18"/>
              </w:rPr>
            </w:pPr>
          </w:p>
        </w:tc>
      </w:tr>
      <w:tr w14:paraId="44C72097">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vAlign w:val="center"/>
          </w:tcPr>
          <w:p w14:paraId="1BD9F472">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22102</w:t>
            </w:r>
          </w:p>
        </w:tc>
        <w:tc>
          <w:tcPr>
            <w:tcW w:w="0" w:type="auto"/>
            <w:tcBorders>
              <w:top w:val="nil"/>
              <w:left w:val="nil"/>
              <w:bottom w:val="single" w:color="000000" w:sz="4" w:space="0"/>
              <w:right w:val="single" w:color="000000" w:sz="4" w:space="0"/>
            </w:tcBorders>
            <w:noWrap/>
            <w:vAlign w:val="center"/>
          </w:tcPr>
          <w:p w14:paraId="7AD99397">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住房改革支出</w:t>
            </w:r>
          </w:p>
        </w:tc>
        <w:tc>
          <w:tcPr>
            <w:tcW w:w="0" w:type="auto"/>
            <w:tcBorders>
              <w:top w:val="nil"/>
              <w:left w:val="nil"/>
              <w:bottom w:val="single" w:color="000000" w:sz="4" w:space="0"/>
              <w:right w:val="single" w:color="000000" w:sz="4" w:space="0"/>
            </w:tcBorders>
            <w:noWrap/>
            <w:vAlign w:val="center"/>
          </w:tcPr>
          <w:p w14:paraId="37C0E4C1">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251.77</w:t>
            </w:r>
          </w:p>
        </w:tc>
        <w:tc>
          <w:tcPr>
            <w:tcW w:w="0" w:type="auto"/>
            <w:gridSpan w:val="2"/>
            <w:tcBorders>
              <w:top w:val="nil"/>
              <w:left w:val="nil"/>
              <w:bottom w:val="single" w:color="000000" w:sz="4" w:space="0"/>
              <w:right w:val="single" w:color="000000" w:sz="4" w:space="0"/>
            </w:tcBorders>
            <w:noWrap/>
            <w:vAlign w:val="center"/>
          </w:tcPr>
          <w:p w14:paraId="5A663253">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251.77</w:t>
            </w:r>
          </w:p>
        </w:tc>
        <w:tc>
          <w:tcPr>
            <w:tcW w:w="0" w:type="auto"/>
            <w:tcBorders>
              <w:top w:val="nil"/>
              <w:left w:val="nil"/>
              <w:bottom w:val="single" w:color="000000" w:sz="4" w:space="0"/>
              <w:right w:val="single" w:color="000000" w:sz="4" w:space="0"/>
            </w:tcBorders>
            <w:noWrap/>
            <w:vAlign w:val="center"/>
          </w:tcPr>
          <w:p w14:paraId="76D318AC">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2C2D6F6B">
            <w:pPr>
              <w:jc w:val="right"/>
              <w:rPr>
                <w:rFonts w:ascii="Times New Roman" w:hAnsi="Times New Roman" w:eastAsia="宋体" w:cs="Times New Roman"/>
                <w:color w:val="000000"/>
                <w:sz w:val="18"/>
                <w:szCs w:val="18"/>
              </w:rPr>
            </w:pPr>
          </w:p>
        </w:tc>
        <w:tc>
          <w:tcPr>
            <w:tcW w:w="0" w:type="auto"/>
            <w:gridSpan w:val="2"/>
            <w:tcBorders>
              <w:top w:val="nil"/>
              <w:left w:val="nil"/>
              <w:bottom w:val="single" w:color="000000" w:sz="4" w:space="0"/>
              <w:right w:val="single" w:color="000000" w:sz="4" w:space="0"/>
            </w:tcBorders>
            <w:noWrap/>
            <w:vAlign w:val="center"/>
          </w:tcPr>
          <w:p w14:paraId="4F904C38">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1CD04C0A">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08B51506">
            <w:pPr>
              <w:jc w:val="right"/>
              <w:rPr>
                <w:rFonts w:ascii="Times New Roman" w:hAnsi="Times New Roman" w:eastAsia="宋体" w:cs="Times New Roman"/>
                <w:color w:val="000000"/>
                <w:sz w:val="18"/>
                <w:szCs w:val="18"/>
              </w:rPr>
            </w:pPr>
          </w:p>
        </w:tc>
      </w:tr>
      <w:tr w14:paraId="01084425">
        <w:tblPrEx>
          <w:tblCellMar>
            <w:top w:w="0" w:type="dxa"/>
            <w:left w:w="108" w:type="dxa"/>
            <w:bottom w:w="0" w:type="dxa"/>
            <w:right w:w="108" w:type="dxa"/>
          </w:tblCellMar>
        </w:tblPrEx>
        <w:trPr>
          <w:trHeight w:val="308" w:hRule="atLeast"/>
        </w:trPr>
        <w:tc>
          <w:tcPr>
            <w:tcW w:w="0" w:type="auto"/>
            <w:tcBorders>
              <w:top w:val="nil"/>
              <w:left w:val="single" w:color="000000" w:sz="4" w:space="0"/>
              <w:bottom w:val="single" w:color="000000" w:sz="4" w:space="0"/>
              <w:right w:val="single" w:color="000000" w:sz="4" w:space="0"/>
            </w:tcBorders>
            <w:noWrap/>
            <w:vAlign w:val="center"/>
          </w:tcPr>
          <w:p w14:paraId="24BD6753">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2210201</w:t>
            </w:r>
          </w:p>
        </w:tc>
        <w:tc>
          <w:tcPr>
            <w:tcW w:w="0" w:type="auto"/>
            <w:tcBorders>
              <w:top w:val="nil"/>
              <w:left w:val="nil"/>
              <w:bottom w:val="single" w:color="000000" w:sz="4" w:space="0"/>
              <w:right w:val="single" w:color="000000" w:sz="4" w:space="0"/>
            </w:tcBorders>
            <w:noWrap/>
            <w:vAlign w:val="center"/>
          </w:tcPr>
          <w:p w14:paraId="5F4EAD4A">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住房公积金</w:t>
            </w:r>
          </w:p>
        </w:tc>
        <w:tc>
          <w:tcPr>
            <w:tcW w:w="0" w:type="auto"/>
            <w:tcBorders>
              <w:top w:val="nil"/>
              <w:left w:val="nil"/>
              <w:bottom w:val="single" w:color="000000" w:sz="4" w:space="0"/>
              <w:right w:val="single" w:color="000000" w:sz="4" w:space="0"/>
            </w:tcBorders>
            <w:noWrap/>
            <w:vAlign w:val="center"/>
          </w:tcPr>
          <w:p w14:paraId="21687F83">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251.77</w:t>
            </w:r>
          </w:p>
        </w:tc>
        <w:tc>
          <w:tcPr>
            <w:tcW w:w="0" w:type="auto"/>
            <w:gridSpan w:val="2"/>
            <w:tcBorders>
              <w:top w:val="nil"/>
              <w:left w:val="nil"/>
              <w:bottom w:val="single" w:color="000000" w:sz="4" w:space="0"/>
              <w:right w:val="single" w:color="000000" w:sz="4" w:space="0"/>
            </w:tcBorders>
            <w:noWrap/>
            <w:vAlign w:val="center"/>
          </w:tcPr>
          <w:p w14:paraId="27824D09">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251.77</w:t>
            </w:r>
          </w:p>
        </w:tc>
        <w:tc>
          <w:tcPr>
            <w:tcW w:w="0" w:type="auto"/>
            <w:tcBorders>
              <w:top w:val="nil"/>
              <w:left w:val="nil"/>
              <w:bottom w:val="single" w:color="000000" w:sz="4" w:space="0"/>
              <w:right w:val="single" w:color="000000" w:sz="4" w:space="0"/>
            </w:tcBorders>
            <w:noWrap/>
            <w:vAlign w:val="center"/>
          </w:tcPr>
          <w:p w14:paraId="7F794818">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4614E237">
            <w:pPr>
              <w:jc w:val="right"/>
              <w:rPr>
                <w:rFonts w:ascii="Times New Roman" w:hAnsi="Times New Roman" w:eastAsia="宋体" w:cs="Times New Roman"/>
                <w:color w:val="000000"/>
                <w:sz w:val="18"/>
                <w:szCs w:val="18"/>
              </w:rPr>
            </w:pPr>
          </w:p>
        </w:tc>
        <w:tc>
          <w:tcPr>
            <w:tcW w:w="0" w:type="auto"/>
            <w:gridSpan w:val="2"/>
            <w:tcBorders>
              <w:top w:val="nil"/>
              <w:left w:val="nil"/>
              <w:bottom w:val="single" w:color="000000" w:sz="4" w:space="0"/>
              <w:right w:val="single" w:color="000000" w:sz="4" w:space="0"/>
            </w:tcBorders>
            <w:noWrap/>
            <w:vAlign w:val="center"/>
          </w:tcPr>
          <w:p w14:paraId="4101D466">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04CF06D1">
            <w:pPr>
              <w:jc w:val="right"/>
              <w:rPr>
                <w:rFonts w:ascii="Times New Roman" w:hAnsi="Times New Roman" w:eastAsia="宋体" w:cs="Times New Roman"/>
                <w:color w:val="000000"/>
                <w:sz w:val="18"/>
                <w:szCs w:val="18"/>
              </w:rPr>
            </w:pPr>
          </w:p>
        </w:tc>
        <w:tc>
          <w:tcPr>
            <w:tcW w:w="0" w:type="auto"/>
            <w:tcBorders>
              <w:top w:val="nil"/>
              <w:left w:val="nil"/>
              <w:bottom w:val="single" w:color="000000" w:sz="4" w:space="0"/>
              <w:right w:val="single" w:color="000000" w:sz="4" w:space="0"/>
            </w:tcBorders>
            <w:noWrap/>
            <w:vAlign w:val="center"/>
          </w:tcPr>
          <w:p w14:paraId="4AA80DF0">
            <w:pPr>
              <w:jc w:val="right"/>
              <w:rPr>
                <w:rFonts w:ascii="Times New Roman" w:hAnsi="Times New Roman" w:eastAsia="宋体" w:cs="Times New Roman"/>
                <w:color w:val="000000"/>
                <w:sz w:val="18"/>
                <w:szCs w:val="18"/>
              </w:rPr>
            </w:pPr>
          </w:p>
        </w:tc>
      </w:tr>
      <w:tr w14:paraId="7D008EFB">
        <w:tblPrEx>
          <w:tblCellMar>
            <w:top w:w="0" w:type="dxa"/>
            <w:left w:w="108" w:type="dxa"/>
            <w:bottom w:w="0" w:type="dxa"/>
            <w:right w:w="108" w:type="dxa"/>
          </w:tblCellMar>
        </w:tblPrEx>
        <w:trPr>
          <w:trHeight w:val="308" w:hRule="atLeast"/>
        </w:trPr>
        <w:tc>
          <w:tcPr>
            <w:tcW w:w="0" w:type="auto"/>
            <w:gridSpan w:val="11"/>
            <w:tcBorders>
              <w:top w:val="nil"/>
              <w:left w:val="nil"/>
              <w:bottom w:val="nil"/>
              <w:right w:val="nil"/>
            </w:tcBorders>
            <w:noWrap/>
            <w:vAlign w:val="center"/>
          </w:tcPr>
          <w:p w14:paraId="1E249A7B">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w:t>
            </w: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本年度取得的各项收入情况。</w:t>
            </w:r>
          </w:p>
        </w:tc>
      </w:tr>
    </w:tbl>
    <w:p w14:paraId="4B574A9F">
      <w:pPr>
        <w:widowControl/>
        <w:jc w:val="center"/>
        <w:textAlignment w:val="bottom"/>
        <w:rPr>
          <w:rFonts w:hint="eastAsia" w:ascii="黑体" w:hAnsi="黑体" w:eastAsia="黑体"/>
          <w:bCs/>
          <w:sz w:val="32"/>
          <w:szCs w:val="32"/>
        </w:rPr>
      </w:pPr>
    </w:p>
    <w:p w14:paraId="4D4882E2">
      <w:pPr>
        <w:rPr>
          <w:rFonts w:hint="eastAsia" w:ascii="黑体" w:hAnsi="黑体" w:eastAsia="黑体"/>
          <w:bCs/>
          <w:sz w:val="32"/>
          <w:szCs w:val="32"/>
        </w:rPr>
      </w:pPr>
      <w:r>
        <w:rPr>
          <w:rFonts w:hint="eastAsia" w:ascii="仿宋_GB2312" w:hAnsi="宋体" w:eastAsia="仿宋_GB2312"/>
          <w:b/>
          <w:sz w:val="32"/>
          <w:szCs w:val="32"/>
        </w:rPr>
        <w:br w:type="page"/>
      </w:r>
    </w:p>
    <w:p w14:paraId="27CF9C3C">
      <w:pPr>
        <w:widowControl/>
        <w:jc w:val="center"/>
        <w:textAlignment w:val="bottom"/>
        <w:rPr>
          <w:rFonts w:hint="eastAsia" w:ascii="宋体" w:hAnsi="宋体" w:eastAsia="宋体"/>
          <w:spacing w:val="-2"/>
          <w:sz w:val="20"/>
        </w:rPr>
      </w:pPr>
    </w:p>
    <w:tbl>
      <w:tblPr>
        <w:tblStyle w:val="11"/>
        <w:tblW w:w="5000" w:type="pct"/>
        <w:tblInd w:w="0" w:type="dxa"/>
        <w:tblLayout w:type="autofit"/>
        <w:tblCellMar>
          <w:top w:w="0" w:type="dxa"/>
          <w:left w:w="108" w:type="dxa"/>
          <w:bottom w:w="0" w:type="dxa"/>
          <w:right w:w="108" w:type="dxa"/>
        </w:tblCellMar>
      </w:tblPr>
      <w:tblGrid>
        <w:gridCol w:w="846"/>
        <w:gridCol w:w="3096"/>
        <w:gridCol w:w="1755"/>
        <w:gridCol w:w="453"/>
        <w:gridCol w:w="1055"/>
        <w:gridCol w:w="1755"/>
        <w:gridCol w:w="1111"/>
        <w:gridCol w:w="395"/>
        <w:gridCol w:w="1756"/>
        <w:gridCol w:w="1770"/>
      </w:tblGrid>
      <w:tr w14:paraId="3F4183BB">
        <w:tblPrEx>
          <w:tblCellMar>
            <w:top w:w="0" w:type="dxa"/>
            <w:left w:w="108" w:type="dxa"/>
            <w:bottom w:w="0" w:type="dxa"/>
            <w:right w:w="108" w:type="dxa"/>
          </w:tblCellMar>
        </w:tblPrEx>
        <w:trPr>
          <w:trHeight w:val="550" w:hRule="atLeast"/>
        </w:trPr>
        <w:tc>
          <w:tcPr>
            <w:tcW w:w="5000" w:type="pct"/>
            <w:gridSpan w:val="10"/>
            <w:tcBorders>
              <w:top w:val="nil"/>
              <w:left w:val="nil"/>
              <w:bottom w:val="nil"/>
              <w:right w:val="nil"/>
            </w:tcBorders>
            <w:noWrap/>
            <w:vAlign w:val="bottom"/>
          </w:tcPr>
          <w:p w14:paraId="55F9E988">
            <w:pPr>
              <w:jc w:val="center"/>
              <w:outlineLvl w:val="1"/>
              <w:rPr>
                <w:rFonts w:hint="eastAsia" w:ascii="宋体" w:hAnsi="宋体" w:eastAsia="宋体"/>
                <w:color w:val="000000"/>
                <w:sz w:val="18"/>
                <w:szCs w:val="18"/>
              </w:rPr>
            </w:pPr>
            <w:r>
              <w:rPr>
                <w:rFonts w:hint="eastAsia" w:ascii="华文中宋" w:hAnsi="华文中宋" w:eastAsia="华文中宋" w:cs="华文中宋"/>
                <w:bCs/>
                <w:sz w:val="32"/>
                <w:szCs w:val="32"/>
              </w:rPr>
              <w:br w:type="page"/>
            </w:r>
            <w:r>
              <w:rPr>
                <w:rFonts w:hint="eastAsia" w:ascii="华文中宋" w:hAnsi="华文中宋" w:eastAsia="华文中宋" w:cs="华文中宋"/>
                <w:bCs/>
                <w:sz w:val="32"/>
                <w:szCs w:val="32"/>
              </w:rPr>
              <w:t>支出决算表</w:t>
            </w:r>
          </w:p>
        </w:tc>
      </w:tr>
      <w:tr w14:paraId="2F69C5CB">
        <w:tblPrEx>
          <w:tblCellMar>
            <w:top w:w="0" w:type="dxa"/>
            <w:left w:w="108" w:type="dxa"/>
            <w:bottom w:w="0" w:type="dxa"/>
            <w:right w:w="108" w:type="dxa"/>
          </w:tblCellMar>
        </w:tblPrEx>
        <w:trPr>
          <w:trHeight w:val="300" w:hRule="atLeast"/>
        </w:trPr>
        <w:tc>
          <w:tcPr>
            <w:tcW w:w="5000" w:type="pct"/>
            <w:gridSpan w:val="10"/>
            <w:tcBorders>
              <w:top w:val="nil"/>
              <w:left w:val="nil"/>
              <w:bottom w:val="nil"/>
              <w:right w:val="nil"/>
            </w:tcBorders>
            <w:noWrap/>
            <w:vAlign w:val="bottom"/>
          </w:tcPr>
          <w:p w14:paraId="0B7E4399">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宋体" w:cs="Times New Roman"/>
                <w:color w:val="000000"/>
                <w:sz w:val="18"/>
                <w:szCs w:val="18"/>
                <w:lang w:bidi="ar"/>
              </w:rPr>
              <w:t>03</w:t>
            </w:r>
            <w:r>
              <w:rPr>
                <w:rFonts w:hint="eastAsia" w:ascii="方正仿宋_GB2312" w:hAnsi="方正仿宋_GB2312" w:eastAsia="方正仿宋_GB2312" w:cs="方正仿宋_GB2312"/>
                <w:color w:val="000000"/>
                <w:sz w:val="18"/>
                <w:szCs w:val="18"/>
                <w:lang w:bidi="ar"/>
              </w:rPr>
              <w:t>表</w:t>
            </w:r>
          </w:p>
        </w:tc>
      </w:tr>
      <w:tr w14:paraId="1B6FBB20">
        <w:tblPrEx>
          <w:tblCellMar>
            <w:top w:w="0" w:type="dxa"/>
            <w:left w:w="108" w:type="dxa"/>
            <w:bottom w:w="0" w:type="dxa"/>
            <w:right w:w="108" w:type="dxa"/>
          </w:tblCellMar>
        </w:tblPrEx>
        <w:trPr>
          <w:trHeight w:val="300" w:hRule="atLeast"/>
        </w:trPr>
        <w:tc>
          <w:tcPr>
            <w:tcW w:w="1665" w:type="pct"/>
            <w:gridSpan w:val="4"/>
            <w:tcBorders>
              <w:top w:val="nil"/>
              <w:left w:val="nil"/>
              <w:bottom w:val="single" w:color="auto" w:sz="4" w:space="0"/>
              <w:right w:val="nil"/>
            </w:tcBorders>
            <w:noWrap/>
            <w:vAlign w:val="bottom"/>
          </w:tcPr>
          <w:p w14:paraId="67E0FBE8">
            <w:pPr>
              <w:widowControl/>
              <w:jc w:val="lef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 xml:space="preserve">编制单位：石家庄市公路服务保障中心 </w:t>
            </w:r>
            <w:r>
              <w:rPr>
                <w:rFonts w:hint="eastAsia" w:asciiTheme="minorEastAsia" w:hAnsiTheme="minorEastAsia" w:cstheme="minorEastAsia"/>
                <w:color w:val="000000"/>
                <w:sz w:val="18"/>
                <w:szCs w:val="18"/>
                <w:lang w:bidi="ar"/>
              </w:rPr>
              <w:t xml:space="preserve">                                                                                                         </w:t>
            </w:r>
          </w:p>
        </w:tc>
        <w:tc>
          <w:tcPr>
            <w:tcW w:w="1668" w:type="pct"/>
            <w:gridSpan w:val="3"/>
            <w:tcBorders>
              <w:top w:val="nil"/>
              <w:left w:val="nil"/>
              <w:bottom w:val="single" w:color="auto" w:sz="4" w:space="0"/>
              <w:right w:val="nil"/>
            </w:tcBorders>
            <w:noWrap/>
            <w:vAlign w:val="bottom"/>
          </w:tcPr>
          <w:p w14:paraId="28214EB7">
            <w:pPr>
              <w:widowControl/>
              <w:jc w:val="center"/>
              <w:textAlignment w:val="bottom"/>
              <w:rPr>
                <w:rFonts w:hint="eastAsia" w:asciiTheme="minorEastAsia" w:hAnsiTheme="minorEastAsia" w:cstheme="minorEastAsia"/>
                <w:color w:val="000000"/>
                <w:sz w:val="18"/>
                <w:szCs w:val="18"/>
                <w:lang w:bidi="ar"/>
              </w:rPr>
            </w:pPr>
            <w:r>
              <w:rPr>
                <w:rFonts w:ascii="Times New Roman" w:hAnsi="Times New Roman"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1666" w:type="pct"/>
            <w:gridSpan w:val="3"/>
            <w:tcBorders>
              <w:top w:val="nil"/>
              <w:left w:val="nil"/>
              <w:bottom w:val="single" w:color="auto" w:sz="4" w:space="0"/>
              <w:right w:val="nil"/>
            </w:tcBorders>
            <w:noWrap/>
            <w:vAlign w:val="bottom"/>
          </w:tcPr>
          <w:p w14:paraId="6D3ABD34">
            <w:pPr>
              <w:widowControl/>
              <w:jc w:val="right"/>
              <w:textAlignment w:val="bottom"/>
              <w:rPr>
                <w:rFonts w:hint="eastAsia" w:asciiTheme="minorEastAsia" w:hAnsiTheme="minorEastAsia" w:cstheme="minorEastAsia"/>
                <w:color w:val="000000"/>
                <w:sz w:val="18"/>
                <w:szCs w:val="18"/>
                <w:lang w:bidi="ar"/>
              </w:rPr>
            </w:pPr>
            <w:r>
              <w:rPr>
                <w:rFonts w:hint="eastAsia" w:ascii="方正仿宋_GB2312" w:hAnsi="方正仿宋_GB2312" w:eastAsia="方正仿宋_GB2312" w:cs="方正仿宋_GB2312"/>
                <w:color w:val="000000"/>
                <w:sz w:val="18"/>
                <w:szCs w:val="18"/>
                <w:lang w:bidi="ar"/>
              </w:rPr>
              <w:t xml:space="preserve"> 金额单位：万元</w:t>
            </w:r>
          </w:p>
        </w:tc>
      </w:tr>
      <w:tr w14:paraId="471C1DED">
        <w:tblPrEx>
          <w:tblCellMar>
            <w:top w:w="0" w:type="dxa"/>
            <w:left w:w="108" w:type="dxa"/>
            <w:bottom w:w="0" w:type="dxa"/>
            <w:right w:w="108" w:type="dxa"/>
          </w:tblCellMar>
        </w:tblPrEx>
        <w:trPr>
          <w:trHeight w:val="308" w:hRule="atLeast"/>
        </w:trPr>
        <w:tc>
          <w:tcPr>
            <w:tcW w:w="698" w:type="pct"/>
            <w:gridSpan w:val="2"/>
            <w:tcBorders>
              <w:top w:val="single" w:color="auto" w:sz="4" w:space="0"/>
              <w:left w:val="single" w:color="000000" w:sz="4" w:space="0"/>
              <w:bottom w:val="single" w:color="000000" w:sz="4" w:space="0"/>
              <w:right w:val="single" w:color="000000" w:sz="4" w:space="0"/>
            </w:tcBorders>
            <w:noWrap/>
            <w:vAlign w:val="center"/>
          </w:tcPr>
          <w:p w14:paraId="3D518F1B">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716" w:type="pct"/>
            <w:vMerge w:val="restart"/>
            <w:tcBorders>
              <w:top w:val="single" w:color="auto" w:sz="4" w:space="0"/>
              <w:left w:val="nil"/>
              <w:bottom w:val="single" w:color="000000" w:sz="4" w:space="0"/>
              <w:right w:val="single" w:color="000000" w:sz="4" w:space="0"/>
            </w:tcBorders>
            <w:vAlign w:val="center"/>
          </w:tcPr>
          <w:p w14:paraId="74C3E6B8">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本年支出合计</w:t>
            </w:r>
          </w:p>
        </w:tc>
        <w:tc>
          <w:tcPr>
            <w:tcW w:w="717" w:type="pct"/>
            <w:gridSpan w:val="2"/>
            <w:vMerge w:val="restart"/>
            <w:tcBorders>
              <w:top w:val="single" w:color="auto" w:sz="4" w:space="0"/>
              <w:left w:val="nil"/>
              <w:bottom w:val="single" w:color="000000" w:sz="4" w:space="0"/>
              <w:right w:val="single" w:color="000000" w:sz="4" w:space="0"/>
            </w:tcBorders>
            <w:vAlign w:val="center"/>
          </w:tcPr>
          <w:p w14:paraId="1218F031">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基本支出</w:t>
            </w:r>
          </w:p>
        </w:tc>
        <w:tc>
          <w:tcPr>
            <w:tcW w:w="716" w:type="pct"/>
            <w:vMerge w:val="restart"/>
            <w:tcBorders>
              <w:top w:val="single" w:color="auto" w:sz="4" w:space="0"/>
              <w:left w:val="nil"/>
              <w:bottom w:val="single" w:color="000000" w:sz="4" w:space="0"/>
              <w:right w:val="single" w:color="000000" w:sz="4" w:space="0"/>
            </w:tcBorders>
            <w:vAlign w:val="center"/>
          </w:tcPr>
          <w:p w14:paraId="7F8399DF">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项目支出</w:t>
            </w:r>
          </w:p>
        </w:tc>
        <w:tc>
          <w:tcPr>
            <w:tcW w:w="716" w:type="pct"/>
            <w:gridSpan w:val="2"/>
            <w:vMerge w:val="restart"/>
            <w:tcBorders>
              <w:top w:val="single" w:color="auto" w:sz="4" w:space="0"/>
              <w:left w:val="nil"/>
              <w:bottom w:val="single" w:color="000000" w:sz="4" w:space="0"/>
              <w:right w:val="single" w:color="000000" w:sz="4" w:space="0"/>
            </w:tcBorders>
            <w:vAlign w:val="center"/>
          </w:tcPr>
          <w:p w14:paraId="4B2CA1E0">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上缴上级支出</w:t>
            </w:r>
          </w:p>
        </w:tc>
        <w:tc>
          <w:tcPr>
            <w:tcW w:w="716" w:type="pct"/>
            <w:vMerge w:val="restart"/>
            <w:tcBorders>
              <w:top w:val="single" w:color="auto" w:sz="4" w:space="0"/>
              <w:left w:val="nil"/>
              <w:bottom w:val="single" w:color="000000" w:sz="4" w:space="0"/>
              <w:right w:val="single" w:color="000000" w:sz="4" w:space="0"/>
            </w:tcBorders>
            <w:vAlign w:val="center"/>
          </w:tcPr>
          <w:p w14:paraId="60868429">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经营支出</w:t>
            </w:r>
          </w:p>
        </w:tc>
        <w:tc>
          <w:tcPr>
            <w:tcW w:w="717" w:type="pct"/>
            <w:vMerge w:val="restart"/>
            <w:tcBorders>
              <w:top w:val="single" w:color="auto" w:sz="4" w:space="0"/>
              <w:left w:val="nil"/>
              <w:bottom w:val="single" w:color="000000" w:sz="4" w:space="0"/>
              <w:right w:val="single" w:color="000000" w:sz="4" w:space="0"/>
            </w:tcBorders>
            <w:vAlign w:val="center"/>
          </w:tcPr>
          <w:p w14:paraId="4EAFADCE">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对附属单位补助支出</w:t>
            </w:r>
          </w:p>
        </w:tc>
      </w:tr>
      <w:tr w14:paraId="23A91FF8">
        <w:tblPrEx>
          <w:tblCellMar>
            <w:top w:w="0" w:type="dxa"/>
            <w:left w:w="108" w:type="dxa"/>
            <w:bottom w:w="0" w:type="dxa"/>
            <w:right w:w="108" w:type="dxa"/>
          </w:tblCellMar>
        </w:tblPrEx>
        <w:trPr>
          <w:trHeight w:val="312" w:hRule="atLeast"/>
        </w:trPr>
        <w:tc>
          <w:tcPr>
            <w:tcW w:w="269" w:type="pct"/>
            <w:vMerge w:val="restart"/>
            <w:tcBorders>
              <w:top w:val="nil"/>
              <w:left w:val="single" w:color="000000" w:sz="4" w:space="0"/>
              <w:bottom w:val="single" w:color="000000" w:sz="4" w:space="0"/>
              <w:right w:val="single" w:color="000000" w:sz="4" w:space="0"/>
            </w:tcBorders>
            <w:vAlign w:val="center"/>
          </w:tcPr>
          <w:p w14:paraId="273EFB8C">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429" w:type="pct"/>
            <w:vMerge w:val="restart"/>
            <w:tcBorders>
              <w:top w:val="nil"/>
              <w:left w:val="nil"/>
              <w:bottom w:val="single" w:color="000000" w:sz="4" w:space="0"/>
              <w:right w:val="single" w:color="000000" w:sz="4" w:space="0"/>
            </w:tcBorders>
            <w:noWrap/>
            <w:vAlign w:val="center"/>
          </w:tcPr>
          <w:p w14:paraId="03D62020">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716" w:type="pct"/>
            <w:vMerge w:val="continue"/>
            <w:tcBorders>
              <w:top w:val="single" w:color="000000" w:sz="4" w:space="0"/>
              <w:left w:val="nil"/>
              <w:bottom w:val="single" w:color="000000" w:sz="4" w:space="0"/>
              <w:right w:val="single" w:color="000000" w:sz="4" w:space="0"/>
            </w:tcBorders>
            <w:vAlign w:val="center"/>
          </w:tcPr>
          <w:p w14:paraId="5E18D0F5">
            <w:pPr>
              <w:jc w:val="center"/>
              <w:rPr>
                <w:rFonts w:hint="eastAsia" w:ascii="宋体" w:hAnsi="宋体" w:eastAsia="宋体"/>
                <w:color w:val="000000"/>
                <w:sz w:val="18"/>
                <w:szCs w:val="18"/>
              </w:rPr>
            </w:pPr>
          </w:p>
        </w:tc>
        <w:tc>
          <w:tcPr>
            <w:tcW w:w="717" w:type="pct"/>
            <w:gridSpan w:val="2"/>
            <w:vMerge w:val="continue"/>
            <w:tcBorders>
              <w:top w:val="single" w:color="000000" w:sz="4" w:space="0"/>
              <w:left w:val="nil"/>
              <w:bottom w:val="single" w:color="000000" w:sz="4" w:space="0"/>
              <w:right w:val="single" w:color="000000" w:sz="4" w:space="0"/>
            </w:tcBorders>
            <w:vAlign w:val="center"/>
          </w:tcPr>
          <w:p w14:paraId="309EE236">
            <w:pPr>
              <w:jc w:val="center"/>
              <w:rPr>
                <w:rFonts w:hint="eastAsia" w:ascii="宋体" w:hAnsi="宋体" w:eastAsia="宋体"/>
                <w:color w:val="000000"/>
                <w:sz w:val="18"/>
                <w:szCs w:val="18"/>
              </w:rPr>
            </w:pPr>
          </w:p>
        </w:tc>
        <w:tc>
          <w:tcPr>
            <w:tcW w:w="716" w:type="pct"/>
            <w:vMerge w:val="continue"/>
            <w:tcBorders>
              <w:top w:val="single" w:color="000000" w:sz="4" w:space="0"/>
              <w:left w:val="nil"/>
              <w:bottom w:val="single" w:color="000000" w:sz="4" w:space="0"/>
              <w:right w:val="single" w:color="000000" w:sz="4" w:space="0"/>
            </w:tcBorders>
            <w:vAlign w:val="center"/>
          </w:tcPr>
          <w:p w14:paraId="4476AF4A">
            <w:pPr>
              <w:jc w:val="center"/>
              <w:rPr>
                <w:rFonts w:hint="eastAsia" w:ascii="宋体" w:hAnsi="宋体" w:eastAsia="宋体"/>
                <w:color w:val="000000"/>
                <w:sz w:val="18"/>
                <w:szCs w:val="18"/>
              </w:rPr>
            </w:pPr>
          </w:p>
        </w:tc>
        <w:tc>
          <w:tcPr>
            <w:tcW w:w="716" w:type="pct"/>
            <w:gridSpan w:val="2"/>
            <w:vMerge w:val="continue"/>
            <w:tcBorders>
              <w:top w:val="single" w:color="000000" w:sz="4" w:space="0"/>
              <w:left w:val="nil"/>
              <w:bottom w:val="single" w:color="000000" w:sz="4" w:space="0"/>
              <w:right w:val="single" w:color="000000" w:sz="4" w:space="0"/>
            </w:tcBorders>
            <w:vAlign w:val="center"/>
          </w:tcPr>
          <w:p w14:paraId="70E3631E">
            <w:pPr>
              <w:jc w:val="center"/>
              <w:rPr>
                <w:rFonts w:hint="eastAsia" w:ascii="宋体" w:hAnsi="宋体" w:eastAsia="宋体"/>
                <w:color w:val="000000"/>
                <w:sz w:val="18"/>
                <w:szCs w:val="18"/>
              </w:rPr>
            </w:pPr>
          </w:p>
        </w:tc>
        <w:tc>
          <w:tcPr>
            <w:tcW w:w="716" w:type="pct"/>
            <w:vMerge w:val="continue"/>
            <w:tcBorders>
              <w:top w:val="single" w:color="000000" w:sz="4" w:space="0"/>
              <w:left w:val="nil"/>
              <w:bottom w:val="single" w:color="000000" w:sz="4" w:space="0"/>
              <w:right w:val="single" w:color="000000" w:sz="4" w:space="0"/>
            </w:tcBorders>
            <w:vAlign w:val="center"/>
          </w:tcPr>
          <w:p w14:paraId="3F8C1626">
            <w:pPr>
              <w:jc w:val="center"/>
              <w:rPr>
                <w:rFonts w:hint="eastAsia" w:ascii="宋体" w:hAnsi="宋体" w:eastAsia="宋体"/>
                <w:color w:val="000000"/>
                <w:sz w:val="18"/>
                <w:szCs w:val="18"/>
              </w:rPr>
            </w:pPr>
          </w:p>
        </w:tc>
        <w:tc>
          <w:tcPr>
            <w:tcW w:w="717" w:type="pct"/>
            <w:vMerge w:val="continue"/>
            <w:tcBorders>
              <w:top w:val="single" w:color="000000" w:sz="4" w:space="0"/>
              <w:left w:val="nil"/>
              <w:bottom w:val="single" w:color="000000" w:sz="4" w:space="0"/>
              <w:right w:val="single" w:color="000000" w:sz="4" w:space="0"/>
            </w:tcBorders>
            <w:vAlign w:val="center"/>
          </w:tcPr>
          <w:p w14:paraId="29E89544">
            <w:pPr>
              <w:jc w:val="center"/>
              <w:rPr>
                <w:rFonts w:hint="eastAsia" w:ascii="宋体" w:hAnsi="宋体" w:eastAsia="宋体"/>
                <w:color w:val="000000"/>
                <w:sz w:val="18"/>
                <w:szCs w:val="18"/>
              </w:rPr>
            </w:pPr>
          </w:p>
        </w:tc>
      </w:tr>
      <w:tr w14:paraId="0CA5985A">
        <w:tblPrEx>
          <w:tblCellMar>
            <w:top w:w="0" w:type="dxa"/>
            <w:left w:w="108" w:type="dxa"/>
            <w:bottom w:w="0" w:type="dxa"/>
            <w:right w:w="108" w:type="dxa"/>
          </w:tblCellMar>
        </w:tblPrEx>
        <w:trPr>
          <w:trHeight w:val="312" w:hRule="atLeast"/>
        </w:trPr>
        <w:tc>
          <w:tcPr>
            <w:tcW w:w="269" w:type="pct"/>
            <w:vMerge w:val="continue"/>
            <w:tcBorders>
              <w:top w:val="nil"/>
              <w:left w:val="single" w:color="000000" w:sz="4" w:space="0"/>
              <w:bottom w:val="single" w:color="000000" w:sz="4" w:space="0"/>
              <w:right w:val="single" w:color="000000" w:sz="4" w:space="0"/>
            </w:tcBorders>
            <w:vAlign w:val="center"/>
          </w:tcPr>
          <w:p w14:paraId="7B7DB58C">
            <w:pPr>
              <w:jc w:val="center"/>
              <w:rPr>
                <w:rFonts w:hint="eastAsia" w:ascii="宋体" w:hAnsi="宋体" w:eastAsia="宋体"/>
                <w:color w:val="000000"/>
                <w:sz w:val="18"/>
                <w:szCs w:val="18"/>
              </w:rPr>
            </w:pPr>
          </w:p>
        </w:tc>
        <w:tc>
          <w:tcPr>
            <w:tcW w:w="429" w:type="pct"/>
            <w:vMerge w:val="continue"/>
            <w:tcBorders>
              <w:top w:val="nil"/>
              <w:left w:val="nil"/>
              <w:bottom w:val="single" w:color="000000" w:sz="4" w:space="0"/>
              <w:right w:val="single" w:color="000000" w:sz="4" w:space="0"/>
            </w:tcBorders>
            <w:noWrap/>
            <w:vAlign w:val="center"/>
          </w:tcPr>
          <w:p w14:paraId="3AD9E328">
            <w:pPr>
              <w:jc w:val="center"/>
              <w:rPr>
                <w:rFonts w:hint="eastAsia" w:ascii="宋体" w:hAnsi="宋体" w:eastAsia="宋体"/>
                <w:color w:val="000000"/>
                <w:sz w:val="18"/>
                <w:szCs w:val="18"/>
              </w:rPr>
            </w:pPr>
          </w:p>
        </w:tc>
        <w:tc>
          <w:tcPr>
            <w:tcW w:w="716" w:type="pct"/>
            <w:vMerge w:val="continue"/>
            <w:tcBorders>
              <w:top w:val="single" w:color="000000" w:sz="4" w:space="0"/>
              <w:left w:val="nil"/>
              <w:bottom w:val="single" w:color="000000" w:sz="4" w:space="0"/>
              <w:right w:val="single" w:color="000000" w:sz="4" w:space="0"/>
            </w:tcBorders>
            <w:vAlign w:val="center"/>
          </w:tcPr>
          <w:p w14:paraId="2DD77BDA">
            <w:pPr>
              <w:jc w:val="center"/>
              <w:rPr>
                <w:rFonts w:hint="eastAsia" w:ascii="宋体" w:hAnsi="宋体" w:eastAsia="宋体"/>
                <w:color w:val="000000"/>
                <w:sz w:val="18"/>
                <w:szCs w:val="18"/>
              </w:rPr>
            </w:pPr>
          </w:p>
        </w:tc>
        <w:tc>
          <w:tcPr>
            <w:tcW w:w="717" w:type="pct"/>
            <w:gridSpan w:val="2"/>
            <w:vMerge w:val="continue"/>
            <w:tcBorders>
              <w:top w:val="single" w:color="000000" w:sz="4" w:space="0"/>
              <w:left w:val="nil"/>
              <w:bottom w:val="single" w:color="000000" w:sz="4" w:space="0"/>
              <w:right w:val="single" w:color="000000" w:sz="4" w:space="0"/>
            </w:tcBorders>
            <w:vAlign w:val="center"/>
          </w:tcPr>
          <w:p w14:paraId="327F40F6">
            <w:pPr>
              <w:jc w:val="center"/>
              <w:rPr>
                <w:rFonts w:hint="eastAsia" w:ascii="宋体" w:hAnsi="宋体" w:eastAsia="宋体"/>
                <w:color w:val="000000"/>
                <w:sz w:val="18"/>
                <w:szCs w:val="18"/>
              </w:rPr>
            </w:pPr>
          </w:p>
        </w:tc>
        <w:tc>
          <w:tcPr>
            <w:tcW w:w="716" w:type="pct"/>
            <w:vMerge w:val="continue"/>
            <w:tcBorders>
              <w:top w:val="single" w:color="000000" w:sz="4" w:space="0"/>
              <w:left w:val="nil"/>
              <w:bottom w:val="single" w:color="000000" w:sz="4" w:space="0"/>
              <w:right w:val="single" w:color="000000" w:sz="4" w:space="0"/>
            </w:tcBorders>
            <w:vAlign w:val="center"/>
          </w:tcPr>
          <w:p w14:paraId="4376A3EF">
            <w:pPr>
              <w:jc w:val="center"/>
              <w:rPr>
                <w:rFonts w:hint="eastAsia" w:ascii="宋体" w:hAnsi="宋体" w:eastAsia="宋体"/>
                <w:color w:val="000000"/>
                <w:sz w:val="18"/>
                <w:szCs w:val="18"/>
              </w:rPr>
            </w:pPr>
          </w:p>
        </w:tc>
        <w:tc>
          <w:tcPr>
            <w:tcW w:w="716" w:type="pct"/>
            <w:gridSpan w:val="2"/>
            <w:vMerge w:val="continue"/>
            <w:tcBorders>
              <w:top w:val="single" w:color="000000" w:sz="4" w:space="0"/>
              <w:left w:val="nil"/>
              <w:bottom w:val="single" w:color="000000" w:sz="4" w:space="0"/>
              <w:right w:val="single" w:color="000000" w:sz="4" w:space="0"/>
            </w:tcBorders>
            <w:vAlign w:val="center"/>
          </w:tcPr>
          <w:p w14:paraId="4AC7EA2E">
            <w:pPr>
              <w:jc w:val="center"/>
              <w:rPr>
                <w:rFonts w:hint="eastAsia" w:ascii="宋体" w:hAnsi="宋体" w:eastAsia="宋体"/>
                <w:color w:val="000000"/>
                <w:sz w:val="18"/>
                <w:szCs w:val="18"/>
              </w:rPr>
            </w:pPr>
          </w:p>
        </w:tc>
        <w:tc>
          <w:tcPr>
            <w:tcW w:w="716" w:type="pct"/>
            <w:vMerge w:val="continue"/>
            <w:tcBorders>
              <w:top w:val="single" w:color="000000" w:sz="4" w:space="0"/>
              <w:left w:val="nil"/>
              <w:bottom w:val="single" w:color="000000" w:sz="4" w:space="0"/>
              <w:right w:val="single" w:color="000000" w:sz="4" w:space="0"/>
            </w:tcBorders>
            <w:vAlign w:val="center"/>
          </w:tcPr>
          <w:p w14:paraId="300A9500">
            <w:pPr>
              <w:jc w:val="center"/>
              <w:rPr>
                <w:rFonts w:hint="eastAsia" w:ascii="宋体" w:hAnsi="宋体" w:eastAsia="宋体"/>
                <w:color w:val="000000"/>
                <w:sz w:val="18"/>
                <w:szCs w:val="18"/>
              </w:rPr>
            </w:pPr>
          </w:p>
        </w:tc>
        <w:tc>
          <w:tcPr>
            <w:tcW w:w="717" w:type="pct"/>
            <w:vMerge w:val="continue"/>
            <w:tcBorders>
              <w:top w:val="single" w:color="000000" w:sz="4" w:space="0"/>
              <w:left w:val="nil"/>
              <w:bottom w:val="single" w:color="000000" w:sz="4" w:space="0"/>
              <w:right w:val="single" w:color="000000" w:sz="4" w:space="0"/>
            </w:tcBorders>
            <w:vAlign w:val="center"/>
          </w:tcPr>
          <w:p w14:paraId="777CBD55">
            <w:pPr>
              <w:jc w:val="center"/>
              <w:rPr>
                <w:rFonts w:hint="eastAsia" w:ascii="宋体" w:hAnsi="宋体" w:eastAsia="宋体"/>
                <w:color w:val="000000"/>
                <w:sz w:val="18"/>
                <w:szCs w:val="18"/>
              </w:rPr>
            </w:pPr>
          </w:p>
        </w:tc>
      </w:tr>
      <w:tr w14:paraId="67554A80">
        <w:tblPrEx>
          <w:tblCellMar>
            <w:top w:w="0" w:type="dxa"/>
            <w:left w:w="108" w:type="dxa"/>
            <w:bottom w:w="0" w:type="dxa"/>
            <w:right w:w="108" w:type="dxa"/>
          </w:tblCellMar>
        </w:tblPrEx>
        <w:trPr>
          <w:trHeight w:val="312" w:hRule="atLeast"/>
        </w:trPr>
        <w:tc>
          <w:tcPr>
            <w:tcW w:w="269" w:type="pct"/>
            <w:vMerge w:val="continue"/>
            <w:tcBorders>
              <w:top w:val="nil"/>
              <w:left w:val="single" w:color="000000" w:sz="4" w:space="0"/>
              <w:bottom w:val="single" w:color="000000" w:sz="4" w:space="0"/>
              <w:right w:val="single" w:color="000000" w:sz="4" w:space="0"/>
            </w:tcBorders>
            <w:vAlign w:val="center"/>
          </w:tcPr>
          <w:p w14:paraId="5DC109DF">
            <w:pPr>
              <w:jc w:val="center"/>
              <w:rPr>
                <w:rFonts w:hint="eastAsia" w:ascii="宋体" w:hAnsi="宋体" w:eastAsia="宋体"/>
                <w:color w:val="000000"/>
                <w:sz w:val="18"/>
                <w:szCs w:val="18"/>
              </w:rPr>
            </w:pPr>
          </w:p>
        </w:tc>
        <w:tc>
          <w:tcPr>
            <w:tcW w:w="429" w:type="pct"/>
            <w:vMerge w:val="continue"/>
            <w:tcBorders>
              <w:top w:val="nil"/>
              <w:left w:val="nil"/>
              <w:bottom w:val="single" w:color="000000" w:sz="4" w:space="0"/>
              <w:right w:val="single" w:color="000000" w:sz="4" w:space="0"/>
            </w:tcBorders>
            <w:noWrap/>
            <w:vAlign w:val="center"/>
          </w:tcPr>
          <w:p w14:paraId="38D8F9A0">
            <w:pPr>
              <w:jc w:val="center"/>
              <w:rPr>
                <w:rFonts w:hint="eastAsia" w:ascii="宋体" w:hAnsi="宋体" w:eastAsia="宋体"/>
                <w:color w:val="000000"/>
                <w:sz w:val="18"/>
                <w:szCs w:val="18"/>
              </w:rPr>
            </w:pPr>
          </w:p>
        </w:tc>
        <w:tc>
          <w:tcPr>
            <w:tcW w:w="716" w:type="pct"/>
            <w:vMerge w:val="continue"/>
            <w:tcBorders>
              <w:top w:val="single" w:color="000000" w:sz="4" w:space="0"/>
              <w:left w:val="nil"/>
              <w:bottom w:val="single" w:color="000000" w:sz="4" w:space="0"/>
              <w:right w:val="single" w:color="000000" w:sz="4" w:space="0"/>
            </w:tcBorders>
            <w:vAlign w:val="center"/>
          </w:tcPr>
          <w:p w14:paraId="20044DCF">
            <w:pPr>
              <w:jc w:val="center"/>
              <w:rPr>
                <w:rFonts w:hint="eastAsia" w:ascii="宋体" w:hAnsi="宋体" w:eastAsia="宋体"/>
                <w:color w:val="000000"/>
                <w:sz w:val="18"/>
                <w:szCs w:val="18"/>
              </w:rPr>
            </w:pPr>
          </w:p>
        </w:tc>
        <w:tc>
          <w:tcPr>
            <w:tcW w:w="717" w:type="pct"/>
            <w:gridSpan w:val="2"/>
            <w:vMerge w:val="continue"/>
            <w:tcBorders>
              <w:top w:val="single" w:color="000000" w:sz="4" w:space="0"/>
              <w:left w:val="nil"/>
              <w:bottom w:val="single" w:color="000000" w:sz="4" w:space="0"/>
              <w:right w:val="single" w:color="000000" w:sz="4" w:space="0"/>
            </w:tcBorders>
            <w:vAlign w:val="center"/>
          </w:tcPr>
          <w:p w14:paraId="650E4F94">
            <w:pPr>
              <w:jc w:val="center"/>
              <w:rPr>
                <w:rFonts w:hint="eastAsia" w:ascii="宋体" w:hAnsi="宋体" w:eastAsia="宋体"/>
                <w:color w:val="000000"/>
                <w:sz w:val="18"/>
                <w:szCs w:val="18"/>
              </w:rPr>
            </w:pPr>
          </w:p>
        </w:tc>
        <w:tc>
          <w:tcPr>
            <w:tcW w:w="716" w:type="pct"/>
            <w:vMerge w:val="continue"/>
            <w:tcBorders>
              <w:top w:val="single" w:color="000000" w:sz="4" w:space="0"/>
              <w:left w:val="nil"/>
              <w:bottom w:val="single" w:color="000000" w:sz="4" w:space="0"/>
              <w:right w:val="single" w:color="000000" w:sz="4" w:space="0"/>
            </w:tcBorders>
            <w:vAlign w:val="center"/>
          </w:tcPr>
          <w:p w14:paraId="240BA85F">
            <w:pPr>
              <w:jc w:val="center"/>
              <w:rPr>
                <w:rFonts w:hint="eastAsia" w:ascii="宋体" w:hAnsi="宋体" w:eastAsia="宋体"/>
                <w:color w:val="000000"/>
                <w:sz w:val="18"/>
                <w:szCs w:val="18"/>
              </w:rPr>
            </w:pPr>
          </w:p>
        </w:tc>
        <w:tc>
          <w:tcPr>
            <w:tcW w:w="716" w:type="pct"/>
            <w:gridSpan w:val="2"/>
            <w:vMerge w:val="continue"/>
            <w:tcBorders>
              <w:top w:val="single" w:color="000000" w:sz="4" w:space="0"/>
              <w:left w:val="nil"/>
              <w:bottom w:val="single" w:color="000000" w:sz="4" w:space="0"/>
              <w:right w:val="single" w:color="000000" w:sz="4" w:space="0"/>
            </w:tcBorders>
            <w:vAlign w:val="center"/>
          </w:tcPr>
          <w:p w14:paraId="58B70869">
            <w:pPr>
              <w:jc w:val="center"/>
              <w:rPr>
                <w:rFonts w:hint="eastAsia" w:ascii="宋体" w:hAnsi="宋体" w:eastAsia="宋体"/>
                <w:color w:val="000000"/>
                <w:sz w:val="18"/>
                <w:szCs w:val="18"/>
              </w:rPr>
            </w:pPr>
          </w:p>
        </w:tc>
        <w:tc>
          <w:tcPr>
            <w:tcW w:w="716" w:type="pct"/>
            <w:vMerge w:val="continue"/>
            <w:tcBorders>
              <w:top w:val="single" w:color="000000" w:sz="4" w:space="0"/>
              <w:left w:val="nil"/>
              <w:bottom w:val="single" w:color="000000" w:sz="4" w:space="0"/>
              <w:right w:val="single" w:color="000000" w:sz="4" w:space="0"/>
            </w:tcBorders>
            <w:vAlign w:val="center"/>
          </w:tcPr>
          <w:p w14:paraId="7FAC8AFC">
            <w:pPr>
              <w:jc w:val="center"/>
              <w:rPr>
                <w:rFonts w:hint="eastAsia" w:ascii="宋体" w:hAnsi="宋体" w:eastAsia="宋体"/>
                <w:color w:val="000000"/>
                <w:sz w:val="18"/>
                <w:szCs w:val="18"/>
              </w:rPr>
            </w:pPr>
          </w:p>
        </w:tc>
        <w:tc>
          <w:tcPr>
            <w:tcW w:w="717" w:type="pct"/>
            <w:vMerge w:val="continue"/>
            <w:tcBorders>
              <w:top w:val="single" w:color="000000" w:sz="4" w:space="0"/>
              <w:left w:val="nil"/>
              <w:bottom w:val="single" w:color="000000" w:sz="4" w:space="0"/>
              <w:right w:val="single" w:color="000000" w:sz="4" w:space="0"/>
            </w:tcBorders>
            <w:vAlign w:val="center"/>
          </w:tcPr>
          <w:p w14:paraId="788F813F">
            <w:pPr>
              <w:jc w:val="center"/>
              <w:rPr>
                <w:rFonts w:hint="eastAsia" w:ascii="宋体" w:hAnsi="宋体" w:eastAsia="宋体"/>
                <w:color w:val="000000"/>
                <w:sz w:val="18"/>
                <w:szCs w:val="18"/>
              </w:rPr>
            </w:pPr>
          </w:p>
        </w:tc>
      </w:tr>
      <w:tr w14:paraId="2E630C92">
        <w:tblPrEx>
          <w:tblCellMar>
            <w:top w:w="0" w:type="dxa"/>
            <w:left w:w="108" w:type="dxa"/>
            <w:bottom w:w="0" w:type="dxa"/>
            <w:right w:w="108" w:type="dxa"/>
          </w:tblCellMar>
        </w:tblPrEx>
        <w:trPr>
          <w:trHeight w:val="308" w:hRule="atLeast"/>
        </w:trPr>
        <w:tc>
          <w:tcPr>
            <w:tcW w:w="698" w:type="pct"/>
            <w:gridSpan w:val="2"/>
            <w:tcBorders>
              <w:top w:val="single" w:color="000000" w:sz="4" w:space="0"/>
              <w:left w:val="single" w:color="000000" w:sz="4" w:space="0"/>
              <w:bottom w:val="single" w:color="000000" w:sz="4" w:space="0"/>
              <w:right w:val="single" w:color="000000" w:sz="4" w:space="0"/>
            </w:tcBorders>
            <w:noWrap/>
            <w:vAlign w:val="center"/>
          </w:tcPr>
          <w:p w14:paraId="13BCCABB">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716" w:type="pct"/>
            <w:tcBorders>
              <w:top w:val="nil"/>
              <w:left w:val="nil"/>
              <w:bottom w:val="single" w:color="000000" w:sz="4" w:space="0"/>
              <w:right w:val="single" w:color="000000" w:sz="4" w:space="0"/>
            </w:tcBorders>
            <w:vAlign w:val="center"/>
          </w:tcPr>
          <w:p w14:paraId="0E4D48A1">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w:t>
            </w:r>
          </w:p>
        </w:tc>
        <w:tc>
          <w:tcPr>
            <w:tcW w:w="717" w:type="pct"/>
            <w:gridSpan w:val="2"/>
            <w:tcBorders>
              <w:top w:val="nil"/>
              <w:left w:val="nil"/>
              <w:bottom w:val="single" w:color="000000" w:sz="4" w:space="0"/>
              <w:right w:val="single" w:color="000000" w:sz="4" w:space="0"/>
            </w:tcBorders>
            <w:vAlign w:val="center"/>
          </w:tcPr>
          <w:p w14:paraId="4297D8B9">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w:t>
            </w:r>
          </w:p>
        </w:tc>
        <w:tc>
          <w:tcPr>
            <w:tcW w:w="716" w:type="pct"/>
            <w:tcBorders>
              <w:top w:val="nil"/>
              <w:left w:val="nil"/>
              <w:bottom w:val="single" w:color="000000" w:sz="4" w:space="0"/>
              <w:right w:val="single" w:color="000000" w:sz="4" w:space="0"/>
            </w:tcBorders>
            <w:vAlign w:val="center"/>
          </w:tcPr>
          <w:p w14:paraId="44A1F7EA">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w:t>
            </w:r>
          </w:p>
        </w:tc>
        <w:tc>
          <w:tcPr>
            <w:tcW w:w="716" w:type="pct"/>
            <w:gridSpan w:val="2"/>
            <w:tcBorders>
              <w:top w:val="nil"/>
              <w:left w:val="nil"/>
              <w:bottom w:val="single" w:color="000000" w:sz="4" w:space="0"/>
              <w:right w:val="single" w:color="000000" w:sz="4" w:space="0"/>
            </w:tcBorders>
            <w:vAlign w:val="center"/>
          </w:tcPr>
          <w:p w14:paraId="67558F05">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w:t>
            </w:r>
          </w:p>
        </w:tc>
        <w:tc>
          <w:tcPr>
            <w:tcW w:w="716" w:type="pct"/>
            <w:tcBorders>
              <w:top w:val="nil"/>
              <w:left w:val="nil"/>
              <w:bottom w:val="single" w:color="000000" w:sz="4" w:space="0"/>
              <w:right w:val="single" w:color="000000" w:sz="4" w:space="0"/>
            </w:tcBorders>
            <w:vAlign w:val="center"/>
          </w:tcPr>
          <w:p w14:paraId="69A925BA">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w:t>
            </w:r>
          </w:p>
        </w:tc>
        <w:tc>
          <w:tcPr>
            <w:tcW w:w="717" w:type="pct"/>
            <w:tcBorders>
              <w:top w:val="nil"/>
              <w:left w:val="nil"/>
              <w:bottom w:val="single" w:color="000000" w:sz="4" w:space="0"/>
              <w:right w:val="single" w:color="000000" w:sz="4" w:space="0"/>
            </w:tcBorders>
            <w:vAlign w:val="center"/>
          </w:tcPr>
          <w:p w14:paraId="05FC98FA">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w:t>
            </w:r>
          </w:p>
        </w:tc>
      </w:tr>
      <w:tr w14:paraId="235F69D9">
        <w:tblPrEx>
          <w:tblCellMar>
            <w:top w:w="0" w:type="dxa"/>
            <w:left w:w="108" w:type="dxa"/>
            <w:bottom w:w="0" w:type="dxa"/>
            <w:right w:w="108" w:type="dxa"/>
          </w:tblCellMar>
        </w:tblPrEx>
        <w:trPr>
          <w:trHeight w:val="308" w:hRule="atLeast"/>
        </w:trPr>
        <w:tc>
          <w:tcPr>
            <w:tcW w:w="698" w:type="pct"/>
            <w:gridSpan w:val="2"/>
            <w:tcBorders>
              <w:top w:val="single" w:color="000000" w:sz="4" w:space="0"/>
              <w:left w:val="single" w:color="000000" w:sz="4" w:space="0"/>
              <w:bottom w:val="single" w:color="000000" w:sz="4" w:space="0"/>
              <w:right w:val="single" w:color="000000" w:sz="4" w:space="0"/>
            </w:tcBorders>
            <w:noWrap/>
            <w:vAlign w:val="center"/>
          </w:tcPr>
          <w:p w14:paraId="394F5D40">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716" w:type="pct"/>
            <w:tcBorders>
              <w:top w:val="nil"/>
              <w:left w:val="nil"/>
              <w:bottom w:val="single" w:color="000000" w:sz="4" w:space="0"/>
              <w:right w:val="single" w:color="000000" w:sz="4" w:space="0"/>
            </w:tcBorders>
            <w:noWrap/>
            <w:vAlign w:val="center"/>
          </w:tcPr>
          <w:p w14:paraId="12C601BB">
            <w:pPr>
              <w:jc w:val="right"/>
              <w:rPr>
                <w:rFonts w:ascii="Times New Roman" w:hAnsi="Times New Roman" w:eastAsia="宋体" w:cs="Times New Roman"/>
                <w:color w:val="000000"/>
                <w:sz w:val="18"/>
                <w:szCs w:val="18"/>
              </w:rPr>
            </w:pPr>
            <w:r>
              <w:rPr>
                <w:rFonts w:ascii="Times New Roman" w:hAnsi="Times New Roman" w:cs="Times New Roman"/>
                <w:sz w:val="18"/>
                <w:szCs w:val="18"/>
              </w:rPr>
              <w:t>32,130.79</w:t>
            </w:r>
          </w:p>
        </w:tc>
        <w:tc>
          <w:tcPr>
            <w:tcW w:w="717" w:type="pct"/>
            <w:gridSpan w:val="2"/>
            <w:tcBorders>
              <w:top w:val="nil"/>
              <w:left w:val="nil"/>
              <w:bottom w:val="single" w:color="000000" w:sz="4" w:space="0"/>
              <w:right w:val="single" w:color="000000" w:sz="4" w:space="0"/>
            </w:tcBorders>
            <w:noWrap/>
            <w:vAlign w:val="center"/>
          </w:tcPr>
          <w:p w14:paraId="1CFA99A3">
            <w:pPr>
              <w:jc w:val="right"/>
              <w:rPr>
                <w:rFonts w:ascii="Times New Roman" w:hAnsi="Times New Roman" w:eastAsia="宋体" w:cs="Times New Roman"/>
                <w:color w:val="000000"/>
                <w:sz w:val="18"/>
                <w:szCs w:val="18"/>
              </w:rPr>
            </w:pPr>
            <w:r>
              <w:rPr>
                <w:rFonts w:ascii="Times New Roman" w:hAnsi="Times New Roman" w:cs="Times New Roman"/>
                <w:sz w:val="18"/>
                <w:szCs w:val="18"/>
              </w:rPr>
              <w:t>3,891.90</w:t>
            </w:r>
          </w:p>
        </w:tc>
        <w:tc>
          <w:tcPr>
            <w:tcW w:w="716" w:type="pct"/>
            <w:tcBorders>
              <w:top w:val="nil"/>
              <w:left w:val="nil"/>
              <w:bottom w:val="single" w:color="000000" w:sz="4" w:space="0"/>
              <w:right w:val="single" w:color="000000" w:sz="4" w:space="0"/>
            </w:tcBorders>
            <w:noWrap/>
            <w:vAlign w:val="center"/>
          </w:tcPr>
          <w:p w14:paraId="55301985">
            <w:pPr>
              <w:jc w:val="right"/>
              <w:rPr>
                <w:rFonts w:ascii="Times New Roman" w:hAnsi="Times New Roman" w:eastAsia="宋体" w:cs="Times New Roman"/>
                <w:color w:val="000000"/>
                <w:sz w:val="18"/>
                <w:szCs w:val="18"/>
              </w:rPr>
            </w:pPr>
            <w:r>
              <w:rPr>
                <w:rFonts w:ascii="Times New Roman" w:hAnsi="Times New Roman" w:cs="Times New Roman"/>
                <w:sz w:val="18"/>
                <w:szCs w:val="18"/>
              </w:rPr>
              <w:t>28,238.88</w:t>
            </w:r>
          </w:p>
        </w:tc>
        <w:tc>
          <w:tcPr>
            <w:tcW w:w="716" w:type="pct"/>
            <w:gridSpan w:val="2"/>
            <w:tcBorders>
              <w:top w:val="nil"/>
              <w:left w:val="nil"/>
              <w:bottom w:val="single" w:color="000000" w:sz="4" w:space="0"/>
              <w:right w:val="single" w:color="000000" w:sz="4" w:space="0"/>
            </w:tcBorders>
            <w:noWrap/>
            <w:vAlign w:val="center"/>
          </w:tcPr>
          <w:p w14:paraId="57C25DBA">
            <w:pPr>
              <w:jc w:val="right"/>
              <w:rPr>
                <w:rFonts w:ascii="Times New Roman" w:hAnsi="Times New Roman" w:eastAsia="宋体" w:cs="Times New Roman"/>
                <w:color w:val="000000"/>
                <w:sz w:val="18"/>
                <w:szCs w:val="18"/>
              </w:rPr>
            </w:pPr>
          </w:p>
        </w:tc>
        <w:tc>
          <w:tcPr>
            <w:tcW w:w="716" w:type="pct"/>
            <w:tcBorders>
              <w:top w:val="nil"/>
              <w:left w:val="nil"/>
              <w:bottom w:val="single" w:color="000000" w:sz="4" w:space="0"/>
              <w:right w:val="single" w:color="000000" w:sz="4" w:space="0"/>
            </w:tcBorders>
            <w:noWrap/>
            <w:vAlign w:val="center"/>
          </w:tcPr>
          <w:p w14:paraId="6D78C304">
            <w:pPr>
              <w:jc w:val="right"/>
              <w:rPr>
                <w:rFonts w:ascii="Times New Roman" w:hAnsi="Times New Roman" w:eastAsia="宋体" w:cs="Times New Roman"/>
                <w:color w:val="000000"/>
                <w:sz w:val="18"/>
                <w:szCs w:val="18"/>
              </w:rPr>
            </w:pPr>
          </w:p>
        </w:tc>
        <w:tc>
          <w:tcPr>
            <w:tcW w:w="717" w:type="pct"/>
            <w:tcBorders>
              <w:top w:val="nil"/>
              <w:left w:val="nil"/>
              <w:bottom w:val="single" w:color="000000" w:sz="4" w:space="0"/>
              <w:right w:val="single" w:color="000000" w:sz="4" w:space="0"/>
            </w:tcBorders>
            <w:noWrap/>
            <w:vAlign w:val="center"/>
          </w:tcPr>
          <w:p w14:paraId="7ED21860">
            <w:pPr>
              <w:jc w:val="right"/>
              <w:rPr>
                <w:rFonts w:ascii="Times New Roman" w:hAnsi="Times New Roman" w:eastAsia="宋体" w:cs="Times New Roman"/>
                <w:color w:val="000000"/>
                <w:sz w:val="18"/>
                <w:szCs w:val="18"/>
              </w:rPr>
            </w:pPr>
          </w:p>
        </w:tc>
      </w:tr>
      <w:tr w14:paraId="15C8C98B">
        <w:tblPrEx>
          <w:tblCellMar>
            <w:top w:w="0" w:type="dxa"/>
            <w:left w:w="108" w:type="dxa"/>
            <w:bottom w:w="0" w:type="dxa"/>
            <w:right w:w="108" w:type="dxa"/>
          </w:tblCellMar>
        </w:tblPrEx>
        <w:trPr>
          <w:trHeight w:val="308" w:hRule="atLeast"/>
        </w:trPr>
        <w:tc>
          <w:tcPr>
            <w:tcW w:w="269" w:type="pct"/>
            <w:tcBorders>
              <w:top w:val="nil"/>
              <w:left w:val="single" w:color="000000" w:sz="4" w:space="0"/>
              <w:bottom w:val="single" w:color="000000" w:sz="4" w:space="0"/>
              <w:right w:val="single" w:color="000000" w:sz="4" w:space="0"/>
            </w:tcBorders>
            <w:noWrap/>
            <w:vAlign w:val="center"/>
          </w:tcPr>
          <w:p w14:paraId="76E92CB1">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w:t>
            </w:r>
          </w:p>
        </w:tc>
        <w:tc>
          <w:tcPr>
            <w:tcW w:w="429" w:type="pct"/>
            <w:tcBorders>
              <w:top w:val="nil"/>
              <w:left w:val="nil"/>
              <w:bottom w:val="single" w:color="000000" w:sz="4" w:space="0"/>
              <w:right w:val="single" w:color="000000" w:sz="4" w:space="0"/>
            </w:tcBorders>
            <w:noWrap/>
            <w:vAlign w:val="center"/>
          </w:tcPr>
          <w:p w14:paraId="2924853A">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社会保障和就业支出</w:t>
            </w:r>
          </w:p>
        </w:tc>
        <w:tc>
          <w:tcPr>
            <w:tcW w:w="716" w:type="pct"/>
            <w:tcBorders>
              <w:top w:val="nil"/>
              <w:left w:val="nil"/>
              <w:bottom w:val="single" w:color="000000" w:sz="4" w:space="0"/>
              <w:right w:val="single" w:color="000000" w:sz="4" w:space="0"/>
            </w:tcBorders>
            <w:noWrap/>
            <w:vAlign w:val="center"/>
          </w:tcPr>
          <w:p w14:paraId="5A92B938">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982.78</w:t>
            </w:r>
          </w:p>
        </w:tc>
        <w:tc>
          <w:tcPr>
            <w:tcW w:w="717" w:type="pct"/>
            <w:gridSpan w:val="2"/>
            <w:tcBorders>
              <w:top w:val="nil"/>
              <w:left w:val="nil"/>
              <w:bottom w:val="single" w:color="000000" w:sz="4" w:space="0"/>
              <w:right w:val="single" w:color="000000" w:sz="4" w:space="0"/>
            </w:tcBorders>
            <w:noWrap/>
            <w:vAlign w:val="center"/>
          </w:tcPr>
          <w:p w14:paraId="0E072092">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982.78</w:t>
            </w:r>
          </w:p>
        </w:tc>
        <w:tc>
          <w:tcPr>
            <w:tcW w:w="716" w:type="pct"/>
            <w:tcBorders>
              <w:top w:val="nil"/>
              <w:left w:val="nil"/>
              <w:bottom w:val="single" w:color="000000" w:sz="4" w:space="0"/>
              <w:right w:val="single" w:color="000000" w:sz="4" w:space="0"/>
            </w:tcBorders>
            <w:noWrap/>
            <w:vAlign w:val="center"/>
          </w:tcPr>
          <w:p w14:paraId="19F9A8AB">
            <w:pPr>
              <w:jc w:val="right"/>
              <w:rPr>
                <w:rFonts w:ascii="Times New Roman" w:hAnsi="Times New Roman" w:eastAsia="宋体" w:cs="Times New Roman"/>
                <w:color w:val="000000"/>
                <w:sz w:val="18"/>
                <w:szCs w:val="18"/>
              </w:rPr>
            </w:pPr>
          </w:p>
        </w:tc>
        <w:tc>
          <w:tcPr>
            <w:tcW w:w="716" w:type="pct"/>
            <w:gridSpan w:val="2"/>
            <w:tcBorders>
              <w:top w:val="nil"/>
              <w:left w:val="nil"/>
              <w:bottom w:val="single" w:color="000000" w:sz="4" w:space="0"/>
              <w:right w:val="single" w:color="000000" w:sz="4" w:space="0"/>
            </w:tcBorders>
            <w:noWrap/>
            <w:vAlign w:val="center"/>
          </w:tcPr>
          <w:p w14:paraId="5E56D204">
            <w:pPr>
              <w:jc w:val="right"/>
              <w:rPr>
                <w:rFonts w:ascii="Times New Roman" w:hAnsi="Times New Roman" w:eastAsia="宋体" w:cs="Times New Roman"/>
                <w:color w:val="000000"/>
                <w:sz w:val="18"/>
                <w:szCs w:val="18"/>
              </w:rPr>
            </w:pPr>
          </w:p>
        </w:tc>
        <w:tc>
          <w:tcPr>
            <w:tcW w:w="716" w:type="pct"/>
            <w:tcBorders>
              <w:top w:val="nil"/>
              <w:left w:val="nil"/>
              <w:bottom w:val="single" w:color="000000" w:sz="4" w:space="0"/>
              <w:right w:val="single" w:color="000000" w:sz="4" w:space="0"/>
            </w:tcBorders>
            <w:noWrap/>
            <w:vAlign w:val="center"/>
          </w:tcPr>
          <w:p w14:paraId="5462FE09">
            <w:pPr>
              <w:jc w:val="right"/>
              <w:rPr>
                <w:rFonts w:ascii="Times New Roman" w:hAnsi="Times New Roman" w:eastAsia="宋体" w:cs="Times New Roman"/>
                <w:color w:val="000000"/>
                <w:sz w:val="18"/>
                <w:szCs w:val="18"/>
              </w:rPr>
            </w:pPr>
          </w:p>
        </w:tc>
        <w:tc>
          <w:tcPr>
            <w:tcW w:w="717" w:type="pct"/>
            <w:tcBorders>
              <w:top w:val="nil"/>
              <w:left w:val="nil"/>
              <w:bottom w:val="single" w:color="000000" w:sz="4" w:space="0"/>
              <w:right w:val="single" w:color="000000" w:sz="4" w:space="0"/>
            </w:tcBorders>
            <w:noWrap/>
            <w:vAlign w:val="center"/>
          </w:tcPr>
          <w:p w14:paraId="078E621A">
            <w:pPr>
              <w:jc w:val="right"/>
              <w:rPr>
                <w:rFonts w:ascii="Times New Roman" w:hAnsi="Times New Roman" w:eastAsia="宋体" w:cs="Times New Roman"/>
                <w:color w:val="000000"/>
                <w:sz w:val="18"/>
                <w:szCs w:val="18"/>
              </w:rPr>
            </w:pPr>
          </w:p>
        </w:tc>
      </w:tr>
      <w:tr w14:paraId="52F5661B">
        <w:tblPrEx>
          <w:tblCellMar>
            <w:top w:w="0" w:type="dxa"/>
            <w:left w:w="108" w:type="dxa"/>
            <w:bottom w:w="0" w:type="dxa"/>
            <w:right w:w="108" w:type="dxa"/>
          </w:tblCellMar>
        </w:tblPrEx>
        <w:trPr>
          <w:trHeight w:val="308" w:hRule="atLeast"/>
        </w:trPr>
        <w:tc>
          <w:tcPr>
            <w:tcW w:w="269" w:type="pct"/>
            <w:tcBorders>
              <w:top w:val="nil"/>
              <w:left w:val="single" w:color="000000" w:sz="4" w:space="0"/>
              <w:bottom w:val="single" w:color="000000" w:sz="4" w:space="0"/>
              <w:right w:val="single" w:color="000000" w:sz="4" w:space="0"/>
            </w:tcBorders>
            <w:noWrap/>
            <w:vAlign w:val="center"/>
          </w:tcPr>
          <w:p w14:paraId="559BB76F">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w:t>
            </w:r>
          </w:p>
        </w:tc>
        <w:tc>
          <w:tcPr>
            <w:tcW w:w="429" w:type="pct"/>
            <w:tcBorders>
              <w:top w:val="nil"/>
              <w:left w:val="nil"/>
              <w:bottom w:val="single" w:color="000000" w:sz="4" w:space="0"/>
              <w:right w:val="single" w:color="000000" w:sz="4" w:space="0"/>
            </w:tcBorders>
            <w:noWrap/>
            <w:vAlign w:val="center"/>
          </w:tcPr>
          <w:p w14:paraId="719AF31D">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行政事业单位养老支出</w:t>
            </w:r>
          </w:p>
        </w:tc>
        <w:tc>
          <w:tcPr>
            <w:tcW w:w="716" w:type="pct"/>
            <w:tcBorders>
              <w:top w:val="nil"/>
              <w:left w:val="nil"/>
              <w:bottom w:val="single" w:color="000000" w:sz="4" w:space="0"/>
              <w:right w:val="single" w:color="000000" w:sz="4" w:space="0"/>
            </w:tcBorders>
            <w:noWrap/>
            <w:vAlign w:val="center"/>
          </w:tcPr>
          <w:p w14:paraId="0111119B">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982.78</w:t>
            </w:r>
          </w:p>
        </w:tc>
        <w:tc>
          <w:tcPr>
            <w:tcW w:w="717" w:type="pct"/>
            <w:gridSpan w:val="2"/>
            <w:tcBorders>
              <w:top w:val="nil"/>
              <w:left w:val="nil"/>
              <w:bottom w:val="single" w:color="000000" w:sz="4" w:space="0"/>
              <w:right w:val="single" w:color="000000" w:sz="4" w:space="0"/>
            </w:tcBorders>
            <w:noWrap/>
            <w:vAlign w:val="center"/>
          </w:tcPr>
          <w:p w14:paraId="263B1C4F">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982.78</w:t>
            </w:r>
          </w:p>
        </w:tc>
        <w:tc>
          <w:tcPr>
            <w:tcW w:w="716" w:type="pct"/>
            <w:tcBorders>
              <w:top w:val="nil"/>
              <w:left w:val="nil"/>
              <w:bottom w:val="single" w:color="000000" w:sz="4" w:space="0"/>
              <w:right w:val="single" w:color="000000" w:sz="4" w:space="0"/>
            </w:tcBorders>
            <w:noWrap/>
            <w:vAlign w:val="center"/>
          </w:tcPr>
          <w:p w14:paraId="1395F195">
            <w:pPr>
              <w:jc w:val="right"/>
              <w:rPr>
                <w:rFonts w:ascii="Times New Roman" w:hAnsi="Times New Roman" w:eastAsia="宋体" w:cs="Times New Roman"/>
                <w:color w:val="000000"/>
                <w:sz w:val="18"/>
                <w:szCs w:val="18"/>
              </w:rPr>
            </w:pPr>
          </w:p>
        </w:tc>
        <w:tc>
          <w:tcPr>
            <w:tcW w:w="716" w:type="pct"/>
            <w:gridSpan w:val="2"/>
            <w:tcBorders>
              <w:top w:val="nil"/>
              <w:left w:val="nil"/>
              <w:bottom w:val="single" w:color="000000" w:sz="4" w:space="0"/>
              <w:right w:val="single" w:color="000000" w:sz="4" w:space="0"/>
            </w:tcBorders>
            <w:noWrap/>
            <w:vAlign w:val="center"/>
          </w:tcPr>
          <w:p w14:paraId="3B0178E2">
            <w:pPr>
              <w:jc w:val="right"/>
              <w:rPr>
                <w:rFonts w:ascii="Times New Roman" w:hAnsi="Times New Roman" w:eastAsia="宋体" w:cs="Times New Roman"/>
                <w:color w:val="000000"/>
                <w:sz w:val="18"/>
                <w:szCs w:val="18"/>
              </w:rPr>
            </w:pPr>
          </w:p>
        </w:tc>
        <w:tc>
          <w:tcPr>
            <w:tcW w:w="716" w:type="pct"/>
            <w:tcBorders>
              <w:top w:val="nil"/>
              <w:left w:val="nil"/>
              <w:bottom w:val="single" w:color="000000" w:sz="4" w:space="0"/>
              <w:right w:val="single" w:color="000000" w:sz="4" w:space="0"/>
            </w:tcBorders>
            <w:noWrap/>
            <w:vAlign w:val="center"/>
          </w:tcPr>
          <w:p w14:paraId="3BD3BDF2">
            <w:pPr>
              <w:jc w:val="right"/>
              <w:rPr>
                <w:rFonts w:ascii="Times New Roman" w:hAnsi="Times New Roman" w:eastAsia="宋体" w:cs="Times New Roman"/>
                <w:color w:val="000000"/>
                <w:sz w:val="18"/>
                <w:szCs w:val="18"/>
              </w:rPr>
            </w:pPr>
          </w:p>
        </w:tc>
        <w:tc>
          <w:tcPr>
            <w:tcW w:w="717" w:type="pct"/>
            <w:tcBorders>
              <w:top w:val="nil"/>
              <w:left w:val="nil"/>
              <w:bottom w:val="single" w:color="000000" w:sz="4" w:space="0"/>
              <w:right w:val="single" w:color="000000" w:sz="4" w:space="0"/>
            </w:tcBorders>
            <w:noWrap/>
            <w:vAlign w:val="center"/>
          </w:tcPr>
          <w:p w14:paraId="12568A8F">
            <w:pPr>
              <w:jc w:val="right"/>
              <w:rPr>
                <w:rFonts w:ascii="Times New Roman" w:hAnsi="Times New Roman" w:eastAsia="宋体" w:cs="Times New Roman"/>
                <w:color w:val="000000"/>
                <w:sz w:val="18"/>
                <w:szCs w:val="18"/>
              </w:rPr>
            </w:pPr>
          </w:p>
        </w:tc>
      </w:tr>
      <w:tr w14:paraId="31E59D24">
        <w:tblPrEx>
          <w:tblCellMar>
            <w:top w:w="0" w:type="dxa"/>
            <w:left w:w="108" w:type="dxa"/>
            <w:bottom w:w="0" w:type="dxa"/>
            <w:right w:w="108" w:type="dxa"/>
          </w:tblCellMar>
        </w:tblPrEx>
        <w:trPr>
          <w:trHeight w:val="308" w:hRule="atLeast"/>
        </w:trPr>
        <w:tc>
          <w:tcPr>
            <w:tcW w:w="269" w:type="pct"/>
            <w:tcBorders>
              <w:top w:val="nil"/>
              <w:left w:val="single" w:color="000000" w:sz="4" w:space="0"/>
              <w:bottom w:val="single" w:color="000000" w:sz="4" w:space="0"/>
              <w:right w:val="single" w:color="000000" w:sz="4" w:space="0"/>
            </w:tcBorders>
            <w:noWrap/>
            <w:vAlign w:val="center"/>
          </w:tcPr>
          <w:p w14:paraId="2D7B8823">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2080502</w:t>
            </w:r>
          </w:p>
        </w:tc>
        <w:tc>
          <w:tcPr>
            <w:tcW w:w="429" w:type="pct"/>
            <w:tcBorders>
              <w:top w:val="nil"/>
              <w:left w:val="nil"/>
              <w:bottom w:val="single" w:color="000000" w:sz="4" w:space="0"/>
              <w:right w:val="single" w:color="000000" w:sz="4" w:space="0"/>
            </w:tcBorders>
            <w:noWrap/>
            <w:vAlign w:val="center"/>
          </w:tcPr>
          <w:p w14:paraId="30A05D56">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事业单位离退休</w:t>
            </w:r>
          </w:p>
        </w:tc>
        <w:tc>
          <w:tcPr>
            <w:tcW w:w="716" w:type="pct"/>
            <w:tcBorders>
              <w:top w:val="nil"/>
              <w:left w:val="nil"/>
              <w:bottom w:val="single" w:color="000000" w:sz="4" w:space="0"/>
              <w:right w:val="single" w:color="000000" w:sz="4" w:space="0"/>
            </w:tcBorders>
            <w:noWrap/>
            <w:vAlign w:val="center"/>
          </w:tcPr>
          <w:p w14:paraId="085DEC95">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695.78</w:t>
            </w:r>
          </w:p>
        </w:tc>
        <w:tc>
          <w:tcPr>
            <w:tcW w:w="717" w:type="pct"/>
            <w:gridSpan w:val="2"/>
            <w:tcBorders>
              <w:top w:val="nil"/>
              <w:left w:val="nil"/>
              <w:bottom w:val="single" w:color="000000" w:sz="4" w:space="0"/>
              <w:right w:val="single" w:color="000000" w:sz="4" w:space="0"/>
            </w:tcBorders>
            <w:noWrap/>
            <w:vAlign w:val="center"/>
          </w:tcPr>
          <w:p w14:paraId="41CD6D44">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695.78</w:t>
            </w:r>
          </w:p>
        </w:tc>
        <w:tc>
          <w:tcPr>
            <w:tcW w:w="716" w:type="pct"/>
            <w:tcBorders>
              <w:top w:val="nil"/>
              <w:left w:val="nil"/>
              <w:bottom w:val="single" w:color="000000" w:sz="4" w:space="0"/>
              <w:right w:val="single" w:color="000000" w:sz="4" w:space="0"/>
            </w:tcBorders>
            <w:noWrap/>
            <w:vAlign w:val="center"/>
          </w:tcPr>
          <w:p w14:paraId="18CD9C05">
            <w:pPr>
              <w:jc w:val="right"/>
              <w:rPr>
                <w:rFonts w:ascii="Times New Roman" w:hAnsi="Times New Roman" w:eastAsia="宋体" w:cs="Times New Roman"/>
                <w:color w:val="000000"/>
                <w:sz w:val="18"/>
                <w:szCs w:val="18"/>
              </w:rPr>
            </w:pPr>
          </w:p>
        </w:tc>
        <w:tc>
          <w:tcPr>
            <w:tcW w:w="716" w:type="pct"/>
            <w:gridSpan w:val="2"/>
            <w:tcBorders>
              <w:top w:val="nil"/>
              <w:left w:val="nil"/>
              <w:bottom w:val="single" w:color="000000" w:sz="4" w:space="0"/>
              <w:right w:val="single" w:color="000000" w:sz="4" w:space="0"/>
            </w:tcBorders>
            <w:noWrap/>
            <w:vAlign w:val="center"/>
          </w:tcPr>
          <w:p w14:paraId="46542061">
            <w:pPr>
              <w:jc w:val="right"/>
              <w:rPr>
                <w:rFonts w:ascii="Times New Roman" w:hAnsi="Times New Roman" w:eastAsia="宋体" w:cs="Times New Roman"/>
                <w:color w:val="000000"/>
                <w:sz w:val="18"/>
                <w:szCs w:val="18"/>
              </w:rPr>
            </w:pPr>
          </w:p>
        </w:tc>
        <w:tc>
          <w:tcPr>
            <w:tcW w:w="716" w:type="pct"/>
            <w:tcBorders>
              <w:top w:val="nil"/>
              <w:left w:val="nil"/>
              <w:bottom w:val="single" w:color="000000" w:sz="4" w:space="0"/>
              <w:right w:val="single" w:color="000000" w:sz="4" w:space="0"/>
            </w:tcBorders>
            <w:noWrap/>
            <w:vAlign w:val="center"/>
          </w:tcPr>
          <w:p w14:paraId="2A27C11D">
            <w:pPr>
              <w:jc w:val="right"/>
              <w:rPr>
                <w:rFonts w:ascii="Times New Roman" w:hAnsi="Times New Roman" w:eastAsia="宋体" w:cs="Times New Roman"/>
                <w:color w:val="000000"/>
                <w:sz w:val="18"/>
                <w:szCs w:val="18"/>
              </w:rPr>
            </w:pPr>
          </w:p>
        </w:tc>
        <w:tc>
          <w:tcPr>
            <w:tcW w:w="717" w:type="pct"/>
            <w:tcBorders>
              <w:top w:val="nil"/>
              <w:left w:val="nil"/>
              <w:bottom w:val="single" w:color="000000" w:sz="4" w:space="0"/>
              <w:right w:val="single" w:color="000000" w:sz="4" w:space="0"/>
            </w:tcBorders>
            <w:noWrap/>
            <w:vAlign w:val="center"/>
          </w:tcPr>
          <w:p w14:paraId="0B1059D5">
            <w:pPr>
              <w:jc w:val="right"/>
              <w:rPr>
                <w:rFonts w:ascii="Times New Roman" w:hAnsi="Times New Roman" w:eastAsia="宋体" w:cs="Times New Roman"/>
                <w:color w:val="000000"/>
                <w:sz w:val="18"/>
                <w:szCs w:val="18"/>
              </w:rPr>
            </w:pPr>
          </w:p>
        </w:tc>
      </w:tr>
      <w:tr w14:paraId="63FA4B8D">
        <w:tblPrEx>
          <w:tblCellMar>
            <w:top w:w="0" w:type="dxa"/>
            <w:left w:w="108" w:type="dxa"/>
            <w:bottom w:w="0" w:type="dxa"/>
            <w:right w:w="108" w:type="dxa"/>
          </w:tblCellMar>
        </w:tblPrEx>
        <w:trPr>
          <w:trHeight w:val="308" w:hRule="atLeast"/>
        </w:trPr>
        <w:tc>
          <w:tcPr>
            <w:tcW w:w="269" w:type="pct"/>
            <w:tcBorders>
              <w:top w:val="nil"/>
              <w:left w:val="single" w:color="000000" w:sz="4" w:space="0"/>
              <w:bottom w:val="single" w:color="000000" w:sz="4" w:space="0"/>
              <w:right w:val="single" w:color="000000" w:sz="4" w:space="0"/>
            </w:tcBorders>
            <w:noWrap/>
            <w:vAlign w:val="center"/>
          </w:tcPr>
          <w:p w14:paraId="3A1F3423">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2080505</w:t>
            </w:r>
          </w:p>
        </w:tc>
        <w:tc>
          <w:tcPr>
            <w:tcW w:w="429" w:type="pct"/>
            <w:tcBorders>
              <w:top w:val="nil"/>
              <w:left w:val="nil"/>
              <w:bottom w:val="single" w:color="000000" w:sz="4" w:space="0"/>
              <w:right w:val="single" w:color="000000" w:sz="4" w:space="0"/>
            </w:tcBorders>
            <w:noWrap/>
            <w:vAlign w:val="center"/>
          </w:tcPr>
          <w:p w14:paraId="77CEFC6B">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机关事业单位基本养老保险缴费支出</w:t>
            </w:r>
          </w:p>
        </w:tc>
        <w:tc>
          <w:tcPr>
            <w:tcW w:w="716" w:type="pct"/>
            <w:tcBorders>
              <w:top w:val="nil"/>
              <w:left w:val="nil"/>
              <w:bottom w:val="single" w:color="000000" w:sz="4" w:space="0"/>
              <w:right w:val="single" w:color="000000" w:sz="4" w:space="0"/>
            </w:tcBorders>
            <w:noWrap/>
            <w:vAlign w:val="center"/>
          </w:tcPr>
          <w:p w14:paraId="109B004E">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287.00</w:t>
            </w:r>
          </w:p>
        </w:tc>
        <w:tc>
          <w:tcPr>
            <w:tcW w:w="717" w:type="pct"/>
            <w:gridSpan w:val="2"/>
            <w:tcBorders>
              <w:top w:val="nil"/>
              <w:left w:val="nil"/>
              <w:bottom w:val="single" w:color="000000" w:sz="4" w:space="0"/>
              <w:right w:val="single" w:color="000000" w:sz="4" w:space="0"/>
            </w:tcBorders>
            <w:noWrap/>
            <w:vAlign w:val="center"/>
          </w:tcPr>
          <w:p w14:paraId="093437C1">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287.00</w:t>
            </w:r>
          </w:p>
        </w:tc>
        <w:tc>
          <w:tcPr>
            <w:tcW w:w="716" w:type="pct"/>
            <w:tcBorders>
              <w:top w:val="nil"/>
              <w:left w:val="nil"/>
              <w:bottom w:val="single" w:color="000000" w:sz="4" w:space="0"/>
              <w:right w:val="single" w:color="000000" w:sz="4" w:space="0"/>
            </w:tcBorders>
            <w:noWrap/>
            <w:vAlign w:val="center"/>
          </w:tcPr>
          <w:p w14:paraId="47A09379">
            <w:pPr>
              <w:jc w:val="right"/>
              <w:rPr>
                <w:rFonts w:ascii="Times New Roman" w:hAnsi="Times New Roman" w:eastAsia="宋体" w:cs="Times New Roman"/>
                <w:color w:val="000000"/>
                <w:sz w:val="18"/>
                <w:szCs w:val="18"/>
              </w:rPr>
            </w:pPr>
          </w:p>
        </w:tc>
        <w:tc>
          <w:tcPr>
            <w:tcW w:w="716" w:type="pct"/>
            <w:gridSpan w:val="2"/>
            <w:tcBorders>
              <w:top w:val="nil"/>
              <w:left w:val="nil"/>
              <w:bottom w:val="single" w:color="000000" w:sz="4" w:space="0"/>
              <w:right w:val="single" w:color="000000" w:sz="4" w:space="0"/>
            </w:tcBorders>
            <w:noWrap/>
            <w:vAlign w:val="center"/>
          </w:tcPr>
          <w:p w14:paraId="531434CA">
            <w:pPr>
              <w:jc w:val="right"/>
              <w:rPr>
                <w:rFonts w:ascii="Times New Roman" w:hAnsi="Times New Roman" w:eastAsia="宋体" w:cs="Times New Roman"/>
                <w:color w:val="000000"/>
                <w:sz w:val="18"/>
                <w:szCs w:val="18"/>
              </w:rPr>
            </w:pPr>
          </w:p>
        </w:tc>
        <w:tc>
          <w:tcPr>
            <w:tcW w:w="716" w:type="pct"/>
            <w:tcBorders>
              <w:top w:val="nil"/>
              <w:left w:val="nil"/>
              <w:bottom w:val="single" w:color="000000" w:sz="4" w:space="0"/>
              <w:right w:val="single" w:color="000000" w:sz="4" w:space="0"/>
            </w:tcBorders>
            <w:noWrap/>
            <w:vAlign w:val="center"/>
          </w:tcPr>
          <w:p w14:paraId="4CE4A997">
            <w:pPr>
              <w:jc w:val="right"/>
              <w:rPr>
                <w:rFonts w:ascii="Times New Roman" w:hAnsi="Times New Roman" w:eastAsia="宋体" w:cs="Times New Roman"/>
                <w:color w:val="000000"/>
                <w:sz w:val="18"/>
                <w:szCs w:val="18"/>
              </w:rPr>
            </w:pPr>
          </w:p>
        </w:tc>
        <w:tc>
          <w:tcPr>
            <w:tcW w:w="717" w:type="pct"/>
            <w:tcBorders>
              <w:top w:val="nil"/>
              <w:left w:val="nil"/>
              <w:bottom w:val="single" w:color="000000" w:sz="4" w:space="0"/>
              <w:right w:val="single" w:color="000000" w:sz="4" w:space="0"/>
            </w:tcBorders>
            <w:noWrap/>
            <w:vAlign w:val="center"/>
          </w:tcPr>
          <w:p w14:paraId="3E143452">
            <w:pPr>
              <w:jc w:val="right"/>
              <w:rPr>
                <w:rFonts w:ascii="Times New Roman" w:hAnsi="Times New Roman" w:eastAsia="宋体" w:cs="Times New Roman"/>
                <w:color w:val="000000"/>
                <w:sz w:val="18"/>
                <w:szCs w:val="18"/>
              </w:rPr>
            </w:pPr>
          </w:p>
        </w:tc>
      </w:tr>
      <w:tr w14:paraId="7F14D9AC">
        <w:tblPrEx>
          <w:tblCellMar>
            <w:top w:w="0" w:type="dxa"/>
            <w:left w:w="108" w:type="dxa"/>
            <w:bottom w:w="0" w:type="dxa"/>
            <w:right w:w="108" w:type="dxa"/>
          </w:tblCellMar>
        </w:tblPrEx>
        <w:trPr>
          <w:trHeight w:val="308" w:hRule="atLeast"/>
        </w:trPr>
        <w:tc>
          <w:tcPr>
            <w:tcW w:w="269" w:type="pct"/>
            <w:tcBorders>
              <w:top w:val="nil"/>
              <w:left w:val="single" w:color="000000" w:sz="4" w:space="0"/>
              <w:bottom w:val="single" w:color="000000" w:sz="4" w:space="0"/>
              <w:right w:val="single" w:color="000000" w:sz="4" w:space="0"/>
            </w:tcBorders>
            <w:noWrap/>
            <w:vAlign w:val="center"/>
          </w:tcPr>
          <w:p w14:paraId="17E2AA5C">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w:t>
            </w:r>
          </w:p>
        </w:tc>
        <w:tc>
          <w:tcPr>
            <w:tcW w:w="429" w:type="pct"/>
            <w:tcBorders>
              <w:top w:val="nil"/>
              <w:left w:val="nil"/>
              <w:bottom w:val="single" w:color="000000" w:sz="4" w:space="0"/>
              <w:right w:val="single" w:color="000000" w:sz="4" w:space="0"/>
            </w:tcBorders>
            <w:noWrap/>
            <w:vAlign w:val="center"/>
          </w:tcPr>
          <w:p w14:paraId="4D62545C">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卫生健康支出</w:t>
            </w:r>
          </w:p>
        </w:tc>
        <w:tc>
          <w:tcPr>
            <w:tcW w:w="716" w:type="pct"/>
            <w:tcBorders>
              <w:top w:val="nil"/>
              <w:left w:val="nil"/>
              <w:bottom w:val="single" w:color="000000" w:sz="4" w:space="0"/>
              <w:right w:val="single" w:color="000000" w:sz="4" w:space="0"/>
            </w:tcBorders>
            <w:noWrap/>
            <w:vAlign w:val="center"/>
          </w:tcPr>
          <w:p w14:paraId="4A3CB5B3">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211.30</w:t>
            </w:r>
          </w:p>
        </w:tc>
        <w:tc>
          <w:tcPr>
            <w:tcW w:w="717" w:type="pct"/>
            <w:gridSpan w:val="2"/>
            <w:tcBorders>
              <w:top w:val="nil"/>
              <w:left w:val="nil"/>
              <w:bottom w:val="single" w:color="000000" w:sz="4" w:space="0"/>
              <w:right w:val="single" w:color="000000" w:sz="4" w:space="0"/>
            </w:tcBorders>
            <w:noWrap/>
            <w:vAlign w:val="center"/>
          </w:tcPr>
          <w:p w14:paraId="23B32BAB">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211.30</w:t>
            </w:r>
          </w:p>
        </w:tc>
        <w:tc>
          <w:tcPr>
            <w:tcW w:w="716" w:type="pct"/>
            <w:tcBorders>
              <w:top w:val="nil"/>
              <w:left w:val="nil"/>
              <w:bottom w:val="single" w:color="000000" w:sz="4" w:space="0"/>
              <w:right w:val="single" w:color="000000" w:sz="4" w:space="0"/>
            </w:tcBorders>
            <w:noWrap/>
            <w:vAlign w:val="center"/>
          </w:tcPr>
          <w:p w14:paraId="209D7ED1">
            <w:pPr>
              <w:jc w:val="right"/>
              <w:rPr>
                <w:rFonts w:ascii="Times New Roman" w:hAnsi="Times New Roman" w:eastAsia="宋体" w:cs="Times New Roman"/>
                <w:color w:val="000000"/>
                <w:sz w:val="18"/>
                <w:szCs w:val="18"/>
              </w:rPr>
            </w:pPr>
          </w:p>
        </w:tc>
        <w:tc>
          <w:tcPr>
            <w:tcW w:w="716" w:type="pct"/>
            <w:gridSpan w:val="2"/>
            <w:tcBorders>
              <w:top w:val="nil"/>
              <w:left w:val="nil"/>
              <w:bottom w:val="single" w:color="000000" w:sz="4" w:space="0"/>
              <w:right w:val="single" w:color="000000" w:sz="4" w:space="0"/>
            </w:tcBorders>
            <w:noWrap/>
            <w:vAlign w:val="center"/>
          </w:tcPr>
          <w:p w14:paraId="22531D93">
            <w:pPr>
              <w:jc w:val="right"/>
              <w:rPr>
                <w:rFonts w:ascii="Times New Roman" w:hAnsi="Times New Roman" w:eastAsia="宋体" w:cs="Times New Roman"/>
                <w:color w:val="000000"/>
                <w:sz w:val="18"/>
                <w:szCs w:val="18"/>
              </w:rPr>
            </w:pPr>
          </w:p>
        </w:tc>
        <w:tc>
          <w:tcPr>
            <w:tcW w:w="716" w:type="pct"/>
            <w:tcBorders>
              <w:top w:val="nil"/>
              <w:left w:val="nil"/>
              <w:bottom w:val="single" w:color="000000" w:sz="4" w:space="0"/>
              <w:right w:val="single" w:color="000000" w:sz="4" w:space="0"/>
            </w:tcBorders>
            <w:noWrap/>
            <w:vAlign w:val="center"/>
          </w:tcPr>
          <w:p w14:paraId="5CF0B189">
            <w:pPr>
              <w:jc w:val="right"/>
              <w:rPr>
                <w:rFonts w:ascii="Times New Roman" w:hAnsi="Times New Roman" w:eastAsia="宋体" w:cs="Times New Roman"/>
                <w:color w:val="000000"/>
                <w:sz w:val="18"/>
                <w:szCs w:val="18"/>
              </w:rPr>
            </w:pPr>
          </w:p>
        </w:tc>
        <w:tc>
          <w:tcPr>
            <w:tcW w:w="717" w:type="pct"/>
            <w:tcBorders>
              <w:top w:val="nil"/>
              <w:left w:val="nil"/>
              <w:bottom w:val="single" w:color="000000" w:sz="4" w:space="0"/>
              <w:right w:val="single" w:color="000000" w:sz="4" w:space="0"/>
            </w:tcBorders>
            <w:noWrap/>
            <w:vAlign w:val="center"/>
          </w:tcPr>
          <w:p w14:paraId="0FB0DE5B">
            <w:pPr>
              <w:jc w:val="right"/>
              <w:rPr>
                <w:rFonts w:ascii="Times New Roman" w:hAnsi="Times New Roman" w:eastAsia="宋体" w:cs="Times New Roman"/>
                <w:color w:val="000000"/>
                <w:sz w:val="18"/>
                <w:szCs w:val="18"/>
              </w:rPr>
            </w:pPr>
          </w:p>
        </w:tc>
      </w:tr>
      <w:tr w14:paraId="648253AE">
        <w:tblPrEx>
          <w:tblCellMar>
            <w:top w:w="0" w:type="dxa"/>
            <w:left w:w="108" w:type="dxa"/>
            <w:bottom w:w="0" w:type="dxa"/>
            <w:right w:w="108" w:type="dxa"/>
          </w:tblCellMar>
        </w:tblPrEx>
        <w:trPr>
          <w:trHeight w:val="308" w:hRule="atLeast"/>
        </w:trPr>
        <w:tc>
          <w:tcPr>
            <w:tcW w:w="269" w:type="pct"/>
            <w:tcBorders>
              <w:top w:val="nil"/>
              <w:left w:val="single" w:color="000000" w:sz="4" w:space="0"/>
              <w:bottom w:val="single" w:color="000000" w:sz="4" w:space="0"/>
              <w:right w:val="single" w:color="000000" w:sz="4" w:space="0"/>
            </w:tcBorders>
            <w:noWrap/>
            <w:vAlign w:val="center"/>
          </w:tcPr>
          <w:p w14:paraId="6FD9C89E">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21011</w:t>
            </w:r>
          </w:p>
        </w:tc>
        <w:tc>
          <w:tcPr>
            <w:tcW w:w="429" w:type="pct"/>
            <w:tcBorders>
              <w:top w:val="nil"/>
              <w:left w:val="nil"/>
              <w:bottom w:val="single" w:color="000000" w:sz="4" w:space="0"/>
              <w:right w:val="single" w:color="000000" w:sz="4" w:space="0"/>
            </w:tcBorders>
            <w:noWrap/>
            <w:vAlign w:val="center"/>
          </w:tcPr>
          <w:p w14:paraId="51CF8580">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行政事业单位医疗</w:t>
            </w:r>
          </w:p>
        </w:tc>
        <w:tc>
          <w:tcPr>
            <w:tcW w:w="716" w:type="pct"/>
            <w:tcBorders>
              <w:top w:val="nil"/>
              <w:left w:val="nil"/>
              <w:bottom w:val="single" w:color="000000" w:sz="4" w:space="0"/>
              <w:right w:val="single" w:color="000000" w:sz="4" w:space="0"/>
            </w:tcBorders>
            <w:noWrap/>
            <w:vAlign w:val="center"/>
          </w:tcPr>
          <w:p w14:paraId="14832A5D">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211.30</w:t>
            </w:r>
          </w:p>
        </w:tc>
        <w:tc>
          <w:tcPr>
            <w:tcW w:w="717" w:type="pct"/>
            <w:gridSpan w:val="2"/>
            <w:tcBorders>
              <w:top w:val="nil"/>
              <w:left w:val="nil"/>
              <w:bottom w:val="single" w:color="000000" w:sz="4" w:space="0"/>
              <w:right w:val="single" w:color="000000" w:sz="4" w:space="0"/>
            </w:tcBorders>
            <w:noWrap/>
            <w:vAlign w:val="center"/>
          </w:tcPr>
          <w:p w14:paraId="2D07EC5B">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211.30</w:t>
            </w:r>
          </w:p>
        </w:tc>
        <w:tc>
          <w:tcPr>
            <w:tcW w:w="716" w:type="pct"/>
            <w:tcBorders>
              <w:top w:val="nil"/>
              <w:left w:val="nil"/>
              <w:bottom w:val="single" w:color="000000" w:sz="4" w:space="0"/>
              <w:right w:val="single" w:color="000000" w:sz="4" w:space="0"/>
            </w:tcBorders>
            <w:noWrap/>
            <w:vAlign w:val="center"/>
          </w:tcPr>
          <w:p w14:paraId="389016B1">
            <w:pPr>
              <w:jc w:val="right"/>
              <w:rPr>
                <w:rFonts w:ascii="Times New Roman" w:hAnsi="Times New Roman" w:eastAsia="宋体" w:cs="Times New Roman"/>
                <w:color w:val="000000"/>
                <w:sz w:val="18"/>
                <w:szCs w:val="18"/>
              </w:rPr>
            </w:pPr>
          </w:p>
        </w:tc>
        <w:tc>
          <w:tcPr>
            <w:tcW w:w="716" w:type="pct"/>
            <w:gridSpan w:val="2"/>
            <w:tcBorders>
              <w:top w:val="nil"/>
              <w:left w:val="nil"/>
              <w:bottom w:val="single" w:color="000000" w:sz="4" w:space="0"/>
              <w:right w:val="single" w:color="000000" w:sz="4" w:space="0"/>
            </w:tcBorders>
            <w:noWrap/>
            <w:vAlign w:val="center"/>
          </w:tcPr>
          <w:p w14:paraId="7D2FC0AD">
            <w:pPr>
              <w:jc w:val="right"/>
              <w:rPr>
                <w:rFonts w:ascii="Times New Roman" w:hAnsi="Times New Roman" w:eastAsia="宋体" w:cs="Times New Roman"/>
                <w:color w:val="000000"/>
                <w:sz w:val="18"/>
                <w:szCs w:val="18"/>
              </w:rPr>
            </w:pPr>
          </w:p>
        </w:tc>
        <w:tc>
          <w:tcPr>
            <w:tcW w:w="716" w:type="pct"/>
            <w:tcBorders>
              <w:top w:val="nil"/>
              <w:left w:val="nil"/>
              <w:bottom w:val="single" w:color="000000" w:sz="4" w:space="0"/>
              <w:right w:val="single" w:color="000000" w:sz="4" w:space="0"/>
            </w:tcBorders>
            <w:noWrap/>
            <w:vAlign w:val="center"/>
          </w:tcPr>
          <w:p w14:paraId="5D83E628">
            <w:pPr>
              <w:jc w:val="right"/>
              <w:rPr>
                <w:rFonts w:ascii="Times New Roman" w:hAnsi="Times New Roman" w:eastAsia="宋体" w:cs="Times New Roman"/>
                <w:color w:val="000000"/>
                <w:sz w:val="18"/>
                <w:szCs w:val="18"/>
              </w:rPr>
            </w:pPr>
          </w:p>
        </w:tc>
        <w:tc>
          <w:tcPr>
            <w:tcW w:w="717" w:type="pct"/>
            <w:tcBorders>
              <w:top w:val="nil"/>
              <w:left w:val="nil"/>
              <w:bottom w:val="single" w:color="000000" w:sz="4" w:space="0"/>
              <w:right w:val="single" w:color="000000" w:sz="4" w:space="0"/>
            </w:tcBorders>
            <w:noWrap/>
            <w:vAlign w:val="center"/>
          </w:tcPr>
          <w:p w14:paraId="4D9B1F06">
            <w:pPr>
              <w:jc w:val="right"/>
              <w:rPr>
                <w:rFonts w:ascii="Times New Roman" w:hAnsi="Times New Roman" w:eastAsia="宋体" w:cs="Times New Roman"/>
                <w:color w:val="000000"/>
                <w:sz w:val="18"/>
                <w:szCs w:val="18"/>
              </w:rPr>
            </w:pPr>
          </w:p>
        </w:tc>
      </w:tr>
      <w:tr w14:paraId="24F7A688">
        <w:tblPrEx>
          <w:tblCellMar>
            <w:top w:w="0" w:type="dxa"/>
            <w:left w:w="108" w:type="dxa"/>
            <w:bottom w:w="0" w:type="dxa"/>
            <w:right w:w="108" w:type="dxa"/>
          </w:tblCellMar>
        </w:tblPrEx>
        <w:trPr>
          <w:trHeight w:val="308" w:hRule="atLeast"/>
        </w:trPr>
        <w:tc>
          <w:tcPr>
            <w:tcW w:w="269" w:type="pct"/>
            <w:tcBorders>
              <w:top w:val="nil"/>
              <w:left w:val="single" w:color="000000" w:sz="4" w:space="0"/>
              <w:bottom w:val="single" w:color="000000" w:sz="4" w:space="0"/>
              <w:right w:val="single" w:color="000000" w:sz="4" w:space="0"/>
            </w:tcBorders>
            <w:noWrap/>
            <w:vAlign w:val="center"/>
          </w:tcPr>
          <w:p w14:paraId="173A666D">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2101102</w:t>
            </w:r>
          </w:p>
        </w:tc>
        <w:tc>
          <w:tcPr>
            <w:tcW w:w="429" w:type="pct"/>
            <w:tcBorders>
              <w:top w:val="nil"/>
              <w:left w:val="nil"/>
              <w:bottom w:val="single" w:color="000000" w:sz="4" w:space="0"/>
              <w:right w:val="single" w:color="000000" w:sz="4" w:space="0"/>
            </w:tcBorders>
            <w:noWrap/>
            <w:vAlign w:val="center"/>
          </w:tcPr>
          <w:p w14:paraId="132F837A">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事业单位医疗</w:t>
            </w:r>
          </w:p>
        </w:tc>
        <w:tc>
          <w:tcPr>
            <w:tcW w:w="716" w:type="pct"/>
            <w:tcBorders>
              <w:top w:val="nil"/>
              <w:left w:val="nil"/>
              <w:bottom w:val="single" w:color="000000" w:sz="4" w:space="0"/>
              <w:right w:val="single" w:color="000000" w:sz="4" w:space="0"/>
            </w:tcBorders>
            <w:noWrap/>
            <w:vAlign w:val="center"/>
          </w:tcPr>
          <w:p w14:paraId="3B27F5C2">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211.30</w:t>
            </w:r>
          </w:p>
        </w:tc>
        <w:tc>
          <w:tcPr>
            <w:tcW w:w="717" w:type="pct"/>
            <w:gridSpan w:val="2"/>
            <w:tcBorders>
              <w:top w:val="nil"/>
              <w:left w:val="nil"/>
              <w:bottom w:val="single" w:color="000000" w:sz="4" w:space="0"/>
              <w:right w:val="single" w:color="000000" w:sz="4" w:space="0"/>
            </w:tcBorders>
            <w:noWrap/>
            <w:vAlign w:val="center"/>
          </w:tcPr>
          <w:p w14:paraId="5626F848">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211.30</w:t>
            </w:r>
          </w:p>
        </w:tc>
        <w:tc>
          <w:tcPr>
            <w:tcW w:w="716" w:type="pct"/>
            <w:tcBorders>
              <w:top w:val="nil"/>
              <w:left w:val="nil"/>
              <w:bottom w:val="single" w:color="000000" w:sz="4" w:space="0"/>
              <w:right w:val="single" w:color="000000" w:sz="4" w:space="0"/>
            </w:tcBorders>
            <w:noWrap/>
            <w:vAlign w:val="center"/>
          </w:tcPr>
          <w:p w14:paraId="3DE2A142">
            <w:pPr>
              <w:jc w:val="right"/>
              <w:rPr>
                <w:rFonts w:ascii="Times New Roman" w:hAnsi="Times New Roman" w:eastAsia="宋体" w:cs="Times New Roman"/>
                <w:color w:val="000000"/>
                <w:sz w:val="18"/>
                <w:szCs w:val="18"/>
              </w:rPr>
            </w:pPr>
          </w:p>
        </w:tc>
        <w:tc>
          <w:tcPr>
            <w:tcW w:w="716" w:type="pct"/>
            <w:gridSpan w:val="2"/>
            <w:tcBorders>
              <w:top w:val="nil"/>
              <w:left w:val="nil"/>
              <w:bottom w:val="single" w:color="000000" w:sz="4" w:space="0"/>
              <w:right w:val="single" w:color="000000" w:sz="4" w:space="0"/>
            </w:tcBorders>
            <w:noWrap/>
            <w:vAlign w:val="center"/>
          </w:tcPr>
          <w:p w14:paraId="4699FD58">
            <w:pPr>
              <w:jc w:val="right"/>
              <w:rPr>
                <w:rFonts w:ascii="Times New Roman" w:hAnsi="Times New Roman" w:eastAsia="宋体" w:cs="Times New Roman"/>
                <w:color w:val="000000"/>
                <w:sz w:val="18"/>
                <w:szCs w:val="18"/>
              </w:rPr>
            </w:pPr>
          </w:p>
        </w:tc>
        <w:tc>
          <w:tcPr>
            <w:tcW w:w="716" w:type="pct"/>
            <w:tcBorders>
              <w:top w:val="nil"/>
              <w:left w:val="nil"/>
              <w:bottom w:val="single" w:color="000000" w:sz="4" w:space="0"/>
              <w:right w:val="single" w:color="000000" w:sz="4" w:space="0"/>
            </w:tcBorders>
            <w:noWrap/>
            <w:vAlign w:val="center"/>
          </w:tcPr>
          <w:p w14:paraId="4C4C850C">
            <w:pPr>
              <w:jc w:val="right"/>
              <w:rPr>
                <w:rFonts w:ascii="Times New Roman" w:hAnsi="Times New Roman" w:eastAsia="宋体" w:cs="Times New Roman"/>
                <w:color w:val="000000"/>
                <w:sz w:val="18"/>
                <w:szCs w:val="18"/>
              </w:rPr>
            </w:pPr>
          </w:p>
        </w:tc>
        <w:tc>
          <w:tcPr>
            <w:tcW w:w="717" w:type="pct"/>
            <w:tcBorders>
              <w:top w:val="nil"/>
              <w:left w:val="nil"/>
              <w:bottom w:val="single" w:color="000000" w:sz="4" w:space="0"/>
              <w:right w:val="single" w:color="000000" w:sz="4" w:space="0"/>
            </w:tcBorders>
            <w:noWrap/>
            <w:vAlign w:val="center"/>
          </w:tcPr>
          <w:p w14:paraId="79FF9C7B">
            <w:pPr>
              <w:jc w:val="right"/>
              <w:rPr>
                <w:rFonts w:ascii="Times New Roman" w:hAnsi="Times New Roman" w:eastAsia="宋体" w:cs="Times New Roman"/>
                <w:color w:val="000000"/>
                <w:sz w:val="18"/>
                <w:szCs w:val="18"/>
              </w:rPr>
            </w:pPr>
          </w:p>
        </w:tc>
      </w:tr>
      <w:tr w14:paraId="4906AC49">
        <w:tblPrEx>
          <w:tblCellMar>
            <w:top w:w="0" w:type="dxa"/>
            <w:left w:w="108" w:type="dxa"/>
            <w:bottom w:w="0" w:type="dxa"/>
            <w:right w:w="108" w:type="dxa"/>
          </w:tblCellMar>
        </w:tblPrEx>
        <w:trPr>
          <w:trHeight w:val="308" w:hRule="atLeast"/>
        </w:trPr>
        <w:tc>
          <w:tcPr>
            <w:tcW w:w="269" w:type="pct"/>
            <w:tcBorders>
              <w:top w:val="nil"/>
              <w:left w:val="single" w:color="000000" w:sz="4" w:space="0"/>
              <w:bottom w:val="single" w:color="000000" w:sz="4" w:space="0"/>
              <w:right w:val="single" w:color="000000" w:sz="4" w:space="0"/>
            </w:tcBorders>
            <w:noWrap/>
            <w:vAlign w:val="center"/>
          </w:tcPr>
          <w:p w14:paraId="6A933E2B">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w:t>
            </w:r>
          </w:p>
        </w:tc>
        <w:tc>
          <w:tcPr>
            <w:tcW w:w="429" w:type="pct"/>
            <w:tcBorders>
              <w:top w:val="nil"/>
              <w:left w:val="nil"/>
              <w:bottom w:val="single" w:color="000000" w:sz="4" w:space="0"/>
              <w:right w:val="single" w:color="000000" w:sz="4" w:space="0"/>
            </w:tcBorders>
            <w:noWrap/>
            <w:vAlign w:val="center"/>
          </w:tcPr>
          <w:p w14:paraId="6E244504">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城乡社区支出</w:t>
            </w:r>
          </w:p>
        </w:tc>
        <w:tc>
          <w:tcPr>
            <w:tcW w:w="716" w:type="pct"/>
            <w:tcBorders>
              <w:top w:val="nil"/>
              <w:left w:val="nil"/>
              <w:bottom w:val="single" w:color="000000" w:sz="4" w:space="0"/>
              <w:right w:val="single" w:color="000000" w:sz="4" w:space="0"/>
            </w:tcBorders>
            <w:noWrap/>
            <w:vAlign w:val="center"/>
          </w:tcPr>
          <w:p w14:paraId="0C40139C">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5,394.57</w:t>
            </w:r>
          </w:p>
        </w:tc>
        <w:tc>
          <w:tcPr>
            <w:tcW w:w="717" w:type="pct"/>
            <w:gridSpan w:val="2"/>
            <w:tcBorders>
              <w:top w:val="nil"/>
              <w:left w:val="nil"/>
              <w:bottom w:val="single" w:color="000000" w:sz="4" w:space="0"/>
              <w:right w:val="single" w:color="000000" w:sz="4" w:space="0"/>
            </w:tcBorders>
            <w:noWrap/>
            <w:vAlign w:val="center"/>
          </w:tcPr>
          <w:p w14:paraId="0E222C08">
            <w:pPr>
              <w:jc w:val="right"/>
              <w:rPr>
                <w:rFonts w:ascii="Times New Roman" w:hAnsi="Times New Roman" w:eastAsia="宋体" w:cs="Times New Roman"/>
                <w:color w:val="000000"/>
                <w:sz w:val="18"/>
                <w:szCs w:val="18"/>
              </w:rPr>
            </w:pPr>
          </w:p>
        </w:tc>
        <w:tc>
          <w:tcPr>
            <w:tcW w:w="716" w:type="pct"/>
            <w:tcBorders>
              <w:top w:val="nil"/>
              <w:left w:val="nil"/>
              <w:bottom w:val="single" w:color="000000" w:sz="4" w:space="0"/>
              <w:right w:val="single" w:color="000000" w:sz="4" w:space="0"/>
            </w:tcBorders>
            <w:noWrap/>
            <w:vAlign w:val="center"/>
          </w:tcPr>
          <w:p w14:paraId="2AC461A1">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5,394.57</w:t>
            </w:r>
          </w:p>
        </w:tc>
        <w:tc>
          <w:tcPr>
            <w:tcW w:w="716" w:type="pct"/>
            <w:gridSpan w:val="2"/>
            <w:tcBorders>
              <w:top w:val="nil"/>
              <w:left w:val="nil"/>
              <w:bottom w:val="single" w:color="000000" w:sz="4" w:space="0"/>
              <w:right w:val="single" w:color="000000" w:sz="4" w:space="0"/>
            </w:tcBorders>
            <w:noWrap/>
            <w:vAlign w:val="center"/>
          </w:tcPr>
          <w:p w14:paraId="4CB05AE2">
            <w:pPr>
              <w:jc w:val="right"/>
              <w:rPr>
                <w:rFonts w:ascii="Times New Roman" w:hAnsi="Times New Roman" w:eastAsia="宋体" w:cs="Times New Roman"/>
                <w:color w:val="000000"/>
                <w:sz w:val="18"/>
                <w:szCs w:val="18"/>
              </w:rPr>
            </w:pPr>
          </w:p>
        </w:tc>
        <w:tc>
          <w:tcPr>
            <w:tcW w:w="716" w:type="pct"/>
            <w:tcBorders>
              <w:top w:val="nil"/>
              <w:left w:val="nil"/>
              <w:bottom w:val="single" w:color="000000" w:sz="4" w:space="0"/>
              <w:right w:val="single" w:color="000000" w:sz="4" w:space="0"/>
            </w:tcBorders>
            <w:noWrap/>
            <w:vAlign w:val="center"/>
          </w:tcPr>
          <w:p w14:paraId="4FCB501D">
            <w:pPr>
              <w:jc w:val="right"/>
              <w:rPr>
                <w:rFonts w:ascii="Times New Roman" w:hAnsi="Times New Roman" w:eastAsia="宋体" w:cs="Times New Roman"/>
                <w:color w:val="000000"/>
                <w:sz w:val="18"/>
                <w:szCs w:val="18"/>
              </w:rPr>
            </w:pPr>
          </w:p>
        </w:tc>
        <w:tc>
          <w:tcPr>
            <w:tcW w:w="717" w:type="pct"/>
            <w:tcBorders>
              <w:top w:val="nil"/>
              <w:left w:val="nil"/>
              <w:bottom w:val="single" w:color="000000" w:sz="4" w:space="0"/>
              <w:right w:val="single" w:color="000000" w:sz="4" w:space="0"/>
            </w:tcBorders>
            <w:noWrap/>
            <w:vAlign w:val="center"/>
          </w:tcPr>
          <w:p w14:paraId="0DD94802">
            <w:pPr>
              <w:jc w:val="right"/>
              <w:rPr>
                <w:rFonts w:ascii="Times New Roman" w:hAnsi="Times New Roman" w:eastAsia="宋体" w:cs="Times New Roman"/>
                <w:color w:val="000000"/>
                <w:sz w:val="18"/>
                <w:szCs w:val="18"/>
              </w:rPr>
            </w:pPr>
          </w:p>
        </w:tc>
      </w:tr>
      <w:tr w14:paraId="7FFBC966">
        <w:tblPrEx>
          <w:tblCellMar>
            <w:top w:w="0" w:type="dxa"/>
            <w:left w:w="108" w:type="dxa"/>
            <w:bottom w:w="0" w:type="dxa"/>
            <w:right w:w="108" w:type="dxa"/>
          </w:tblCellMar>
        </w:tblPrEx>
        <w:trPr>
          <w:trHeight w:val="308" w:hRule="atLeast"/>
        </w:trPr>
        <w:tc>
          <w:tcPr>
            <w:tcW w:w="269" w:type="pct"/>
            <w:tcBorders>
              <w:top w:val="nil"/>
              <w:left w:val="single" w:color="000000" w:sz="4" w:space="0"/>
              <w:bottom w:val="single" w:color="000000" w:sz="4" w:space="0"/>
              <w:right w:val="single" w:color="000000" w:sz="4" w:space="0"/>
            </w:tcBorders>
            <w:noWrap/>
            <w:vAlign w:val="center"/>
          </w:tcPr>
          <w:p w14:paraId="11019A3F">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21208</w:t>
            </w:r>
          </w:p>
        </w:tc>
        <w:tc>
          <w:tcPr>
            <w:tcW w:w="429" w:type="pct"/>
            <w:tcBorders>
              <w:top w:val="nil"/>
              <w:left w:val="nil"/>
              <w:bottom w:val="single" w:color="000000" w:sz="4" w:space="0"/>
              <w:right w:val="single" w:color="000000" w:sz="4" w:space="0"/>
            </w:tcBorders>
            <w:noWrap/>
            <w:vAlign w:val="center"/>
          </w:tcPr>
          <w:p w14:paraId="349FF85D">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国有土地使用权出让收入安排的支出</w:t>
            </w:r>
          </w:p>
        </w:tc>
        <w:tc>
          <w:tcPr>
            <w:tcW w:w="716" w:type="pct"/>
            <w:tcBorders>
              <w:top w:val="nil"/>
              <w:left w:val="nil"/>
              <w:bottom w:val="single" w:color="000000" w:sz="4" w:space="0"/>
              <w:right w:val="single" w:color="000000" w:sz="4" w:space="0"/>
            </w:tcBorders>
            <w:noWrap/>
            <w:vAlign w:val="center"/>
          </w:tcPr>
          <w:p w14:paraId="6FE3906B">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5,394.57</w:t>
            </w:r>
          </w:p>
        </w:tc>
        <w:tc>
          <w:tcPr>
            <w:tcW w:w="717" w:type="pct"/>
            <w:gridSpan w:val="2"/>
            <w:tcBorders>
              <w:top w:val="nil"/>
              <w:left w:val="nil"/>
              <w:bottom w:val="single" w:color="000000" w:sz="4" w:space="0"/>
              <w:right w:val="single" w:color="000000" w:sz="4" w:space="0"/>
            </w:tcBorders>
            <w:noWrap/>
            <w:vAlign w:val="center"/>
          </w:tcPr>
          <w:p w14:paraId="39F24BFE">
            <w:pPr>
              <w:jc w:val="right"/>
              <w:rPr>
                <w:rFonts w:ascii="Times New Roman" w:hAnsi="Times New Roman" w:eastAsia="宋体" w:cs="Times New Roman"/>
                <w:color w:val="000000"/>
                <w:sz w:val="18"/>
                <w:szCs w:val="18"/>
              </w:rPr>
            </w:pPr>
          </w:p>
        </w:tc>
        <w:tc>
          <w:tcPr>
            <w:tcW w:w="716" w:type="pct"/>
            <w:tcBorders>
              <w:top w:val="nil"/>
              <w:left w:val="nil"/>
              <w:bottom w:val="single" w:color="000000" w:sz="4" w:space="0"/>
              <w:right w:val="single" w:color="000000" w:sz="4" w:space="0"/>
            </w:tcBorders>
            <w:noWrap/>
            <w:vAlign w:val="center"/>
          </w:tcPr>
          <w:p w14:paraId="05DACBCF">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5,394.57</w:t>
            </w:r>
          </w:p>
        </w:tc>
        <w:tc>
          <w:tcPr>
            <w:tcW w:w="716" w:type="pct"/>
            <w:gridSpan w:val="2"/>
            <w:tcBorders>
              <w:top w:val="nil"/>
              <w:left w:val="nil"/>
              <w:bottom w:val="single" w:color="000000" w:sz="4" w:space="0"/>
              <w:right w:val="single" w:color="000000" w:sz="4" w:space="0"/>
            </w:tcBorders>
            <w:noWrap/>
            <w:vAlign w:val="center"/>
          </w:tcPr>
          <w:p w14:paraId="110E3154">
            <w:pPr>
              <w:jc w:val="right"/>
              <w:rPr>
                <w:rFonts w:ascii="Times New Roman" w:hAnsi="Times New Roman" w:eastAsia="宋体" w:cs="Times New Roman"/>
                <w:color w:val="000000"/>
                <w:sz w:val="18"/>
                <w:szCs w:val="18"/>
              </w:rPr>
            </w:pPr>
          </w:p>
        </w:tc>
        <w:tc>
          <w:tcPr>
            <w:tcW w:w="716" w:type="pct"/>
            <w:tcBorders>
              <w:top w:val="nil"/>
              <w:left w:val="nil"/>
              <w:bottom w:val="single" w:color="000000" w:sz="4" w:space="0"/>
              <w:right w:val="single" w:color="000000" w:sz="4" w:space="0"/>
            </w:tcBorders>
            <w:noWrap/>
            <w:vAlign w:val="center"/>
          </w:tcPr>
          <w:p w14:paraId="5841923D">
            <w:pPr>
              <w:jc w:val="right"/>
              <w:rPr>
                <w:rFonts w:ascii="Times New Roman" w:hAnsi="Times New Roman" w:eastAsia="宋体" w:cs="Times New Roman"/>
                <w:color w:val="000000"/>
                <w:sz w:val="18"/>
                <w:szCs w:val="18"/>
              </w:rPr>
            </w:pPr>
          </w:p>
        </w:tc>
        <w:tc>
          <w:tcPr>
            <w:tcW w:w="717" w:type="pct"/>
            <w:tcBorders>
              <w:top w:val="nil"/>
              <w:left w:val="nil"/>
              <w:bottom w:val="single" w:color="000000" w:sz="4" w:space="0"/>
              <w:right w:val="single" w:color="000000" w:sz="4" w:space="0"/>
            </w:tcBorders>
            <w:noWrap/>
            <w:vAlign w:val="center"/>
          </w:tcPr>
          <w:p w14:paraId="57DFC04C">
            <w:pPr>
              <w:jc w:val="right"/>
              <w:rPr>
                <w:rFonts w:ascii="Times New Roman" w:hAnsi="Times New Roman" w:eastAsia="宋体" w:cs="Times New Roman"/>
                <w:color w:val="000000"/>
                <w:sz w:val="18"/>
                <w:szCs w:val="18"/>
              </w:rPr>
            </w:pPr>
          </w:p>
        </w:tc>
      </w:tr>
      <w:tr w14:paraId="1FC4113C">
        <w:tblPrEx>
          <w:tblCellMar>
            <w:top w:w="0" w:type="dxa"/>
            <w:left w:w="108" w:type="dxa"/>
            <w:bottom w:w="0" w:type="dxa"/>
            <w:right w:w="108" w:type="dxa"/>
          </w:tblCellMar>
        </w:tblPrEx>
        <w:trPr>
          <w:trHeight w:val="308" w:hRule="atLeast"/>
        </w:trPr>
        <w:tc>
          <w:tcPr>
            <w:tcW w:w="269" w:type="pct"/>
            <w:tcBorders>
              <w:top w:val="nil"/>
              <w:left w:val="single" w:color="000000" w:sz="4" w:space="0"/>
              <w:bottom w:val="single" w:color="000000" w:sz="4" w:space="0"/>
              <w:right w:val="single" w:color="000000" w:sz="4" w:space="0"/>
            </w:tcBorders>
            <w:noWrap/>
            <w:vAlign w:val="center"/>
          </w:tcPr>
          <w:p w14:paraId="434EE784">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2120804</w:t>
            </w:r>
          </w:p>
        </w:tc>
        <w:tc>
          <w:tcPr>
            <w:tcW w:w="429" w:type="pct"/>
            <w:tcBorders>
              <w:top w:val="nil"/>
              <w:left w:val="nil"/>
              <w:bottom w:val="single" w:color="000000" w:sz="4" w:space="0"/>
              <w:right w:val="single" w:color="000000" w:sz="4" w:space="0"/>
            </w:tcBorders>
            <w:noWrap/>
            <w:vAlign w:val="center"/>
          </w:tcPr>
          <w:p w14:paraId="52B4B1C8">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农村基础设施建设支出</w:t>
            </w:r>
          </w:p>
        </w:tc>
        <w:tc>
          <w:tcPr>
            <w:tcW w:w="716" w:type="pct"/>
            <w:tcBorders>
              <w:top w:val="nil"/>
              <w:left w:val="nil"/>
              <w:bottom w:val="single" w:color="000000" w:sz="4" w:space="0"/>
              <w:right w:val="single" w:color="000000" w:sz="4" w:space="0"/>
            </w:tcBorders>
            <w:noWrap/>
            <w:vAlign w:val="center"/>
          </w:tcPr>
          <w:p w14:paraId="56C6F63F">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5,394.57</w:t>
            </w:r>
          </w:p>
        </w:tc>
        <w:tc>
          <w:tcPr>
            <w:tcW w:w="717" w:type="pct"/>
            <w:gridSpan w:val="2"/>
            <w:tcBorders>
              <w:top w:val="nil"/>
              <w:left w:val="nil"/>
              <w:bottom w:val="single" w:color="000000" w:sz="4" w:space="0"/>
              <w:right w:val="single" w:color="000000" w:sz="4" w:space="0"/>
            </w:tcBorders>
            <w:noWrap/>
            <w:vAlign w:val="center"/>
          </w:tcPr>
          <w:p w14:paraId="764F480F">
            <w:pPr>
              <w:jc w:val="right"/>
              <w:rPr>
                <w:rFonts w:ascii="Times New Roman" w:hAnsi="Times New Roman" w:eastAsia="宋体" w:cs="Times New Roman"/>
                <w:color w:val="000000"/>
                <w:sz w:val="18"/>
                <w:szCs w:val="18"/>
              </w:rPr>
            </w:pPr>
          </w:p>
        </w:tc>
        <w:tc>
          <w:tcPr>
            <w:tcW w:w="716" w:type="pct"/>
            <w:tcBorders>
              <w:top w:val="nil"/>
              <w:left w:val="nil"/>
              <w:bottom w:val="single" w:color="000000" w:sz="4" w:space="0"/>
              <w:right w:val="single" w:color="000000" w:sz="4" w:space="0"/>
            </w:tcBorders>
            <w:noWrap/>
            <w:vAlign w:val="center"/>
          </w:tcPr>
          <w:p w14:paraId="2CB66CD0">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5,394.57</w:t>
            </w:r>
          </w:p>
        </w:tc>
        <w:tc>
          <w:tcPr>
            <w:tcW w:w="716" w:type="pct"/>
            <w:gridSpan w:val="2"/>
            <w:tcBorders>
              <w:top w:val="nil"/>
              <w:left w:val="nil"/>
              <w:bottom w:val="single" w:color="000000" w:sz="4" w:space="0"/>
              <w:right w:val="single" w:color="000000" w:sz="4" w:space="0"/>
            </w:tcBorders>
            <w:noWrap/>
            <w:vAlign w:val="center"/>
          </w:tcPr>
          <w:p w14:paraId="330A9A3F">
            <w:pPr>
              <w:jc w:val="right"/>
              <w:rPr>
                <w:rFonts w:ascii="Times New Roman" w:hAnsi="Times New Roman" w:eastAsia="宋体" w:cs="Times New Roman"/>
                <w:color w:val="000000"/>
                <w:sz w:val="18"/>
                <w:szCs w:val="18"/>
              </w:rPr>
            </w:pPr>
          </w:p>
        </w:tc>
        <w:tc>
          <w:tcPr>
            <w:tcW w:w="716" w:type="pct"/>
            <w:tcBorders>
              <w:top w:val="nil"/>
              <w:left w:val="nil"/>
              <w:bottom w:val="single" w:color="000000" w:sz="4" w:space="0"/>
              <w:right w:val="single" w:color="000000" w:sz="4" w:space="0"/>
            </w:tcBorders>
            <w:noWrap/>
            <w:vAlign w:val="center"/>
          </w:tcPr>
          <w:p w14:paraId="25A8C9C3">
            <w:pPr>
              <w:jc w:val="right"/>
              <w:rPr>
                <w:rFonts w:ascii="Times New Roman" w:hAnsi="Times New Roman" w:eastAsia="宋体" w:cs="Times New Roman"/>
                <w:color w:val="000000"/>
                <w:sz w:val="18"/>
                <w:szCs w:val="18"/>
              </w:rPr>
            </w:pPr>
          </w:p>
        </w:tc>
        <w:tc>
          <w:tcPr>
            <w:tcW w:w="717" w:type="pct"/>
            <w:tcBorders>
              <w:top w:val="nil"/>
              <w:left w:val="nil"/>
              <w:bottom w:val="single" w:color="000000" w:sz="4" w:space="0"/>
              <w:right w:val="single" w:color="000000" w:sz="4" w:space="0"/>
            </w:tcBorders>
            <w:noWrap/>
            <w:vAlign w:val="center"/>
          </w:tcPr>
          <w:p w14:paraId="6F07E184">
            <w:pPr>
              <w:jc w:val="right"/>
              <w:rPr>
                <w:rFonts w:ascii="Times New Roman" w:hAnsi="Times New Roman" w:eastAsia="宋体" w:cs="Times New Roman"/>
                <w:color w:val="000000"/>
                <w:sz w:val="18"/>
                <w:szCs w:val="18"/>
              </w:rPr>
            </w:pPr>
          </w:p>
        </w:tc>
      </w:tr>
      <w:tr w14:paraId="4FAF38C4">
        <w:tblPrEx>
          <w:tblCellMar>
            <w:top w:w="0" w:type="dxa"/>
            <w:left w:w="108" w:type="dxa"/>
            <w:bottom w:w="0" w:type="dxa"/>
            <w:right w:w="108" w:type="dxa"/>
          </w:tblCellMar>
        </w:tblPrEx>
        <w:trPr>
          <w:trHeight w:val="308" w:hRule="atLeast"/>
        </w:trPr>
        <w:tc>
          <w:tcPr>
            <w:tcW w:w="269" w:type="pct"/>
            <w:tcBorders>
              <w:top w:val="nil"/>
              <w:left w:val="single" w:color="000000" w:sz="4" w:space="0"/>
              <w:bottom w:val="single" w:color="000000" w:sz="4" w:space="0"/>
              <w:right w:val="single" w:color="000000" w:sz="4" w:space="0"/>
            </w:tcBorders>
            <w:noWrap/>
            <w:vAlign w:val="center"/>
          </w:tcPr>
          <w:p w14:paraId="08030AE3">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214</w:t>
            </w:r>
          </w:p>
        </w:tc>
        <w:tc>
          <w:tcPr>
            <w:tcW w:w="429" w:type="pct"/>
            <w:tcBorders>
              <w:top w:val="nil"/>
              <w:left w:val="nil"/>
              <w:bottom w:val="single" w:color="000000" w:sz="4" w:space="0"/>
              <w:right w:val="single" w:color="000000" w:sz="4" w:space="0"/>
            </w:tcBorders>
            <w:noWrap/>
            <w:vAlign w:val="center"/>
          </w:tcPr>
          <w:p w14:paraId="5972DF65">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交通运输支出</w:t>
            </w:r>
          </w:p>
        </w:tc>
        <w:tc>
          <w:tcPr>
            <w:tcW w:w="716" w:type="pct"/>
            <w:tcBorders>
              <w:top w:val="nil"/>
              <w:left w:val="nil"/>
              <w:bottom w:val="single" w:color="000000" w:sz="4" w:space="0"/>
              <w:right w:val="single" w:color="000000" w:sz="4" w:space="0"/>
            </w:tcBorders>
            <w:noWrap/>
            <w:vAlign w:val="center"/>
          </w:tcPr>
          <w:p w14:paraId="33F53DEB">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25,290.36</w:t>
            </w:r>
          </w:p>
        </w:tc>
        <w:tc>
          <w:tcPr>
            <w:tcW w:w="717" w:type="pct"/>
            <w:gridSpan w:val="2"/>
            <w:tcBorders>
              <w:top w:val="nil"/>
              <w:left w:val="nil"/>
              <w:bottom w:val="single" w:color="000000" w:sz="4" w:space="0"/>
              <w:right w:val="single" w:color="000000" w:sz="4" w:space="0"/>
            </w:tcBorders>
            <w:noWrap/>
            <w:vAlign w:val="center"/>
          </w:tcPr>
          <w:p w14:paraId="090A2048">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2,446.05</w:t>
            </w:r>
          </w:p>
        </w:tc>
        <w:tc>
          <w:tcPr>
            <w:tcW w:w="716" w:type="pct"/>
            <w:tcBorders>
              <w:top w:val="nil"/>
              <w:left w:val="nil"/>
              <w:bottom w:val="single" w:color="000000" w:sz="4" w:space="0"/>
              <w:right w:val="single" w:color="000000" w:sz="4" w:space="0"/>
            </w:tcBorders>
            <w:noWrap/>
            <w:vAlign w:val="center"/>
          </w:tcPr>
          <w:p w14:paraId="7D2FEBB0">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22,844.31</w:t>
            </w:r>
          </w:p>
        </w:tc>
        <w:tc>
          <w:tcPr>
            <w:tcW w:w="716" w:type="pct"/>
            <w:gridSpan w:val="2"/>
            <w:tcBorders>
              <w:top w:val="nil"/>
              <w:left w:val="nil"/>
              <w:bottom w:val="single" w:color="000000" w:sz="4" w:space="0"/>
              <w:right w:val="single" w:color="000000" w:sz="4" w:space="0"/>
            </w:tcBorders>
            <w:noWrap/>
            <w:vAlign w:val="center"/>
          </w:tcPr>
          <w:p w14:paraId="33CC12BA">
            <w:pPr>
              <w:jc w:val="right"/>
              <w:rPr>
                <w:rFonts w:ascii="Times New Roman" w:hAnsi="Times New Roman" w:eastAsia="宋体" w:cs="Times New Roman"/>
                <w:color w:val="000000"/>
                <w:sz w:val="18"/>
                <w:szCs w:val="18"/>
              </w:rPr>
            </w:pPr>
          </w:p>
        </w:tc>
        <w:tc>
          <w:tcPr>
            <w:tcW w:w="716" w:type="pct"/>
            <w:tcBorders>
              <w:top w:val="nil"/>
              <w:left w:val="nil"/>
              <w:bottom w:val="single" w:color="000000" w:sz="4" w:space="0"/>
              <w:right w:val="single" w:color="000000" w:sz="4" w:space="0"/>
            </w:tcBorders>
            <w:noWrap/>
            <w:vAlign w:val="center"/>
          </w:tcPr>
          <w:p w14:paraId="03BF55D3">
            <w:pPr>
              <w:jc w:val="right"/>
              <w:rPr>
                <w:rFonts w:ascii="Times New Roman" w:hAnsi="Times New Roman" w:eastAsia="宋体" w:cs="Times New Roman"/>
                <w:color w:val="000000"/>
                <w:sz w:val="18"/>
                <w:szCs w:val="18"/>
              </w:rPr>
            </w:pPr>
          </w:p>
        </w:tc>
        <w:tc>
          <w:tcPr>
            <w:tcW w:w="717" w:type="pct"/>
            <w:tcBorders>
              <w:top w:val="nil"/>
              <w:left w:val="nil"/>
              <w:bottom w:val="single" w:color="000000" w:sz="4" w:space="0"/>
              <w:right w:val="single" w:color="000000" w:sz="4" w:space="0"/>
            </w:tcBorders>
            <w:noWrap/>
            <w:vAlign w:val="center"/>
          </w:tcPr>
          <w:p w14:paraId="5917C8B9">
            <w:pPr>
              <w:jc w:val="right"/>
              <w:rPr>
                <w:rFonts w:ascii="Times New Roman" w:hAnsi="Times New Roman" w:eastAsia="宋体" w:cs="Times New Roman"/>
                <w:color w:val="000000"/>
                <w:sz w:val="18"/>
                <w:szCs w:val="18"/>
              </w:rPr>
            </w:pPr>
          </w:p>
        </w:tc>
      </w:tr>
      <w:tr w14:paraId="6D91AAF3">
        <w:tblPrEx>
          <w:tblCellMar>
            <w:top w:w="0" w:type="dxa"/>
            <w:left w:w="108" w:type="dxa"/>
            <w:bottom w:w="0" w:type="dxa"/>
            <w:right w:w="108" w:type="dxa"/>
          </w:tblCellMar>
        </w:tblPrEx>
        <w:trPr>
          <w:trHeight w:val="308" w:hRule="atLeast"/>
        </w:trPr>
        <w:tc>
          <w:tcPr>
            <w:tcW w:w="269" w:type="pct"/>
            <w:tcBorders>
              <w:top w:val="nil"/>
              <w:left w:val="single" w:color="000000" w:sz="4" w:space="0"/>
              <w:bottom w:val="single" w:color="000000" w:sz="4" w:space="0"/>
              <w:right w:val="single" w:color="000000" w:sz="4" w:space="0"/>
            </w:tcBorders>
            <w:noWrap/>
            <w:vAlign w:val="center"/>
          </w:tcPr>
          <w:p w14:paraId="0110E8CC">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21401</w:t>
            </w:r>
          </w:p>
        </w:tc>
        <w:tc>
          <w:tcPr>
            <w:tcW w:w="429" w:type="pct"/>
            <w:tcBorders>
              <w:top w:val="nil"/>
              <w:left w:val="nil"/>
              <w:bottom w:val="single" w:color="000000" w:sz="4" w:space="0"/>
              <w:right w:val="single" w:color="000000" w:sz="4" w:space="0"/>
            </w:tcBorders>
            <w:noWrap/>
            <w:vAlign w:val="center"/>
          </w:tcPr>
          <w:p w14:paraId="15996487">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公路水路运输</w:t>
            </w:r>
          </w:p>
        </w:tc>
        <w:tc>
          <w:tcPr>
            <w:tcW w:w="716" w:type="pct"/>
            <w:tcBorders>
              <w:top w:val="nil"/>
              <w:left w:val="nil"/>
              <w:bottom w:val="single" w:color="000000" w:sz="4" w:space="0"/>
              <w:right w:val="single" w:color="000000" w:sz="4" w:space="0"/>
            </w:tcBorders>
            <w:noWrap/>
            <w:vAlign w:val="center"/>
          </w:tcPr>
          <w:p w14:paraId="4674F115">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25,290.36</w:t>
            </w:r>
          </w:p>
        </w:tc>
        <w:tc>
          <w:tcPr>
            <w:tcW w:w="717" w:type="pct"/>
            <w:gridSpan w:val="2"/>
            <w:tcBorders>
              <w:top w:val="nil"/>
              <w:left w:val="nil"/>
              <w:bottom w:val="single" w:color="000000" w:sz="4" w:space="0"/>
              <w:right w:val="single" w:color="000000" w:sz="4" w:space="0"/>
            </w:tcBorders>
            <w:noWrap/>
            <w:vAlign w:val="center"/>
          </w:tcPr>
          <w:p w14:paraId="2DEE3740">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2,446.05</w:t>
            </w:r>
          </w:p>
        </w:tc>
        <w:tc>
          <w:tcPr>
            <w:tcW w:w="716" w:type="pct"/>
            <w:tcBorders>
              <w:top w:val="nil"/>
              <w:left w:val="nil"/>
              <w:bottom w:val="single" w:color="000000" w:sz="4" w:space="0"/>
              <w:right w:val="single" w:color="000000" w:sz="4" w:space="0"/>
            </w:tcBorders>
            <w:noWrap/>
            <w:vAlign w:val="center"/>
          </w:tcPr>
          <w:p w14:paraId="31CAE44B">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22,844.31</w:t>
            </w:r>
          </w:p>
        </w:tc>
        <w:tc>
          <w:tcPr>
            <w:tcW w:w="716" w:type="pct"/>
            <w:gridSpan w:val="2"/>
            <w:tcBorders>
              <w:top w:val="nil"/>
              <w:left w:val="nil"/>
              <w:bottom w:val="single" w:color="000000" w:sz="4" w:space="0"/>
              <w:right w:val="single" w:color="000000" w:sz="4" w:space="0"/>
            </w:tcBorders>
            <w:noWrap/>
            <w:vAlign w:val="center"/>
          </w:tcPr>
          <w:p w14:paraId="08CCC83B">
            <w:pPr>
              <w:jc w:val="right"/>
              <w:rPr>
                <w:rFonts w:ascii="Times New Roman" w:hAnsi="Times New Roman" w:eastAsia="宋体" w:cs="Times New Roman"/>
                <w:color w:val="000000"/>
                <w:sz w:val="18"/>
                <w:szCs w:val="18"/>
              </w:rPr>
            </w:pPr>
          </w:p>
        </w:tc>
        <w:tc>
          <w:tcPr>
            <w:tcW w:w="716" w:type="pct"/>
            <w:tcBorders>
              <w:top w:val="nil"/>
              <w:left w:val="nil"/>
              <w:bottom w:val="single" w:color="000000" w:sz="4" w:space="0"/>
              <w:right w:val="single" w:color="000000" w:sz="4" w:space="0"/>
            </w:tcBorders>
            <w:noWrap/>
            <w:vAlign w:val="center"/>
          </w:tcPr>
          <w:p w14:paraId="13F48CD1">
            <w:pPr>
              <w:jc w:val="right"/>
              <w:rPr>
                <w:rFonts w:ascii="Times New Roman" w:hAnsi="Times New Roman" w:eastAsia="宋体" w:cs="Times New Roman"/>
                <w:color w:val="000000"/>
                <w:sz w:val="18"/>
                <w:szCs w:val="18"/>
              </w:rPr>
            </w:pPr>
          </w:p>
        </w:tc>
        <w:tc>
          <w:tcPr>
            <w:tcW w:w="717" w:type="pct"/>
            <w:tcBorders>
              <w:top w:val="nil"/>
              <w:left w:val="nil"/>
              <w:bottom w:val="single" w:color="000000" w:sz="4" w:space="0"/>
              <w:right w:val="single" w:color="000000" w:sz="4" w:space="0"/>
            </w:tcBorders>
            <w:noWrap/>
            <w:vAlign w:val="center"/>
          </w:tcPr>
          <w:p w14:paraId="5CE1BA4E">
            <w:pPr>
              <w:jc w:val="right"/>
              <w:rPr>
                <w:rFonts w:ascii="Times New Roman" w:hAnsi="Times New Roman" w:eastAsia="宋体" w:cs="Times New Roman"/>
                <w:color w:val="000000"/>
                <w:sz w:val="18"/>
                <w:szCs w:val="18"/>
              </w:rPr>
            </w:pPr>
          </w:p>
        </w:tc>
      </w:tr>
      <w:tr w14:paraId="43080834">
        <w:tblPrEx>
          <w:tblCellMar>
            <w:top w:w="0" w:type="dxa"/>
            <w:left w:w="108" w:type="dxa"/>
            <w:bottom w:w="0" w:type="dxa"/>
            <w:right w:w="108" w:type="dxa"/>
          </w:tblCellMar>
        </w:tblPrEx>
        <w:trPr>
          <w:trHeight w:val="308" w:hRule="atLeast"/>
        </w:trPr>
        <w:tc>
          <w:tcPr>
            <w:tcW w:w="269" w:type="pct"/>
            <w:tcBorders>
              <w:top w:val="nil"/>
              <w:left w:val="single" w:color="000000" w:sz="4" w:space="0"/>
              <w:bottom w:val="single" w:color="000000" w:sz="4" w:space="0"/>
              <w:right w:val="single" w:color="000000" w:sz="4" w:space="0"/>
            </w:tcBorders>
            <w:noWrap/>
            <w:vAlign w:val="center"/>
          </w:tcPr>
          <w:p w14:paraId="38473F43">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2140106</w:t>
            </w:r>
          </w:p>
        </w:tc>
        <w:tc>
          <w:tcPr>
            <w:tcW w:w="429" w:type="pct"/>
            <w:tcBorders>
              <w:top w:val="nil"/>
              <w:left w:val="nil"/>
              <w:bottom w:val="single" w:color="000000" w:sz="4" w:space="0"/>
              <w:right w:val="single" w:color="000000" w:sz="4" w:space="0"/>
            </w:tcBorders>
            <w:noWrap/>
            <w:vAlign w:val="center"/>
          </w:tcPr>
          <w:p w14:paraId="168D02D3">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公路养护</w:t>
            </w:r>
          </w:p>
        </w:tc>
        <w:tc>
          <w:tcPr>
            <w:tcW w:w="716" w:type="pct"/>
            <w:tcBorders>
              <w:top w:val="nil"/>
              <w:left w:val="nil"/>
              <w:bottom w:val="single" w:color="000000" w:sz="4" w:space="0"/>
              <w:right w:val="single" w:color="000000" w:sz="4" w:space="0"/>
            </w:tcBorders>
            <w:noWrap/>
            <w:vAlign w:val="center"/>
          </w:tcPr>
          <w:p w14:paraId="053A6C27">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22,622.67</w:t>
            </w:r>
          </w:p>
        </w:tc>
        <w:tc>
          <w:tcPr>
            <w:tcW w:w="717" w:type="pct"/>
            <w:gridSpan w:val="2"/>
            <w:tcBorders>
              <w:top w:val="nil"/>
              <w:left w:val="nil"/>
              <w:bottom w:val="single" w:color="000000" w:sz="4" w:space="0"/>
              <w:right w:val="single" w:color="000000" w:sz="4" w:space="0"/>
            </w:tcBorders>
            <w:noWrap/>
            <w:vAlign w:val="center"/>
          </w:tcPr>
          <w:p w14:paraId="7033EF97">
            <w:pPr>
              <w:jc w:val="right"/>
              <w:rPr>
                <w:rFonts w:ascii="Times New Roman" w:hAnsi="Times New Roman" w:eastAsia="宋体" w:cs="Times New Roman"/>
                <w:color w:val="000000"/>
                <w:sz w:val="18"/>
                <w:szCs w:val="18"/>
              </w:rPr>
            </w:pPr>
          </w:p>
        </w:tc>
        <w:tc>
          <w:tcPr>
            <w:tcW w:w="716" w:type="pct"/>
            <w:tcBorders>
              <w:top w:val="nil"/>
              <w:left w:val="nil"/>
              <w:bottom w:val="single" w:color="000000" w:sz="4" w:space="0"/>
              <w:right w:val="single" w:color="000000" w:sz="4" w:space="0"/>
            </w:tcBorders>
            <w:noWrap/>
            <w:vAlign w:val="center"/>
          </w:tcPr>
          <w:p w14:paraId="2EE43BAD">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22,622.67</w:t>
            </w:r>
          </w:p>
        </w:tc>
        <w:tc>
          <w:tcPr>
            <w:tcW w:w="716" w:type="pct"/>
            <w:gridSpan w:val="2"/>
            <w:tcBorders>
              <w:top w:val="nil"/>
              <w:left w:val="nil"/>
              <w:bottom w:val="single" w:color="000000" w:sz="4" w:space="0"/>
              <w:right w:val="single" w:color="000000" w:sz="4" w:space="0"/>
            </w:tcBorders>
            <w:noWrap/>
            <w:vAlign w:val="center"/>
          </w:tcPr>
          <w:p w14:paraId="1FDB88CD">
            <w:pPr>
              <w:jc w:val="right"/>
              <w:rPr>
                <w:rFonts w:ascii="Times New Roman" w:hAnsi="Times New Roman" w:eastAsia="宋体" w:cs="Times New Roman"/>
                <w:color w:val="000000"/>
                <w:sz w:val="18"/>
                <w:szCs w:val="18"/>
              </w:rPr>
            </w:pPr>
          </w:p>
        </w:tc>
        <w:tc>
          <w:tcPr>
            <w:tcW w:w="716" w:type="pct"/>
            <w:tcBorders>
              <w:top w:val="nil"/>
              <w:left w:val="nil"/>
              <w:bottom w:val="single" w:color="000000" w:sz="4" w:space="0"/>
              <w:right w:val="single" w:color="000000" w:sz="4" w:space="0"/>
            </w:tcBorders>
            <w:noWrap/>
            <w:vAlign w:val="center"/>
          </w:tcPr>
          <w:p w14:paraId="0C0C4685">
            <w:pPr>
              <w:jc w:val="right"/>
              <w:rPr>
                <w:rFonts w:ascii="Times New Roman" w:hAnsi="Times New Roman" w:eastAsia="宋体" w:cs="Times New Roman"/>
                <w:color w:val="000000"/>
                <w:sz w:val="18"/>
                <w:szCs w:val="18"/>
              </w:rPr>
            </w:pPr>
          </w:p>
        </w:tc>
        <w:tc>
          <w:tcPr>
            <w:tcW w:w="717" w:type="pct"/>
            <w:tcBorders>
              <w:top w:val="nil"/>
              <w:left w:val="nil"/>
              <w:bottom w:val="single" w:color="000000" w:sz="4" w:space="0"/>
              <w:right w:val="single" w:color="000000" w:sz="4" w:space="0"/>
            </w:tcBorders>
            <w:noWrap/>
            <w:vAlign w:val="center"/>
          </w:tcPr>
          <w:p w14:paraId="4B964077">
            <w:pPr>
              <w:jc w:val="right"/>
              <w:rPr>
                <w:rFonts w:ascii="Times New Roman" w:hAnsi="Times New Roman" w:eastAsia="宋体" w:cs="Times New Roman"/>
                <w:color w:val="000000"/>
                <w:sz w:val="18"/>
                <w:szCs w:val="18"/>
              </w:rPr>
            </w:pPr>
          </w:p>
        </w:tc>
      </w:tr>
      <w:tr w14:paraId="5A99D123">
        <w:tblPrEx>
          <w:tblCellMar>
            <w:top w:w="0" w:type="dxa"/>
            <w:left w:w="108" w:type="dxa"/>
            <w:bottom w:w="0" w:type="dxa"/>
            <w:right w:w="108" w:type="dxa"/>
          </w:tblCellMar>
        </w:tblPrEx>
        <w:trPr>
          <w:trHeight w:val="308" w:hRule="atLeast"/>
        </w:trPr>
        <w:tc>
          <w:tcPr>
            <w:tcW w:w="269" w:type="pct"/>
            <w:tcBorders>
              <w:top w:val="nil"/>
              <w:left w:val="single" w:color="000000" w:sz="4" w:space="0"/>
              <w:bottom w:val="single" w:color="000000" w:sz="4" w:space="0"/>
              <w:right w:val="single" w:color="000000" w:sz="4" w:space="0"/>
            </w:tcBorders>
            <w:noWrap/>
            <w:vAlign w:val="center"/>
          </w:tcPr>
          <w:p w14:paraId="20FDA0EF">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2140199</w:t>
            </w:r>
          </w:p>
        </w:tc>
        <w:tc>
          <w:tcPr>
            <w:tcW w:w="429" w:type="pct"/>
            <w:tcBorders>
              <w:top w:val="nil"/>
              <w:left w:val="nil"/>
              <w:bottom w:val="single" w:color="000000" w:sz="4" w:space="0"/>
              <w:right w:val="single" w:color="000000" w:sz="4" w:space="0"/>
            </w:tcBorders>
            <w:noWrap/>
            <w:vAlign w:val="center"/>
          </w:tcPr>
          <w:p w14:paraId="498C3C50">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其他公路水路运输支出</w:t>
            </w:r>
          </w:p>
        </w:tc>
        <w:tc>
          <w:tcPr>
            <w:tcW w:w="716" w:type="pct"/>
            <w:tcBorders>
              <w:top w:val="nil"/>
              <w:left w:val="nil"/>
              <w:bottom w:val="single" w:color="000000" w:sz="4" w:space="0"/>
              <w:right w:val="single" w:color="000000" w:sz="4" w:space="0"/>
            </w:tcBorders>
            <w:noWrap/>
            <w:vAlign w:val="center"/>
          </w:tcPr>
          <w:p w14:paraId="34223AA9">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2,667.69</w:t>
            </w:r>
          </w:p>
        </w:tc>
        <w:tc>
          <w:tcPr>
            <w:tcW w:w="717" w:type="pct"/>
            <w:gridSpan w:val="2"/>
            <w:tcBorders>
              <w:top w:val="nil"/>
              <w:left w:val="nil"/>
              <w:bottom w:val="single" w:color="000000" w:sz="4" w:space="0"/>
              <w:right w:val="single" w:color="000000" w:sz="4" w:space="0"/>
            </w:tcBorders>
            <w:noWrap/>
            <w:vAlign w:val="center"/>
          </w:tcPr>
          <w:p w14:paraId="416B2A40">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2,446.05</w:t>
            </w:r>
          </w:p>
        </w:tc>
        <w:tc>
          <w:tcPr>
            <w:tcW w:w="716" w:type="pct"/>
            <w:tcBorders>
              <w:top w:val="nil"/>
              <w:left w:val="nil"/>
              <w:bottom w:val="single" w:color="000000" w:sz="4" w:space="0"/>
              <w:right w:val="single" w:color="000000" w:sz="4" w:space="0"/>
            </w:tcBorders>
            <w:noWrap/>
            <w:vAlign w:val="center"/>
          </w:tcPr>
          <w:p w14:paraId="5C05D751">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221.64</w:t>
            </w:r>
          </w:p>
        </w:tc>
        <w:tc>
          <w:tcPr>
            <w:tcW w:w="716" w:type="pct"/>
            <w:gridSpan w:val="2"/>
            <w:tcBorders>
              <w:top w:val="nil"/>
              <w:left w:val="nil"/>
              <w:bottom w:val="single" w:color="000000" w:sz="4" w:space="0"/>
              <w:right w:val="single" w:color="000000" w:sz="4" w:space="0"/>
            </w:tcBorders>
            <w:noWrap/>
            <w:vAlign w:val="center"/>
          </w:tcPr>
          <w:p w14:paraId="1627335D">
            <w:pPr>
              <w:jc w:val="right"/>
              <w:rPr>
                <w:rFonts w:ascii="Times New Roman" w:hAnsi="Times New Roman" w:eastAsia="宋体" w:cs="Times New Roman"/>
                <w:color w:val="000000"/>
                <w:sz w:val="18"/>
                <w:szCs w:val="18"/>
              </w:rPr>
            </w:pPr>
          </w:p>
        </w:tc>
        <w:tc>
          <w:tcPr>
            <w:tcW w:w="716" w:type="pct"/>
            <w:tcBorders>
              <w:top w:val="nil"/>
              <w:left w:val="nil"/>
              <w:bottom w:val="single" w:color="000000" w:sz="4" w:space="0"/>
              <w:right w:val="single" w:color="000000" w:sz="4" w:space="0"/>
            </w:tcBorders>
            <w:noWrap/>
            <w:vAlign w:val="center"/>
          </w:tcPr>
          <w:p w14:paraId="1013E784">
            <w:pPr>
              <w:jc w:val="right"/>
              <w:rPr>
                <w:rFonts w:ascii="Times New Roman" w:hAnsi="Times New Roman" w:eastAsia="宋体" w:cs="Times New Roman"/>
                <w:color w:val="000000"/>
                <w:sz w:val="18"/>
                <w:szCs w:val="18"/>
              </w:rPr>
            </w:pPr>
          </w:p>
        </w:tc>
        <w:tc>
          <w:tcPr>
            <w:tcW w:w="717" w:type="pct"/>
            <w:tcBorders>
              <w:top w:val="nil"/>
              <w:left w:val="nil"/>
              <w:bottom w:val="single" w:color="000000" w:sz="4" w:space="0"/>
              <w:right w:val="single" w:color="000000" w:sz="4" w:space="0"/>
            </w:tcBorders>
            <w:noWrap/>
            <w:vAlign w:val="center"/>
          </w:tcPr>
          <w:p w14:paraId="6CCE98DB">
            <w:pPr>
              <w:jc w:val="right"/>
              <w:rPr>
                <w:rFonts w:ascii="Times New Roman" w:hAnsi="Times New Roman" w:eastAsia="宋体" w:cs="Times New Roman"/>
                <w:color w:val="000000"/>
                <w:sz w:val="18"/>
                <w:szCs w:val="18"/>
              </w:rPr>
            </w:pPr>
          </w:p>
        </w:tc>
      </w:tr>
      <w:tr w14:paraId="4CB4F211">
        <w:tblPrEx>
          <w:tblCellMar>
            <w:top w:w="0" w:type="dxa"/>
            <w:left w:w="108" w:type="dxa"/>
            <w:bottom w:w="0" w:type="dxa"/>
            <w:right w:w="108" w:type="dxa"/>
          </w:tblCellMar>
        </w:tblPrEx>
        <w:trPr>
          <w:trHeight w:val="308" w:hRule="atLeast"/>
        </w:trPr>
        <w:tc>
          <w:tcPr>
            <w:tcW w:w="269" w:type="pct"/>
            <w:tcBorders>
              <w:top w:val="nil"/>
              <w:left w:val="single" w:color="000000" w:sz="4" w:space="0"/>
              <w:bottom w:val="single" w:color="000000" w:sz="4" w:space="0"/>
              <w:right w:val="single" w:color="000000" w:sz="4" w:space="0"/>
            </w:tcBorders>
            <w:noWrap/>
            <w:vAlign w:val="center"/>
          </w:tcPr>
          <w:p w14:paraId="33979C06">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w:t>
            </w:r>
          </w:p>
        </w:tc>
        <w:tc>
          <w:tcPr>
            <w:tcW w:w="429" w:type="pct"/>
            <w:tcBorders>
              <w:top w:val="nil"/>
              <w:left w:val="nil"/>
              <w:bottom w:val="single" w:color="000000" w:sz="4" w:space="0"/>
              <w:right w:val="single" w:color="000000" w:sz="4" w:space="0"/>
            </w:tcBorders>
            <w:noWrap/>
            <w:vAlign w:val="center"/>
          </w:tcPr>
          <w:p w14:paraId="042522A3">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住房保障支出</w:t>
            </w:r>
          </w:p>
        </w:tc>
        <w:tc>
          <w:tcPr>
            <w:tcW w:w="716" w:type="pct"/>
            <w:tcBorders>
              <w:top w:val="nil"/>
              <w:left w:val="nil"/>
              <w:bottom w:val="single" w:color="000000" w:sz="4" w:space="0"/>
              <w:right w:val="single" w:color="000000" w:sz="4" w:space="0"/>
            </w:tcBorders>
            <w:noWrap/>
            <w:vAlign w:val="center"/>
          </w:tcPr>
          <w:p w14:paraId="34299B5C">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251.77</w:t>
            </w:r>
          </w:p>
        </w:tc>
        <w:tc>
          <w:tcPr>
            <w:tcW w:w="717" w:type="pct"/>
            <w:gridSpan w:val="2"/>
            <w:tcBorders>
              <w:top w:val="nil"/>
              <w:left w:val="nil"/>
              <w:bottom w:val="single" w:color="000000" w:sz="4" w:space="0"/>
              <w:right w:val="single" w:color="000000" w:sz="4" w:space="0"/>
            </w:tcBorders>
            <w:noWrap/>
            <w:vAlign w:val="center"/>
          </w:tcPr>
          <w:p w14:paraId="727C1BF4">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251.77</w:t>
            </w:r>
          </w:p>
        </w:tc>
        <w:tc>
          <w:tcPr>
            <w:tcW w:w="716" w:type="pct"/>
            <w:tcBorders>
              <w:top w:val="nil"/>
              <w:left w:val="nil"/>
              <w:bottom w:val="single" w:color="000000" w:sz="4" w:space="0"/>
              <w:right w:val="single" w:color="000000" w:sz="4" w:space="0"/>
            </w:tcBorders>
            <w:noWrap/>
            <w:vAlign w:val="center"/>
          </w:tcPr>
          <w:p w14:paraId="38054AF3">
            <w:pPr>
              <w:jc w:val="right"/>
              <w:rPr>
                <w:rFonts w:ascii="Times New Roman" w:hAnsi="Times New Roman" w:eastAsia="宋体" w:cs="Times New Roman"/>
                <w:color w:val="000000"/>
                <w:sz w:val="18"/>
                <w:szCs w:val="18"/>
              </w:rPr>
            </w:pPr>
          </w:p>
        </w:tc>
        <w:tc>
          <w:tcPr>
            <w:tcW w:w="716" w:type="pct"/>
            <w:gridSpan w:val="2"/>
            <w:tcBorders>
              <w:top w:val="nil"/>
              <w:left w:val="nil"/>
              <w:bottom w:val="single" w:color="000000" w:sz="4" w:space="0"/>
              <w:right w:val="single" w:color="000000" w:sz="4" w:space="0"/>
            </w:tcBorders>
            <w:noWrap/>
            <w:vAlign w:val="center"/>
          </w:tcPr>
          <w:p w14:paraId="4D9F5764">
            <w:pPr>
              <w:jc w:val="right"/>
              <w:rPr>
                <w:rFonts w:ascii="Times New Roman" w:hAnsi="Times New Roman" w:eastAsia="宋体" w:cs="Times New Roman"/>
                <w:color w:val="000000"/>
                <w:sz w:val="18"/>
                <w:szCs w:val="18"/>
              </w:rPr>
            </w:pPr>
          </w:p>
        </w:tc>
        <w:tc>
          <w:tcPr>
            <w:tcW w:w="716" w:type="pct"/>
            <w:tcBorders>
              <w:top w:val="nil"/>
              <w:left w:val="nil"/>
              <w:bottom w:val="single" w:color="000000" w:sz="4" w:space="0"/>
              <w:right w:val="single" w:color="000000" w:sz="4" w:space="0"/>
            </w:tcBorders>
            <w:noWrap/>
            <w:vAlign w:val="center"/>
          </w:tcPr>
          <w:p w14:paraId="5E012372">
            <w:pPr>
              <w:jc w:val="right"/>
              <w:rPr>
                <w:rFonts w:ascii="Times New Roman" w:hAnsi="Times New Roman" w:eastAsia="宋体" w:cs="Times New Roman"/>
                <w:color w:val="000000"/>
                <w:sz w:val="18"/>
                <w:szCs w:val="18"/>
              </w:rPr>
            </w:pPr>
          </w:p>
        </w:tc>
        <w:tc>
          <w:tcPr>
            <w:tcW w:w="717" w:type="pct"/>
            <w:tcBorders>
              <w:top w:val="nil"/>
              <w:left w:val="nil"/>
              <w:bottom w:val="single" w:color="000000" w:sz="4" w:space="0"/>
              <w:right w:val="single" w:color="000000" w:sz="4" w:space="0"/>
            </w:tcBorders>
            <w:noWrap/>
            <w:vAlign w:val="center"/>
          </w:tcPr>
          <w:p w14:paraId="746730B0">
            <w:pPr>
              <w:jc w:val="right"/>
              <w:rPr>
                <w:rFonts w:ascii="Times New Roman" w:hAnsi="Times New Roman" w:eastAsia="宋体" w:cs="Times New Roman"/>
                <w:color w:val="000000"/>
                <w:sz w:val="18"/>
                <w:szCs w:val="18"/>
              </w:rPr>
            </w:pPr>
          </w:p>
        </w:tc>
      </w:tr>
      <w:tr w14:paraId="03AB00F7">
        <w:tblPrEx>
          <w:tblCellMar>
            <w:top w:w="0" w:type="dxa"/>
            <w:left w:w="108" w:type="dxa"/>
            <w:bottom w:w="0" w:type="dxa"/>
            <w:right w:w="108" w:type="dxa"/>
          </w:tblCellMar>
        </w:tblPrEx>
        <w:trPr>
          <w:trHeight w:val="308" w:hRule="atLeast"/>
        </w:trPr>
        <w:tc>
          <w:tcPr>
            <w:tcW w:w="269" w:type="pct"/>
            <w:tcBorders>
              <w:top w:val="nil"/>
              <w:left w:val="single" w:color="000000" w:sz="4" w:space="0"/>
              <w:bottom w:val="single" w:color="000000" w:sz="4" w:space="0"/>
              <w:right w:val="single" w:color="000000" w:sz="4" w:space="0"/>
            </w:tcBorders>
            <w:noWrap/>
            <w:vAlign w:val="center"/>
          </w:tcPr>
          <w:p w14:paraId="4D7618F6">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22102</w:t>
            </w:r>
          </w:p>
        </w:tc>
        <w:tc>
          <w:tcPr>
            <w:tcW w:w="429" w:type="pct"/>
            <w:tcBorders>
              <w:top w:val="nil"/>
              <w:left w:val="nil"/>
              <w:bottom w:val="single" w:color="000000" w:sz="4" w:space="0"/>
              <w:right w:val="single" w:color="000000" w:sz="4" w:space="0"/>
            </w:tcBorders>
            <w:noWrap/>
            <w:vAlign w:val="center"/>
          </w:tcPr>
          <w:p w14:paraId="4FDFD914">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住房改革支出</w:t>
            </w:r>
          </w:p>
        </w:tc>
        <w:tc>
          <w:tcPr>
            <w:tcW w:w="716" w:type="pct"/>
            <w:tcBorders>
              <w:top w:val="nil"/>
              <w:left w:val="nil"/>
              <w:bottom w:val="single" w:color="000000" w:sz="4" w:space="0"/>
              <w:right w:val="single" w:color="000000" w:sz="4" w:space="0"/>
            </w:tcBorders>
            <w:noWrap/>
            <w:vAlign w:val="center"/>
          </w:tcPr>
          <w:p w14:paraId="25B3DAEA">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251.77</w:t>
            </w:r>
          </w:p>
        </w:tc>
        <w:tc>
          <w:tcPr>
            <w:tcW w:w="717" w:type="pct"/>
            <w:gridSpan w:val="2"/>
            <w:tcBorders>
              <w:top w:val="nil"/>
              <w:left w:val="nil"/>
              <w:bottom w:val="single" w:color="000000" w:sz="4" w:space="0"/>
              <w:right w:val="single" w:color="000000" w:sz="4" w:space="0"/>
            </w:tcBorders>
            <w:noWrap/>
            <w:vAlign w:val="center"/>
          </w:tcPr>
          <w:p w14:paraId="03F3A232">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251.77</w:t>
            </w:r>
          </w:p>
        </w:tc>
        <w:tc>
          <w:tcPr>
            <w:tcW w:w="716" w:type="pct"/>
            <w:tcBorders>
              <w:top w:val="nil"/>
              <w:left w:val="nil"/>
              <w:bottom w:val="single" w:color="000000" w:sz="4" w:space="0"/>
              <w:right w:val="single" w:color="000000" w:sz="4" w:space="0"/>
            </w:tcBorders>
            <w:noWrap/>
            <w:vAlign w:val="center"/>
          </w:tcPr>
          <w:p w14:paraId="120E004B">
            <w:pPr>
              <w:jc w:val="right"/>
              <w:rPr>
                <w:rFonts w:ascii="Times New Roman" w:hAnsi="Times New Roman" w:eastAsia="宋体" w:cs="Times New Roman"/>
                <w:color w:val="000000"/>
                <w:sz w:val="18"/>
                <w:szCs w:val="18"/>
              </w:rPr>
            </w:pPr>
          </w:p>
        </w:tc>
        <w:tc>
          <w:tcPr>
            <w:tcW w:w="716" w:type="pct"/>
            <w:gridSpan w:val="2"/>
            <w:tcBorders>
              <w:top w:val="nil"/>
              <w:left w:val="nil"/>
              <w:bottom w:val="single" w:color="000000" w:sz="4" w:space="0"/>
              <w:right w:val="single" w:color="000000" w:sz="4" w:space="0"/>
            </w:tcBorders>
            <w:noWrap/>
            <w:vAlign w:val="center"/>
          </w:tcPr>
          <w:p w14:paraId="5AEF0273">
            <w:pPr>
              <w:jc w:val="right"/>
              <w:rPr>
                <w:rFonts w:ascii="Times New Roman" w:hAnsi="Times New Roman" w:eastAsia="宋体" w:cs="Times New Roman"/>
                <w:color w:val="000000"/>
                <w:sz w:val="18"/>
                <w:szCs w:val="18"/>
              </w:rPr>
            </w:pPr>
          </w:p>
        </w:tc>
        <w:tc>
          <w:tcPr>
            <w:tcW w:w="716" w:type="pct"/>
            <w:tcBorders>
              <w:top w:val="nil"/>
              <w:left w:val="nil"/>
              <w:bottom w:val="single" w:color="000000" w:sz="4" w:space="0"/>
              <w:right w:val="single" w:color="000000" w:sz="4" w:space="0"/>
            </w:tcBorders>
            <w:noWrap/>
            <w:vAlign w:val="center"/>
          </w:tcPr>
          <w:p w14:paraId="17D7E7B2">
            <w:pPr>
              <w:jc w:val="right"/>
              <w:rPr>
                <w:rFonts w:ascii="Times New Roman" w:hAnsi="Times New Roman" w:eastAsia="宋体" w:cs="Times New Roman"/>
                <w:color w:val="000000"/>
                <w:sz w:val="18"/>
                <w:szCs w:val="18"/>
              </w:rPr>
            </w:pPr>
          </w:p>
        </w:tc>
        <w:tc>
          <w:tcPr>
            <w:tcW w:w="717" w:type="pct"/>
            <w:tcBorders>
              <w:top w:val="nil"/>
              <w:left w:val="nil"/>
              <w:bottom w:val="single" w:color="000000" w:sz="4" w:space="0"/>
              <w:right w:val="single" w:color="000000" w:sz="4" w:space="0"/>
            </w:tcBorders>
            <w:noWrap/>
            <w:vAlign w:val="center"/>
          </w:tcPr>
          <w:p w14:paraId="4C834D4F">
            <w:pPr>
              <w:jc w:val="right"/>
              <w:rPr>
                <w:rFonts w:ascii="Times New Roman" w:hAnsi="Times New Roman" w:eastAsia="宋体" w:cs="Times New Roman"/>
                <w:color w:val="000000"/>
                <w:sz w:val="18"/>
                <w:szCs w:val="18"/>
              </w:rPr>
            </w:pPr>
          </w:p>
        </w:tc>
      </w:tr>
      <w:tr w14:paraId="44281BFD">
        <w:tblPrEx>
          <w:tblCellMar>
            <w:top w:w="0" w:type="dxa"/>
            <w:left w:w="108" w:type="dxa"/>
            <w:bottom w:w="0" w:type="dxa"/>
            <w:right w:w="108" w:type="dxa"/>
          </w:tblCellMar>
        </w:tblPrEx>
        <w:trPr>
          <w:trHeight w:val="308" w:hRule="atLeast"/>
        </w:trPr>
        <w:tc>
          <w:tcPr>
            <w:tcW w:w="269" w:type="pct"/>
            <w:tcBorders>
              <w:top w:val="nil"/>
              <w:left w:val="single" w:color="000000" w:sz="4" w:space="0"/>
              <w:bottom w:val="single" w:color="000000" w:sz="4" w:space="0"/>
              <w:right w:val="single" w:color="000000" w:sz="4" w:space="0"/>
            </w:tcBorders>
            <w:noWrap/>
            <w:vAlign w:val="center"/>
          </w:tcPr>
          <w:p w14:paraId="594E7756">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2210201</w:t>
            </w:r>
          </w:p>
        </w:tc>
        <w:tc>
          <w:tcPr>
            <w:tcW w:w="429" w:type="pct"/>
            <w:tcBorders>
              <w:top w:val="nil"/>
              <w:left w:val="nil"/>
              <w:bottom w:val="single" w:color="000000" w:sz="4" w:space="0"/>
              <w:right w:val="single" w:color="000000" w:sz="4" w:space="0"/>
            </w:tcBorders>
            <w:noWrap/>
            <w:vAlign w:val="center"/>
          </w:tcPr>
          <w:p w14:paraId="7572E9BF">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住房公积金</w:t>
            </w:r>
          </w:p>
        </w:tc>
        <w:tc>
          <w:tcPr>
            <w:tcW w:w="716" w:type="pct"/>
            <w:tcBorders>
              <w:top w:val="nil"/>
              <w:left w:val="nil"/>
              <w:bottom w:val="single" w:color="000000" w:sz="4" w:space="0"/>
              <w:right w:val="single" w:color="000000" w:sz="4" w:space="0"/>
            </w:tcBorders>
            <w:noWrap/>
            <w:vAlign w:val="center"/>
          </w:tcPr>
          <w:p w14:paraId="19A4359B">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251.77</w:t>
            </w:r>
          </w:p>
        </w:tc>
        <w:tc>
          <w:tcPr>
            <w:tcW w:w="717" w:type="pct"/>
            <w:gridSpan w:val="2"/>
            <w:tcBorders>
              <w:top w:val="nil"/>
              <w:left w:val="nil"/>
              <w:bottom w:val="single" w:color="000000" w:sz="4" w:space="0"/>
              <w:right w:val="single" w:color="000000" w:sz="4" w:space="0"/>
            </w:tcBorders>
            <w:noWrap/>
            <w:vAlign w:val="center"/>
          </w:tcPr>
          <w:p w14:paraId="38B75904">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251.77</w:t>
            </w:r>
          </w:p>
        </w:tc>
        <w:tc>
          <w:tcPr>
            <w:tcW w:w="716" w:type="pct"/>
            <w:tcBorders>
              <w:top w:val="nil"/>
              <w:left w:val="nil"/>
              <w:bottom w:val="single" w:color="000000" w:sz="4" w:space="0"/>
              <w:right w:val="single" w:color="000000" w:sz="4" w:space="0"/>
            </w:tcBorders>
            <w:noWrap/>
            <w:vAlign w:val="center"/>
          </w:tcPr>
          <w:p w14:paraId="468884DE">
            <w:pPr>
              <w:jc w:val="right"/>
              <w:rPr>
                <w:rFonts w:ascii="Times New Roman" w:hAnsi="Times New Roman" w:eastAsia="宋体" w:cs="Times New Roman"/>
                <w:color w:val="000000"/>
                <w:sz w:val="18"/>
                <w:szCs w:val="18"/>
              </w:rPr>
            </w:pPr>
          </w:p>
        </w:tc>
        <w:tc>
          <w:tcPr>
            <w:tcW w:w="716" w:type="pct"/>
            <w:gridSpan w:val="2"/>
            <w:tcBorders>
              <w:top w:val="nil"/>
              <w:left w:val="nil"/>
              <w:bottom w:val="single" w:color="000000" w:sz="4" w:space="0"/>
              <w:right w:val="single" w:color="000000" w:sz="4" w:space="0"/>
            </w:tcBorders>
            <w:noWrap/>
            <w:vAlign w:val="center"/>
          </w:tcPr>
          <w:p w14:paraId="595683C4">
            <w:pPr>
              <w:jc w:val="right"/>
              <w:rPr>
                <w:rFonts w:ascii="Times New Roman" w:hAnsi="Times New Roman" w:eastAsia="宋体" w:cs="Times New Roman"/>
                <w:color w:val="000000"/>
                <w:sz w:val="18"/>
                <w:szCs w:val="18"/>
              </w:rPr>
            </w:pPr>
          </w:p>
        </w:tc>
        <w:tc>
          <w:tcPr>
            <w:tcW w:w="716" w:type="pct"/>
            <w:tcBorders>
              <w:top w:val="nil"/>
              <w:left w:val="nil"/>
              <w:bottom w:val="single" w:color="000000" w:sz="4" w:space="0"/>
              <w:right w:val="single" w:color="000000" w:sz="4" w:space="0"/>
            </w:tcBorders>
            <w:noWrap/>
            <w:vAlign w:val="center"/>
          </w:tcPr>
          <w:p w14:paraId="721EAD7F">
            <w:pPr>
              <w:jc w:val="right"/>
              <w:rPr>
                <w:rFonts w:ascii="Times New Roman" w:hAnsi="Times New Roman" w:eastAsia="宋体" w:cs="Times New Roman"/>
                <w:color w:val="000000"/>
                <w:sz w:val="18"/>
                <w:szCs w:val="18"/>
              </w:rPr>
            </w:pPr>
          </w:p>
        </w:tc>
        <w:tc>
          <w:tcPr>
            <w:tcW w:w="717" w:type="pct"/>
            <w:tcBorders>
              <w:top w:val="nil"/>
              <w:left w:val="nil"/>
              <w:bottom w:val="single" w:color="000000" w:sz="4" w:space="0"/>
              <w:right w:val="single" w:color="000000" w:sz="4" w:space="0"/>
            </w:tcBorders>
            <w:noWrap/>
            <w:vAlign w:val="center"/>
          </w:tcPr>
          <w:p w14:paraId="6B3D2206">
            <w:pPr>
              <w:jc w:val="right"/>
              <w:rPr>
                <w:rFonts w:ascii="Times New Roman" w:hAnsi="Times New Roman" w:eastAsia="宋体" w:cs="Times New Roman"/>
                <w:color w:val="000000"/>
                <w:sz w:val="18"/>
                <w:szCs w:val="18"/>
              </w:rPr>
            </w:pPr>
          </w:p>
        </w:tc>
      </w:tr>
      <w:tr w14:paraId="0459505A">
        <w:tblPrEx>
          <w:tblCellMar>
            <w:top w:w="0" w:type="dxa"/>
            <w:left w:w="108" w:type="dxa"/>
            <w:bottom w:w="0" w:type="dxa"/>
            <w:right w:w="108" w:type="dxa"/>
          </w:tblCellMar>
        </w:tblPrEx>
        <w:trPr>
          <w:trHeight w:val="308" w:hRule="atLeast"/>
        </w:trPr>
        <w:tc>
          <w:tcPr>
            <w:tcW w:w="5000" w:type="pct"/>
            <w:gridSpan w:val="10"/>
            <w:tcBorders>
              <w:top w:val="nil"/>
              <w:left w:val="nil"/>
              <w:bottom w:val="nil"/>
              <w:right w:val="nil"/>
            </w:tcBorders>
            <w:noWrap/>
            <w:vAlign w:val="center"/>
          </w:tcPr>
          <w:p w14:paraId="2A7C6963">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w:t>
            </w: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本年度各项支出情况。</w:t>
            </w:r>
          </w:p>
        </w:tc>
      </w:tr>
    </w:tbl>
    <w:p w14:paraId="78D66B00">
      <w:pPr>
        <w:rPr>
          <w:rFonts w:hint="eastAsia" w:ascii="仿宋_GB2312" w:hAnsi="宋体" w:eastAsia="仿宋_GB2312"/>
          <w:b/>
          <w:sz w:val="32"/>
          <w:szCs w:val="32"/>
        </w:rPr>
      </w:pPr>
      <w:r>
        <w:rPr>
          <w:rFonts w:hint="eastAsia" w:ascii="仿宋_GB2312" w:hAnsi="宋体" w:eastAsia="仿宋_GB2312"/>
          <w:b/>
          <w:sz w:val="32"/>
          <w:szCs w:val="32"/>
        </w:rPr>
        <w:br w:type="page"/>
      </w:r>
    </w:p>
    <w:tbl>
      <w:tblPr>
        <w:tblStyle w:val="11"/>
        <w:tblW w:w="4999" w:type="pct"/>
        <w:tblInd w:w="0" w:type="dxa"/>
        <w:tblLayout w:type="fixed"/>
        <w:tblCellMar>
          <w:top w:w="0" w:type="dxa"/>
          <w:left w:w="108" w:type="dxa"/>
          <w:bottom w:w="0" w:type="dxa"/>
          <w:right w:w="108" w:type="dxa"/>
        </w:tblCellMar>
      </w:tblPr>
      <w:tblGrid>
        <w:gridCol w:w="2466"/>
        <w:gridCol w:w="464"/>
        <w:gridCol w:w="1544"/>
        <w:gridCol w:w="2202"/>
        <w:gridCol w:w="425"/>
        <w:gridCol w:w="464"/>
        <w:gridCol w:w="1542"/>
        <w:gridCol w:w="215"/>
        <w:gridCol w:w="1407"/>
        <w:gridCol w:w="1623"/>
        <w:gridCol w:w="1637"/>
      </w:tblGrid>
      <w:tr w14:paraId="3399427F">
        <w:tblPrEx>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71F35B67">
            <w:pPr>
              <w:widowControl/>
              <w:jc w:val="center"/>
              <w:textAlignment w:val="bottom"/>
              <w:rPr>
                <w:rFonts w:hint="eastAsia" w:ascii="宋体" w:hAnsi="宋体" w:eastAsia="宋体"/>
                <w:color w:val="000000"/>
                <w:sz w:val="18"/>
                <w:szCs w:val="18"/>
              </w:rPr>
            </w:pPr>
            <w:r>
              <w:rPr>
                <w:rFonts w:hint="eastAsia" w:ascii="华文中宋" w:hAnsi="华文中宋" w:eastAsia="华文中宋" w:cs="华文中宋"/>
                <w:bCs/>
                <w:sz w:val="32"/>
                <w:szCs w:val="32"/>
              </w:rPr>
              <w:t>财政拨款收入支出决算总表</w:t>
            </w:r>
          </w:p>
        </w:tc>
      </w:tr>
      <w:tr w14:paraId="483165E8">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7C187FB2">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公开04表</w:t>
            </w:r>
          </w:p>
        </w:tc>
      </w:tr>
      <w:tr w14:paraId="61605358">
        <w:tblPrEx>
          <w:tblCellMar>
            <w:top w:w="0" w:type="dxa"/>
            <w:left w:w="108" w:type="dxa"/>
            <w:bottom w:w="0" w:type="dxa"/>
            <w:right w:w="108" w:type="dxa"/>
          </w:tblCellMar>
        </w:tblPrEx>
        <w:trPr>
          <w:trHeight w:val="300" w:hRule="atLeast"/>
        </w:trPr>
        <w:tc>
          <w:tcPr>
            <w:tcW w:w="2386" w:type="pct"/>
            <w:gridSpan w:val="4"/>
            <w:tcBorders>
              <w:top w:val="nil"/>
              <w:left w:val="nil"/>
              <w:bottom w:val="single" w:color="auto" w:sz="4" w:space="0"/>
              <w:right w:val="nil"/>
            </w:tcBorders>
            <w:noWrap/>
            <w:vAlign w:val="bottom"/>
          </w:tcPr>
          <w:p w14:paraId="2D9E9228">
            <w:pPr>
              <w:rPr>
                <w:rFonts w:hint="eastAsia" w:ascii="仿宋" w:hAnsi="仿宋" w:eastAsia="仿宋" w:cs="仿宋"/>
                <w:color w:val="000000"/>
                <w:sz w:val="18"/>
                <w:szCs w:val="18"/>
              </w:rPr>
            </w:pPr>
            <w:r>
              <w:rPr>
                <w:rFonts w:hint="eastAsia" w:ascii="方正仿宋_GB2312" w:hAnsi="方正仿宋_GB2312" w:eastAsia="方正仿宋_GB2312" w:cs="方正仿宋_GB2312"/>
                <w:color w:val="000000"/>
                <w:sz w:val="18"/>
                <w:szCs w:val="18"/>
                <w:lang w:bidi="ar"/>
              </w:rPr>
              <w:t xml:space="preserve">编制单位：石家庄市公路服务保障中心 </w:t>
            </w:r>
            <w:r>
              <w:rPr>
                <w:rFonts w:hint="eastAsia" w:asciiTheme="minorEastAsia" w:hAnsiTheme="minorEastAsia" w:cstheme="minorEastAsia"/>
                <w:color w:val="000000"/>
                <w:sz w:val="18"/>
                <w:szCs w:val="18"/>
                <w:lang w:bidi="ar"/>
              </w:rPr>
              <w:t xml:space="preserve">                                                                                                   </w:t>
            </w:r>
          </w:p>
        </w:tc>
        <w:tc>
          <w:tcPr>
            <w:tcW w:w="946" w:type="pct"/>
            <w:gridSpan w:val="4"/>
            <w:tcBorders>
              <w:top w:val="nil"/>
              <w:left w:val="nil"/>
              <w:bottom w:val="single" w:color="auto" w:sz="4" w:space="0"/>
              <w:right w:val="nil"/>
            </w:tcBorders>
            <w:noWrap/>
            <w:vAlign w:val="bottom"/>
          </w:tcPr>
          <w:p w14:paraId="516A250B">
            <w:pPr>
              <w:jc w:val="center"/>
              <w:rPr>
                <w:rFonts w:hint="eastAsia" w:asciiTheme="minorEastAsia" w:hAnsiTheme="minorEastAsia" w:cstheme="minorEastAsia"/>
                <w:color w:val="000000"/>
                <w:sz w:val="18"/>
                <w:szCs w:val="18"/>
                <w:lang w:bidi="ar"/>
              </w:rPr>
            </w:pPr>
            <w:r>
              <w:rPr>
                <w:rFonts w:ascii="Times New Roman" w:hAnsi="Times New Roman"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1667" w:type="pct"/>
            <w:gridSpan w:val="3"/>
            <w:tcBorders>
              <w:top w:val="nil"/>
              <w:left w:val="nil"/>
              <w:bottom w:val="single" w:color="auto" w:sz="4" w:space="0"/>
              <w:right w:val="nil"/>
            </w:tcBorders>
            <w:noWrap/>
            <w:vAlign w:val="bottom"/>
          </w:tcPr>
          <w:p w14:paraId="04EEE62C">
            <w:pPr>
              <w:jc w:val="right"/>
              <w:rPr>
                <w:rFonts w:hint="eastAsia" w:asciiTheme="minorEastAsia" w:hAnsiTheme="minorEastAsia" w:cstheme="minorEastAsia"/>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14:paraId="3581E1D4">
        <w:tblPrEx>
          <w:tblCellMar>
            <w:top w:w="0" w:type="dxa"/>
            <w:left w:w="108" w:type="dxa"/>
            <w:bottom w:w="0" w:type="dxa"/>
            <w:right w:w="108" w:type="dxa"/>
          </w:tblCellMar>
        </w:tblPrEx>
        <w:trPr>
          <w:trHeight w:val="308" w:hRule="atLeast"/>
        </w:trPr>
        <w:tc>
          <w:tcPr>
            <w:tcW w:w="1599" w:type="pct"/>
            <w:gridSpan w:val="3"/>
            <w:tcBorders>
              <w:top w:val="single" w:color="auto" w:sz="4" w:space="0"/>
              <w:left w:val="single" w:color="000000" w:sz="4" w:space="0"/>
              <w:bottom w:val="single" w:color="000000" w:sz="4" w:space="0"/>
              <w:right w:val="single" w:color="000000" w:sz="4" w:space="0"/>
            </w:tcBorders>
            <w:noWrap/>
            <w:vAlign w:val="center"/>
          </w:tcPr>
          <w:p w14:paraId="7839EA45">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收     入</w:t>
            </w:r>
          </w:p>
        </w:tc>
        <w:tc>
          <w:tcPr>
            <w:tcW w:w="3400" w:type="pct"/>
            <w:gridSpan w:val="8"/>
            <w:tcBorders>
              <w:top w:val="single" w:color="auto" w:sz="4" w:space="0"/>
              <w:left w:val="nil"/>
              <w:bottom w:val="single" w:color="000000" w:sz="4" w:space="0"/>
              <w:right w:val="single" w:color="000000" w:sz="4" w:space="0"/>
            </w:tcBorders>
            <w:noWrap/>
            <w:vAlign w:val="center"/>
          </w:tcPr>
          <w:p w14:paraId="7539285B">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支     出</w:t>
            </w:r>
          </w:p>
        </w:tc>
      </w:tr>
      <w:tr w14:paraId="46CE5A3B">
        <w:tblPrEx>
          <w:tblCellMar>
            <w:top w:w="0" w:type="dxa"/>
            <w:left w:w="108" w:type="dxa"/>
            <w:bottom w:w="0" w:type="dxa"/>
            <w:right w:w="108" w:type="dxa"/>
          </w:tblCellMar>
        </w:tblPrEx>
        <w:trPr>
          <w:trHeight w:val="312" w:hRule="atLeast"/>
        </w:trPr>
        <w:tc>
          <w:tcPr>
            <w:tcW w:w="881" w:type="pct"/>
            <w:vMerge w:val="restart"/>
            <w:tcBorders>
              <w:top w:val="nil"/>
              <w:left w:val="single" w:color="000000" w:sz="4" w:space="0"/>
              <w:bottom w:val="single" w:color="000000" w:sz="4" w:space="0"/>
              <w:right w:val="single" w:color="000000" w:sz="4" w:space="0"/>
            </w:tcBorders>
            <w:vAlign w:val="center"/>
          </w:tcPr>
          <w:p w14:paraId="73BE21EE">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    目</w:t>
            </w:r>
          </w:p>
        </w:tc>
        <w:tc>
          <w:tcPr>
            <w:tcW w:w="166" w:type="pct"/>
            <w:vMerge w:val="restart"/>
            <w:tcBorders>
              <w:top w:val="nil"/>
              <w:left w:val="nil"/>
              <w:bottom w:val="single" w:color="000000" w:sz="4" w:space="0"/>
              <w:right w:val="single" w:color="000000" w:sz="4" w:space="0"/>
            </w:tcBorders>
            <w:vAlign w:val="center"/>
          </w:tcPr>
          <w:p w14:paraId="1E87F3CC">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行次</w:t>
            </w:r>
          </w:p>
        </w:tc>
        <w:tc>
          <w:tcPr>
            <w:tcW w:w="551" w:type="pct"/>
            <w:vMerge w:val="restart"/>
            <w:tcBorders>
              <w:top w:val="nil"/>
              <w:left w:val="nil"/>
              <w:bottom w:val="single" w:color="000000" w:sz="4" w:space="0"/>
              <w:right w:val="single" w:color="000000" w:sz="4" w:space="0"/>
            </w:tcBorders>
            <w:vAlign w:val="center"/>
          </w:tcPr>
          <w:p w14:paraId="6EC1BC14">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c>
          <w:tcPr>
            <w:tcW w:w="939" w:type="pct"/>
            <w:gridSpan w:val="2"/>
            <w:vMerge w:val="restart"/>
            <w:tcBorders>
              <w:top w:val="nil"/>
              <w:left w:val="nil"/>
              <w:bottom w:val="single" w:color="000000" w:sz="4" w:space="0"/>
              <w:right w:val="single" w:color="000000" w:sz="4" w:space="0"/>
            </w:tcBorders>
            <w:vAlign w:val="center"/>
          </w:tcPr>
          <w:p w14:paraId="51D63494">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166" w:type="pct"/>
            <w:vMerge w:val="restart"/>
            <w:tcBorders>
              <w:top w:val="nil"/>
              <w:left w:val="nil"/>
              <w:bottom w:val="single" w:color="000000" w:sz="4" w:space="0"/>
              <w:right w:val="single" w:color="000000" w:sz="4" w:space="0"/>
            </w:tcBorders>
            <w:vAlign w:val="center"/>
          </w:tcPr>
          <w:p w14:paraId="7FB1F0BE">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行次</w:t>
            </w:r>
          </w:p>
        </w:tc>
        <w:tc>
          <w:tcPr>
            <w:tcW w:w="551" w:type="pct"/>
            <w:vMerge w:val="restart"/>
            <w:tcBorders>
              <w:top w:val="nil"/>
              <w:left w:val="nil"/>
              <w:right w:val="single" w:color="000000" w:sz="4" w:space="0"/>
            </w:tcBorders>
            <w:noWrap/>
            <w:vAlign w:val="center"/>
          </w:tcPr>
          <w:p w14:paraId="48BE1A7E">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580" w:type="pct"/>
            <w:gridSpan w:val="2"/>
            <w:vMerge w:val="restart"/>
            <w:tcBorders>
              <w:top w:val="nil"/>
              <w:left w:val="nil"/>
              <w:right w:val="single" w:color="000000" w:sz="4" w:space="0"/>
            </w:tcBorders>
            <w:noWrap/>
            <w:vAlign w:val="center"/>
          </w:tcPr>
          <w:p w14:paraId="7AB50966">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一般公共预算财政拨款</w:t>
            </w:r>
          </w:p>
        </w:tc>
        <w:tc>
          <w:tcPr>
            <w:tcW w:w="580" w:type="pct"/>
            <w:vMerge w:val="restart"/>
            <w:tcBorders>
              <w:top w:val="nil"/>
              <w:left w:val="nil"/>
              <w:right w:val="single" w:color="000000" w:sz="4" w:space="0"/>
            </w:tcBorders>
            <w:noWrap/>
            <w:vAlign w:val="center"/>
          </w:tcPr>
          <w:p w14:paraId="579C8B66">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政府性基金预算财政拨款</w:t>
            </w:r>
          </w:p>
        </w:tc>
        <w:tc>
          <w:tcPr>
            <w:tcW w:w="583" w:type="pct"/>
            <w:vMerge w:val="restart"/>
            <w:tcBorders>
              <w:top w:val="nil"/>
              <w:left w:val="nil"/>
              <w:right w:val="single" w:color="000000" w:sz="4" w:space="0"/>
            </w:tcBorders>
            <w:noWrap/>
            <w:vAlign w:val="center"/>
          </w:tcPr>
          <w:p w14:paraId="4DA74A8B">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国有资本经营预算财政拨款</w:t>
            </w:r>
          </w:p>
        </w:tc>
      </w:tr>
      <w:tr w14:paraId="74B99501">
        <w:tblPrEx>
          <w:tblCellMar>
            <w:top w:w="0" w:type="dxa"/>
            <w:left w:w="108" w:type="dxa"/>
            <w:bottom w:w="0" w:type="dxa"/>
            <w:right w:w="108" w:type="dxa"/>
          </w:tblCellMar>
        </w:tblPrEx>
        <w:trPr>
          <w:trHeight w:val="312" w:hRule="atLeast"/>
        </w:trPr>
        <w:tc>
          <w:tcPr>
            <w:tcW w:w="881" w:type="pct"/>
            <w:vMerge w:val="continue"/>
            <w:tcBorders>
              <w:top w:val="nil"/>
              <w:left w:val="single" w:color="000000" w:sz="4" w:space="0"/>
              <w:bottom w:val="single" w:color="000000" w:sz="4" w:space="0"/>
              <w:right w:val="single" w:color="000000" w:sz="4" w:space="0"/>
            </w:tcBorders>
            <w:vAlign w:val="center"/>
          </w:tcPr>
          <w:p w14:paraId="53495C78">
            <w:pPr>
              <w:jc w:val="center"/>
              <w:rPr>
                <w:rFonts w:hint="eastAsia" w:ascii="方正仿宋_GB2312" w:hAnsi="方正仿宋_GB2312" w:eastAsia="方正仿宋_GB2312" w:cs="方正仿宋_GB2312"/>
                <w:color w:val="000000"/>
                <w:sz w:val="18"/>
                <w:szCs w:val="18"/>
              </w:rPr>
            </w:pPr>
          </w:p>
        </w:tc>
        <w:tc>
          <w:tcPr>
            <w:tcW w:w="166" w:type="pct"/>
            <w:vMerge w:val="continue"/>
            <w:tcBorders>
              <w:top w:val="nil"/>
              <w:left w:val="nil"/>
              <w:bottom w:val="single" w:color="000000" w:sz="4" w:space="0"/>
              <w:right w:val="single" w:color="000000" w:sz="4" w:space="0"/>
            </w:tcBorders>
            <w:vAlign w:val="center"/>
          </w:tcPr>
          <w:p w14:paraId="014B583B">
            <w:pPr>
              <w:jc w:val="center"/>
              <w:rPr>
                <w:rFonts w:hint="eastAsia" w:ascii="方正仿宋_GB2312" w:hAnsi="方正仿宋_GB2312" w:eastAsia="方正仿宋_GB2312" w:cs="方正仿宋_GB2312"/>
                <w:color w:val="000000"/>
                <w:sz w:val="18"/>
                <w:szCs w:val="18"/>
              </w:rPr>
            </w:pPr>
          </w:p>
        </w:tc>
        <w:tc>
          <w:tcPr>
            <w:tcW w:w="551" w:type="pct"/>
            <w:vMerge w:val="continue"/>
            <w:tcBorders>
              <w:top w:val="nil"/>
              <w:left w:val="nil"/>
              <w:bottom w:val="single" w:color="000000" w:sz="4" w:space="0"/>
              <w:right w:val="single" w:color="000000" w:sz="4" w:space="0"/>
            </w:tcBorders>
            <w:vAlign w:val="center"/>
          </w:tcPr>
          <w:p w14:paraId="0EC88F24">
            <w:pPr>
              <w:jc w:val="center"/>
              <w:rPr>
                <w:rFonts w:hint="eastAsia" w:ascii="方正仿宋_GB2312" w:hAnsi="方正仿宋_GB2312" w:eastAsia="方正仿宋_GB2312" w:cs="方正仿宋_GB2312"/>
                <w:color w:val="000000"/>
                <w:sz w:val="18"/>
                <w:szCs w:val="18"/>
              </w:rPr>
            </w:pPr>
          </w:p>
        </w:tc>
        <w:tc>
          <w:tcPr>
            <w:tcW w:w="939" w:type="pct"/>
            <w:gridSpan w:val="2"/>
            <w:vMerge w:val="continue"/>
            <w:tcBorders>
              <w:top w:val="nil"/>
              <w:left w:val="nil"/>
              <w:bottom w:val="single" w:color="000000" w:sz="4" w:space="0"/>
              <w:right w:val="single" w:color="000000" w:sz="4" w:space="0"/>
            </w:tcBorders>
            <w:vAlign w:val="center"/>
          </w:tcPr>
          <w:p w14:paraId="4F1F9A50">
            <w:pPr>
              <w:jc w:val="center"/>
              <w:rPr>
                <w:rFonts w:hint="eastAsia" w:ascii="方正仿宋_GB2312" w:hAnsi="方正仿宋_GB2312" w:eastAsia="方正仿宋_GB2312" w:cs="方正仿宋_GB2312"/>
                <w:color w:val="000000"/>
                <w:sz w:val="18"/>
                <w:szCs w:val="18"/>
              </w:rPr>
            </w:pPr>
          </w:p>
        </w:tc>
        <w:tc>
          <w:tcPr>
            <w:tcW w:w="166" w:type="pct"/>
            <w:vMerge w:val="continue"/>
            <w:tcBorders>
              <w:top w:val="nil"/>
              <w:left w:val="nil"/>
              <w:bottom w:val="single" w:color="000000" w:sz="4" w:space="0"/>
              <w:right w:val="single" w:color="000000" w:sz="4" w:space="0"/>
            </w:tcBorders>
            <w:vAlign w:val="center"/>
          </w:tcPr>
          <w:p w14:paraId="5ADFFCC3">
            <w:pPr>
              <w:jc w:val="center"/>
              <w:rPr>
                <w:rFonts w:hint="eastAsia" w:ascii="方正仿宋_GB2312" w:hAnsi="方正仿宋_GB2312" w:eastAsia="方正仿宋_GB2312" w:cs="方正仿宋_GB2312"/>
                <w:color w:val="000000"/>
                <w:sz w:val="18"/>
                <w:szCs w:val="18"/>
              </w:rPr>
            </w:pPr>
          </w:p>
        </w:tc>
        <w:tc>
          <w:tcPr>
            <w:tcW w:w="551" w:type="pct"/>
            <w:vMerge w:val="continue"/>
            <w:tcBorders>
              <w:left w:val="nil"/>
              <w:bottom w:val="single" w:color="000000" w:sz="4" w:space="0"/>
              <w:right w:val="single" w:color="000000" w:sz="8" w:space="0"/>
            </w:tcBorders>
            <w:vAlign w:val="center"/>
          </w:tcPr>
          <w:p w14:paraId="4293F2E4">
            <w:pPr>
              <w:widowControl/>
              <w:jc w:val="center"/>
              <w:textAlignment w:val="center"/>
              <w:rPr>
                <w:rFonts w:hint="eastAsia" w:ascii="方正仿宋_GB2312" w:hAnsi="方正仿宋_GB2312" w:eastAsia="方正仿宋_GB2312" w:cs="方正仿宋_GB2312"/>
                <w:color w:val="000000"/>
                <w:sz w:val="18"/>
                <w:szCs w:val="18"/>
              </w:rPr>
            </w:pPr>
          </w:p>
        </w:tc>
        <w:tc>
          <w:tcPr>
            <w:tcW w:w="580" w:type="pct"/>
            <w:gridSpan w:val="2"/>
            <w:vMerge w:val="continue"/>
            <w:tcBorders>
              <w:left w:val="nil"/>
              <w:bottom w:val="single" w:color="000000" w:sz="4" w:space="0"/>
              <w:right w:val="single" w:color="000000" w:sz="8" w:space="0"/>
            </w:tcBorders>
            <w:vAlign w:val="center"/>
          </w:tcPr>
          <w:p w14:paraId="6E35293C">
            <w:pPr>
              <w:widowControl/>
              <w:jc w:val="center"/>
              <w:textAlignment w:val="center"/>
              <w:rPr>
                <w:rFonts w:hint="eastAsia" w:ascii="方正仿宋_GB2312" w:hAnsi="方正仿宋_GB2312" w:eastAsia="方正仿宋_GB2312" w:cs="方正仿宋_GB2312"/>
                <w:color w:val="000000"/>
                <w:sz w:val="18"/>
                <w:szCs w:val="18"/>
              </w:rPr>
            </w:pPr>
          </w:p>
        </w:tc>
        <w:tc>
          <w:tcPr>
            <w:tcW w:w="580" w:type="pct"/>
            <w:vMerge w:val="continue"/>
            <w:tcBorders>
              <w:left w:val="nil"/>
              <w:bottom w:val="single" w:color="000000" w:sz="4" w:space="0"/>
              <w:right w:val="single" w:color="000000" w:sz="8" w:space="0"/>
            </w:tcBorders>
            <w:vAlign w:val="center"/>
          </w:tcPr>
          <w:p w14:paraId="5C7CA8FF">
            <w:pPr>
              <w:widowControl/>
              <w:jc w:val="center"/>
              <w:textAlignment w:val="center"/>
              <w:rPr>
                <w:rFonts w:hint="eastAsia" w:ascii="方正仿宋_GB2312" w:hAnsi="方正仿宋_GB2312" w:eastAsia="方正仿宋_GB2312" w:cs="方正仿宋_GB2312"/>
                <w:color w:val="000000"/>
                <w:sz w:val="18"/>
                <w:szCs w:val="18"/>
              </w:rPr>
            </w:pPr>
          </w:p>
        </w:tc>
        <w:tc>
          <w:tcPr>
            <w:tcW w:w="583" w:type="pct"/>
            <w:vMerge w:val="continue"/>
            <w:tcBorders>
              <w:left w:val="nil"/>
              <w:bottom w:val="single" w:color="000000" w:sz="4" w:space="0"/>
              <w:right w:val="single" w:color="000000" w:sz="8" w:space="0"/>
            </w:tcBorders>
            <w:vAlign w:val="center"/>
          </w:tcPr>
          <w:p w14:paraId="1AAD9412">
            <w:pPr>
              <w:widowControl/>
              <w:jc w:val="center"/>
              <w:textAlignment w:val="center"/>
              <w:rPr>
                <w:rFonts w:hint="eastAsia" w:ascii="方正仿宋_GB2312" w:hAnsi="方正仿宋_GB2312" w:eastAsia="方正仿宋_GB2312" w:cs="方正仿宋_GB2312"/>
                <w:color w:val="000000"/>
                <w:sz w:val="18"/>
                <w:szCs w:val="18"/>
              </w:rPr>
            </w:pPr>
          </w:p>
        </w:tc>
      </w:tr>
      <w:tr w14:paraId="046CAF95">
        <w:tblPrEx>
          <w:tblCellMar>
            <w:top w:w="0" w:type="dxa"/>
            <w:left w:w="108" w:type="dxa"/>
            <w:bottom w:w="0" w:type="dxa"/>
            <w:right w:w="108" w:type="dxa"/>
          </w:tblCellMar>
        </w:tblPrEx>
        <w:trPr>
          <w:trHeight w:val="308" w:hRule="atLeast"/>
        </w:trPr>
        <w:tc>
          <w:tcPr>
            <w:tcW w:w="881" w:type="pct"/>
            <w:tcBorders>
              <w:top w:val="nil"/>
              <w:left w:val="single" w:color="000000" w:sz="4" w:space="0"/>
              <w:bottom w:val="single" w:color="000000" w:sz="4" w:space="0"/>
              <w:right w:val="single" w:color="000000" w:sz="4" w:space="0"/>
            </w:tcBorders>
            <w:noWrap/>
            <w:vAlign w:val="center"/>
          </w:tcPr>
          <w:p w14:paraId="780889BB">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    次</w:t>
            </w:r>
          </w:p>
        </w:tc>
        <w:tc>
          <w:tcPr>
            <w:tcW w:w="166" w:type="pct"/>
            <w:tcBorders>
              <w:top w:val="nil"/>
              <w:left w:val="nil"/>
              <w:bottom w:val="single" w:color="000000" w:sz="4" w:space="0"/>
              <w:right w:val="single" w:color="000000" w:sz="4" w:space="0"/>
            </w:tcBorders>
            <w:noWrap/>
            <w:vAlign w:val="center"/>
          </w:tcPr>
          <w:p w14:paraId="75EBCEBA">
            <w:pPr>
              <w:jc w:val="center"/>
              <w:rPr>
                <w:rFonts w:hint="eastAsia" w:ascii="宋体" w:hAnsi="宋体" w:eastAsia="宋体"/>
                <w:color w:val="000000"/>
                <w:sz w:val="18"/>
                <w:szCs w:val="18"/>
              </w:rPr>
            </w:pPr>
          </w:p>
        </w:tc>
        <w:tc>
          <w:tcPr>
            <w:tcW w:w="551" w:type="pct"/>
            <w:tcBorders>
              <w:top w:val="nil"/>
              <w:left w:val="nil"/>
              <w:bottom w:val="single" w:color="000000" w:sz="4" w:space="0"/>
              <w:right w:val="single" w:color="000000" w:sz="4" w:space="0"/>
            </w:tcBorders>
            <w:noWrap/>
            <w:vAlign w:val="center"/>
          </w:tcPr>
          <w:p w14:paraId="420BCEEB">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1</w:t>
            </w:r>
          </w:p>
        </w:tc>
        <w:tc>
          <w:tcPr>
            <w:tcW w:w="939" w:type="pct"/>
            <w:gridSpan w:val="2"/>
            <w:tcBorders>
              <w:top w:val="nil"/>
              <w:left w:val="nil"/>
              <w:bottom w:val="single" w:color="000000" w:sz="4" w:space="0"/>
              <w:right w:val="single" w:color="000000" w:sz="4" w:space="0"/>
            </w:tcBorders>
            <w:noWrap/>
            <w:vAlign w:val="center"/>
          </w:tcPr>
          <w:p w14:paraId="3A7F9508">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    次</w:t>
            </w:r>
          </w:p>
        </w:tc>
        <w:tc>
          <w:tcPr>
            <w:tcW w:w="166" w:type="pct"/>
            <w:tcBorders>
              <w:top w:val="nil"/>
              <w:left w:val="nil"/>
              <w:bottom w:val="single" w:color="000000" w:sz="4" w:space="0"/>
              <w:right w:val="single" w:color="000000" w:sz="4" w:space="0"/>
            </w:tcBorders>
            <w:noWrap/>
            <w:vAlign w:val="center"/>
          </w:tcPr>
          <w:p w14:paraId="65E2B80D">
            <w:pPr>
              <w:jc w:val="center"/>
              <w:rPr>
                <w:rFonts w:hint="eastAsia" w:ascii="宋体" w:hAnsi="宋体" w:eastAsia="宋体"/>
                <w:color w:val="000000"/>
                <w:sz w:val="18"/>
                <w:szCs w:val="18"/>
              </w:rPr>
            </w:pPr>
          </w:p>
        </w:tc>
        <w:tc>
          <w:tcPr>
            <w:tcW w:w="551" w:type="pct"/>
            <w:tcBorders>
              <w:top w:val="nil"/>
              <w:left w:val="nil"/>
              <w:bottom w:val="single" w:color="000000" w:sz="4" w:space="0"/>
              <w:right w:val="single" w:color="000000" w:sz="4" w:space="0"/>
            </w:tcBorders>
            <w:noWrap/>
            <w:vAlign w:val="center"/>
          </w:tcPr>
          <w:p w14:paraId="749E83FB">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2</w:t>
            </w:r>
          </w:p>
        </w:tc>
        <w:tc>
          <w:tcPr>
            <w:tcW w:w="580" w:type="pct"/>
            <w:gridSpan w:val="2"/>
            <w:tcBorders>
              <w:top w:val="nil"/>
              <w:left w:val="nil"/>
              <w:bottom w:val="single" w:color="000000" w:sz="4" w:space="0"/>
              <w:right w:val="single" w:color="000000" w:sz="4" w:space="0"/>
            </w:tcBorders>
            <w:noWrap/>
            <w:vAlign w:val="center"/>
          </w:tcPr>
          <w:p w14:paraId="46837BFA">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3</w:t>
            </w:r>
          </w:p>
        </w:tc>
        <w:tc>
          <w:tcPr>
            <w:tcW w:w="580" w:type="pct"/>
            <w:tcBorders>
              <w:top w:val="nil"/>
              <w:left w:val="nil"/>
              <w:bottom w:val="single" w:color="000000" w:sz="4" w:space="0"/>
              <w:right w:val="single" w:color="000000" w:sz="4" w:space="0"/>
            </w:tcBorders>
            <w:noWrap/>
            <w:vAlign w:val="center"/>
          </w:tcPr>
          <w:p w14:paraId="24279BC1">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4</w:t>
            </w:r>
          </w:p>
        </w:tc>
        <w:tc>
          <w:tcPr>
            <w:tcW w:w="583" w:type="pct"/>
            <w:tcBorders>
              <w:top w:val="nil"/>
              <w:left w:val="nil"/>
              <w:bottom w:val="single" w:color="000000" w:sz="4" w:space="0"/>
              <w:right w:val="single" w:color="000000" w:sz="8" w:space="0"/>
            </w:tcBorders>
            <w:noWrap/>
            <w:vAlign w:val="center"/>
          </w:tcPr>
          <w:p w14:paraId="1F397E1D">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5</w:t>
            </w:r>
          </w:p>
        </w:tc>
      </w:tr>
      <w:tr w14:paraId="0ED367DE">
        <w:tblPrEx>
          <w:tblCellMar>
            <w:top w:w="0" w:type="dxa"/>
            <w:left w:w="108" w:type="dxa"/>
            <w:bottom w:w="0" w:type="dxa"/>
            <w:right w:w="108" w:type="dxa"/>
          </w:tblCellMar>
        </w:tblPrEx>
        <w:trPr>
          <w:trHeight w:val="308" w:hRule="atLeast"/>
        </w:trPr>
        <w:tc>
          <w:tcPr>
            <w:tcW w:w="881" w:type="pct"/>
            <w:tcBorders>
              <w:top w:val="nil"/>
              <w:left w:val="single" w:color="000000" w:sz="4" w:space="0"/>
              <w:bottom w:val="single" w:color="000000" w:sz="4" w:space="0"/>
              <w:right w:val="single" w:color="000000" w:sz="4" w:space="0"/>
            </w:tcBorders>
            <w:noWrap/>
            <w:vAlign w:val="center"/>
          </w:tcPr>
          <w:p w14:paraId="556C8C54">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一、一般公共预算财政拨款</w:t>
            </w:r>
          </w:p>
        </w:tc>
        <w:tc>
          <w:tcPr>
            <w:tcW w:w="166" w:type="pct"/>
            <w:tcBorders>
              <w:top w:val="nil"/>
              <w:left w:val="nil"/>
              <w:bottom w:val="single" w:color="000000" w:sz="4" w:space="0"/>
              <w:right w:val="single" w:color="000000" w:sz="4" w:space="0"/>
            </w:tcBorders>
            <w:noWrap/>
            <w:vAlign w:val="center"/>
          </w:tcPr>
          <w:p w14:paraId="1B5F66CC">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w:t>
            </w:r>
          </w:p>
        </w:tc>
        <w:tc>
          <w:tcPr>
            <w:tcW w:w="551" w:type="pct"/>
            <w:tcBorders>
              <w:top w:val="nil"/>
              <w:left w:val="nil"/>
              <w:bottom w:val="single" w:color="000000" w:sz="4" w:space="0"/>
              <w:right w:val="single" w:color="000000" w:sz="4" w:space="0"/>
            </w:tcBorders>
            <w:noWrap/>
            <w:vAlign w:val="center"/>
          </w:tcPr>
          <w:p w14:paraId="4EDCF707">
            <w:pPr>
              <w:jc w:val="right"/>
              <w:rPr>
                <w:rFonts w:ascii="Times New Roman" w:hAnsi="Times New Roman" w:eastAsia="宋体" w:cs="Times New Roman"/>
                <w:color w:val="000000"/>
                <w:sz w:val="18"/>
                <w:szCs w:val="18"/>
              </w:rPr>
            </w:pPr>
            <w:r>
              <w:rPr>
                <w:rFonts w:ascii="Times New Roman" w:hAnsi="Times New Roman" w:cs="Times New Roman"/>
                <w:sz w:val="18"/>
                <w:szCs w:val="18"/>
              </w:rPr>
              <w:t>24,562.42</w:t>
            </w:r>
          </w:p>
        </w:tc>
        <w:tc>
          <w:tcPr>
            <w:tcW w:w="939" w:type="pct"/>
            <w:gridSpan w:val="2"/>
            <w:tcBorders>
              <w:top w:val="nil"/>
              <w:left w:val="nil"/>
              <w:bottom w:val="single" w:color="000000" w:sz="4" w:space="0"/>
              <w:right w:val="single" w:color="000000" w:sz="4" w:space="0"/>
            </w:tcBorders>
            <w:noWrap/>
            <w:vAlign w:val="center"/>
          </w:tcPr>
          <w:p w14:paraId="6BC4C42D">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一、一般公共服务支出</w:t>
            </w:r>
          </w:p>
        </w:tc>
        <w:tc>
          <w:tcPr>
            <w:tcW w:w="166" w:type="pct"/>
            <w:tcBorders>
              <w:top w:val="nil"/>
              <w:left w:val="nil"/>
              <w:bottom w:val="single" w:color="000000" w:sz="4" w:space="0"/>
              <w:right w:val="single" w:color="000000" w:sz="4" w:space="0"/>
            </w:tcBorders>
            <w:noWrap/>
            <w:vAlign w:val="center"/>
          </w:tcPr>
          <w:p w14:paraId="50DC7B7E">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33</w:t>
            </w:r>
          </w:p>
        </w:tc>
        <w:tc>
          <w:tcPr>
            <w:tcW w:w="551" w:type="pct"/>
            <w:tcBorders>
              <w:top w:val="nil"/>
              <w:left w:val="nil"/>
              <w:bottom w:val="single" w:color="000000" w:sz="4" w:space="0"/>
              <w:right w:val="single" w:color="000000" w:sz="4" w:space="0"/>
            </w:tcBorders>
            <w:noWrap/>
            <w:vAlign w:val="center"/>
          </w:tcPr>
          <w:p w14:paraId="1293F31C">
            <w:pPr>
              <w:jc w:val="right"/>
              <w:rPr>
                <w:rFonts w:ascii="Times New Roman" w:hAnsi="Times New Roman" w:eastAsia="宋体" w:cs="Times New Roman"/>
                <w:color w:val="000000"/>
                <w:sz w:val="18"/>
                <w:szCs w:val="18"/>
              </w:rPr>
            </w:pPr>
          </w:p>
        </w:tc>
        <w:tc>
          <w:tcPr>
            <w:tcW w:w="580" w:type="pct"/>
            <w:gridSpan w:val="2"/>
            <w:tcBorders>
              <w:top w:val="nil"/>
              <w:left w:val="nil"/>
              <w:bottom w:val="single" w:color="000000" w:sz="4" w:space="0"/>
              <w:right w:val="single" w:color="000000" w:sz="4" w:space="0"/>
            </w:tcBorders>
            <w:noWrap/>
            <w:vAlign w:val="center"/>
          </w:tcPr>
          <w:p w14:paraId="061AAD25">
            <w:pPr>
              <w:jc w:val="right"/>
              <w:rPr>
                <w:rFonts w:ascii="Times New Roman" w:hAnsi="Times New Roman" w:eastAsia="宋体" w:cs="Times New Roman"/>
                <w:color w:val="000000"/>
                <w:sz w:val="18"/>
                <w:szCs w:val="18"/>
              </w:rPr>
            </w:pPr>
          </w:p>
        </w:tc>
        <w:tc>
          <w:tcPr>
            <w:tcW w:w="580" w:type="pct"/>
            <w:tcBorders>
              <w:top w:val="nil"/>
              <w:left w:val="nil"/>
              <w:bottom w:val="single" w:color="000000" w:sz="4" w:space="0"/>
              <w:right w:val="single" w:color="000000" w:sz="4" w:space="0"/>
            </w:tcBorders>
            <w:noWrap/>
            <w:vAlign w:val="center"/>
          </w:tcPr>
          <w:p w14:paraId="21C4278E">
            <w:pPr>
              <w:jc w:val="right"/>
              <w:rPr>
                <w:rFonts w:ascii="Times New Roman" w:hAnsi="Times New Roman" w:eastAsia="宋体" w:cs="Times New Roman"/>
                <w:color w:val="000000"/>
                <w:sz w:val="18"/>
                <w:szCs w:val="18"/>
              </w:rPr>
            </w:pPr>
          </w:p>
        </w:tc>
        <w:tc>
          <w:tcPr>
            <w:tcW w:w="583" w:type="pct"/>
            <w:tcBorders>
              <w:top w:val="nil"/>
              <w:left w:val="nil"/>
              <w:bottom w:val="single" w:color="000000" w:sz="4" w:space="0"/>
              <w:right w:val="single" w:color="000000" w:sz="8" w:space="0"/>
            </w:tcBorders>
            <w:noWrap/>
            <w:vAlign w:val="center"/>
          </w:tcPr>
          <w:p w14:paraId="4E6D2B95">
            <w:pPr>
              <w:jc w:val="right"/>
              <w:rPr>
                <w:rFonts w:ascii="Times New Roman" w:hAnsi="Times New Roman" w:eastAsia="宋体" w:cs="Times New Roman"/>
                <w:color w:val="000000"/>
                <w:sz w:val="18"/>
                <w:szCs w:val="18"/>
              </w:rPr>
            </w:pPr>
          </w:p>
        </w:tc>
      </w:tr>
      <w:tr w14:paraId="2BF49FFD">
        <w:tblPrEx>
          <w:tblCellMar>
            <w:top w:w="0" w:type="dxa"/>
            <w:left w:w="108" w:type="dxa"/>
            <w:bottom w:w="0" w:type="dxa"/>
            <w:right w:w="108" w:type="dxa"/>
          </w:tblCellMar>
        </w:tblPrEx>
        <w:trPr>
          <w:trHeight w:val="308" w:hRule="atLeast"/>
        </w:trPr>
        <w:tc>
          <w:tcPr>
            <w:tcW w:w="881" w:type="pct"/>
            <w:tcBorders>
              <w:top w:val="nil"/>
              <w:left w:val="single" w:color="000000" w:sz="4" w:space="0"/>
              <w:bottom w:val="single" w:color="000000" w:sz="4" w:space="0"/>
              <w:right w:val="single" w:color="000000" w:sz="4" w:space="0"/>
            </w:tcBorders>
            <w:noWrap/>
            <w:vAlign w:val="center"/>
          </w:tcPr>
          <w:p w14:paraId="060EFC32">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二、政府性基金预算财政拨款</w:t>
            </w:r>
          </w:p>
        </w:tc>
        <w:tc>
          <w:tcPr>
            <w:tcW w:w="166" w:type="pct"/>
            <w:tcBorders>
              <w:top w:val="nil"/>
              <w:left w:val="nil"/>
              <w:bottom w:val="single" w:color="000000" w:sz="4" w:space="0"/>
              <w:right w:val="single" w:color="000000" w:sz="4" w:space="0"/>
            </w:tcBorders>
            <w:noWrap/>
            <w:vAlign w:val="center"/>
          </w:tcPr>
          <w:p w14:paraId="591FDB7C">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w:t>
            </w:r>
          </w:p>
        </w:tc>
        <w:tc>
          <w:tcPr>
            <w:tcW w:w="551" w:type="pct"/>
            <w:tcBorders>
              <w:top w:val="nil"/>
              <w:left w:val="nil"/>
              <w:bottom w:val="single" w:color="000000" w:sz="4" w:space="0"/>
              <w:right w:val="single" w:color="000000" w:sz="4" w:space="0"/>
            </w:tcBorders>
            <w:noWrap/>
            <w:vAlign w:val="center"/>
          </w:tcPr>
          <w:p w14:paraId="0FF747BB">
            <w:pPr>
              <w:jc w:val="right"/>
              <w:rPr>
                <w:rFonts w:ascii="Times New Roman" w:hAnsi="Times New Roman" w:eastAsia="宋体" w:cs="Times New Roman"/>
                <w:color w:val="000000"/>
                <w:sz w:val="18"/>
                <w:szCs w:val="18"/>
              </w:rPr>
            </w:pPr>
            <w:r>
              <w:rPr>
                <w:rFonts w:ascii="Times New Roman" w:hAnsi="Times New Roman" w:cs="Times New Roman"/>
                <w:sz w:val="18"/>
                <w:szCs w:val="18"/>
              </w:rPr>
              <w:t>5,394.57</w:t>
            </w:r>
          </w:p>
        </w:tc>
        <w:tc>
          <w:tcPr>
            <w:tcW w:w="939" w:type="pct"/>
            <w:gridSpan w:val="2"/>
            <w:tcBorders>
              <w:top w:val="nil"/>
              <w:left w:val="nil"/>
              <w:bottom w:val="single" w:color="000000" w:sz="4" w:space="0"/>
              <w:right w:val="single" w:color="000000" w:sz="4" w:space="0"/>
            </w:tcBorders>
            <w:noWrap/>
            <w:vAlign w:val="center"/>
          </w:tcPr>
          <w:p w14:paraId="550C752D">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二、外交支出</w:t>
            </w:r>
          </w:p>
        </w:tc>
        <w:tc>
          <w:tcPr>
            <w:tcW w:w="166" w:type="pct"/>
            <w:tcBorders>
              <w:top w:val="nil"/>
              <w:left w:val="nil"/>
              <w:bottom w:val="single" w:color="000000" w:sz="4" w:space="0"/>
              <w:right w:val="single" w:color="000000" w:sz="4" w:space="0"/>
            </w:tcBorders>
            <w:noWrap/>
            <w:vAlign w:val="center"/>
          </w:tcPr>
          <w:p w14:paraId="7A658B91">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34</w:t>
            </w:r>
          </w:p>
        </w:tc>
        <w:tc>
          <w:tcPr>
            <w:tcW w:w="551" w:type="pct"/>
            <w:tcBorders>
              <w:top w:val="nil"/>
              <w:left w:val="nil"/>
              <w:bottom w:val="single" w:color="000000" w:sz="4" w:space="0"/>
              <w:right w:val="single" w:color="000000" w:sz="4" w:space="0"/>
            </w:tcBorders>
            <w:noWrap/>
            <w:vAlign w:val="center"/>
          </w:tcPr>
          <w:p w14:paraId="265D78F2">
            <w:pPr>
              <w:jc w:val="right"/>
              <w:rPr>
                <w:rFonts w:ascii="Times New Roman" w:hAnsi="Times New Roman" w:eastAsia="宋体" w:cs="Times New Roman"/>
                <w:color w:val="000000"/>
                <w:sz w:val="18"/>
                <w:szCs w:val="18"/>
              </w:rPr>
            </w:pPr>
          </w:p>
        </w:tc>
        <w:tc>
          <w:tcPr>
            <w:tcW w:w="580" w:type="pct"/>
            <w:gridSpan w:val="2"/>
            <w:tcBorders>
              <w:top w:val="nil"/>
              <w:left w:val="nil"/>
              <w:bottom w:val="single" w:color="000000" w:sz="4" w:space="0"/>
              <w:right w:val="single" w:color="000000" w:sz="4" w:space="0"/>
            </w:tcBorders>
            <w:noWrap/>
            <w:vAlign w:val="center"/>
          </w:tcPr>
          <w:p w14:paraId="26F8F368">
            <w:pPr>
              <w:jc w:val="right"/>
              <w:rPr>
                <w:rFonts w:ascii="Times New Roman" w:hAnsi="Times New Roman" w:eastAsia="宋体" w:cs="Times New Roman"/>
                <w:color w:val="000000"/>
                <w:sz w:val="18"/>
                <w:szCs w:val="18"/>
              </w:rPr>
            </w:pPr>
          </w:p>
        </w:tc>
        <w:tc>
          <w:tcPr>
            <w:tcW w:w="580" w:type="pct"/>
            <w:tcBorders>
              <w:top w:val="nil"/>
              <w:left w:val="nil"/>
              <w:bottom w:val="single" w:color="000000" w:sz="4" w:space="0"/>
              <w:right w:val="single" w:color="000000" w:sz="4" w:space="0"/>
            </w:tcBorders>
            <w:noWrap/>
            <w:vAlign w:val="center"/>
          </w:tcPr>
          <w:p w14:paraId="2C52519D">
            <w:pPr>
              <w:jc w:val="right"/>
              <w:rPr>
                <w:rFonts w:ascii="Times New Roman" w:hAnsi="Times New Roman" w:eastAsia="宋体" w:cs="Times New Roman"/>
                <w:color w:val="000000"/>
                <w:sz w:val="18"/>
                <w:szCs w:val="18"/>
              </w:rPr>
            </w:pPr>
          </w:p>
        </w:tc>
        <w:tc>
          <w:tcPr>
            <w:tcW w:w="583" w:type="pct"/>
            <w:tcBorders>
              <w:top w:val="nil"/>
              <w:left w:val="nil"/>
              <w:bottom w:val="single" w:color="000000" w:sz="4" w:space="0"/>
              <w:right w:val="single" w:color="000000" w:sz="8" w:space="0"/>
            </w:tcBorders>
            <w:noWrap/>
            <w:vAlign w:val="center"/>
          </w:tcPr>
          <w:p w14:paraId="75290824">
            <w:pPr>
              <w:jc w:val="right"/>
              <w:rPr>
                <w:rFonts w:ascii="Times New Roman" w:hAnsi="Times New Roman" w:eastAsia="宋体" w:cs="Times New Roman"/>
                <w:color w:val="000000"/>
                <w:sz w:val="18"/>
                <w:szCs w:val="18"/>
              </w:rPr>
            </w:pPr>
          </w:p>
        </w:tc>
      </w:tr>
      <w:tr w14:paraId="438EE5D4">
        <w:tblPrEx>
          <w:tblCellMar>
            <w:top w:w="0" w:type="dxa"/>
            <w:left w:w="108" w:type="dxa"/>
            <w:bottom w:w="0" w:type="dxa"/>
            <w:right w:w="108" w:type="dxa"/>
          </w:tblCellMar>
        </w:tblPrEx>
        <w:trPr>
          <w:trHeight w:val="308" w:hRule="atLeast"/>
        </w:trPr>
        <w:tc>
          <w:tcPr>
            <w:tcW w:w="881" w:type="pct"/>
            <w:tcBorders>
              <w:top w:val="nil"/>
              <w:left w:val="single" w:color="000000" w:sz="4" w:space="0"/>
              <w:bottom w:val="single" w:color="000000" w:sz="4" w:space="0"/>
              <w:right w:val="single" w:color="000000" w:sz="4" w:space="0"/>
            </w:tcBorders>
            <w:noWrap/>
            <w:vAlign w:val="center"/>
          </w:tcPr>
          <w:p w14:paraId="0E911E9A">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三、国有资本经营预算财政拨款</w:t>
            </w:r>
          </w:p>
        </w:tc>
        <w:tc>
          <w:tcPr>
            <w:tcW w:w="166" w:type="pct"/>
            <w:tcBorders>
              <w:top w:val="nil"/>
              <w:left w:val="nil"/>
              <w:bottom w:val="single" w:color="000000" w:sz="4" w:space="0"/>
              <w:right w:val="single" w:color="000000" w:sz="4" w:space="0"/>
            </w:tcBorders>
            <w:noWrap/>
            <w:vAlign w:val="center"/>
          </w:tcPr>
          <w:p w14:paraId="7BC79800">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w:t>
            </w:r>
          </w:p>
        </w:tc>
        <w:tc>
          <w:tcPr>
            <w:tcW w:w="551" w:type="pct"/>
            <w:tcBorders>
              <w:top w:val="nil"/>
              <w:left w:val="nil"/>
              <w:bottom w:val="single" w:color="000000" w:sz="4" w:space="0"/>
              <w:right w:val="single" w:color="000000" w:sz="4" w:space="0"/>
            </w:tcBorders>
            <w:noWrap/>
            <w:vAlign w:val="center"/>
          </w:tcPr>
          <w:p w14:paraId="05EA3C14">
            <w:pPr>
              <w:jc w:val="right"/>
              <w:rPr>
                <w:rFonts w:ascii="Times New Roman" w:hAnsi="Times New Roman" w:eastAsia="宋体" w:cs="Times New Roman"/>
                <w:color w:val="000000"/>
                <w:sz w:val="18"/>
                <w:szCs w:val="18"/>
              </w:rPr>
            </w:pPr>
          </w:p>
        </w:tc>
        <w:tc>
          <w:tcPr>
            <w:tcW w:w="939" w:type="pct"/>
            <w:gridSpan w:val="2"/>
            <w:tcBorders>
              <w:top w:val="nil"/>
              <w:left w:val="nil"/>
              <w:bottom w:val="single" w:color="000000" w:sz="4" w:space="0"/>
              <w:right w:val="single" w:color="000000" w:sz="4" w:space="0"/>
            </w:tcBorders>
            <w:noWrap/>
            <w:vAlign w:val="center"/>
          </w:tcPr>
          <w:p w14:paraId="46E28BA8">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三、国防支出</w:t>
            </w:r>
          </w:p>
        </w:tc>
        <w:tc>
          <w:tcPr>
            <w:tcW w:w="166" w:type="pct"/>
            <w:tcBorders>
              <w:top w:val="nil"/>
              <w:left w:val="nil"/>
              <w:bottom w:val="single" w:color="000000" w:sz="4" w:space="0"/>
              <w:right w:val="single" w:color="000000" w:sz="4" w:space="0"/>
            </w:tcBorders>
            <w:noWrap/>
            <w:vAlign w:val="center"/>
          </w:tcPr>
          <w:p w14:paraId="054CF6C6">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35</w:t>
            </w:r>
          </w:p>
        </w:tc>
        <w:tc>
          <w:tcPr>
            <w:tcW w:w="551" w:type="pct"/>
            <w:tcBorders>
              <w:top w:val="nil"/>
              <w:left w:val="nil"/>
              <w:bottom w:val="single" w:color="000000" w:sz="4" w:space="0"/>
              <w:right w:val="single" w:color="000000" w:sz="4" w:space="0"/>
            </w:tcBorders>
            <w:noWrap/>
            <w:vAlign w:val="center"/>
          </w:tcPr>
          <w:p w14:paraId="5C4ECFA8">
            <w:pPr>
              <w:jc w:val="right"/>
              <w:rPr>
                <w:rFonts w:ascii="Times New Roman" w:hAnsi="Times New Roman" w:eastAsia="宋体" w:cs="Times New Roman"/>
                <w:color w:val="000000"/>
                <w:sz w:val="18"/>
                <w:szCs w:val="18"/>
              </w:rPr>
            </w:pPr>
          </w:p>
        </w:tc>
        <w:tc>
          <w:tcPr>
            <w:tcW w:w="580" w:type="pct"/>
            <w:gridSpan w:val="2"/>
            <w:tcBorders>
              <w:top w:val="nil"/>
              <w:left w:val="nil"/>
              <w:bottom w:val="single" w:color="000000" w:sz="4" w:space="0"/>
              <w:right w:val="single" w:color="000000" w:sz="4" w:space="0"/>
            </w:tcBorders>
            <w:noWrap/>
            <w:vAlign w:val="center"/>
          </w:tcPr>
          <w:p w14:paraId="6BF8F43C">
            <w:pPr>
              <w:jc w:val="right"/>
              <w:rPr>
                <w:rFonts w:ascii="Times New Roman" w:hAnsi="Times New Roman" w:eastAsia="宋体" w:cs="Times New Roman"/>
                <w:color w:val="000000"/>
                <w:sz w:val="18"/>
                <w:szCs w:val="18"/>
              </w:rPr>
            </w:pPr>
          </w:p>
        </w:tc>
        <w:tc>
          <w:tcPr>
            <w:tcW w:w="580" w:type="pct"/>
            <w:tcBorders>
              <w:top w:val="nil"/>
              <w:left w:val="nil"/>
              <w:bottom w:val="single" w:color="000000" w:sz="4" w:space="0"/>
              <w:right w:val="single" w:color="000000" w:sz="4" w:space="0"/>
            </w:tcBorders>
            <w:noWrap/>
            <w:vAlign w:val="center"/>
          </w:tcPr>
          <w:p w14:paraId="6449D501">
            <w:pPr>
              <w:jc w:val="right"/>
              <w:rPr>
                <w:rFonts w:ascii="Times New Roman" w:hAnsi="Times New Roman" w:eastAsia="宋体" w:cs="Times New Roman"/>
                <w:color w:val="000000"/>
                <w:sz w:val="18"/>
                <w:szCs w:val="18"/>
              </w:rPr>
            </w:pPr>
          </w:p>
        </w:tc>
        <w:tc>
          <w:tcPr>
            <w:tcW w:w="583" w:type="pct"/>
            <w:tcBorders>
              <w:top w:val="nil"/>
              <w:left w:val="nil"/>
              <w:bottom w:val="single" w:color="000000" w:sz="4" w:space="0"/>
              <w:right w:val="single" w:color="000000" w:sz="8" w:space="0"/>
            </w:tcBorders>
            <w:noWrap/>
            <w:vAlign w:val="center"/>
          </w:tcPr>
          <w:p w14:paraId="3FFD6680">
            <w:pPr>
              <w:jc w:val="right"/>
              <w:rPr>
                <w:rFonts w:ascii="Times New Roman" w:hAnsi="Times New Roman" w:eastAsia="宋体" w:cs="Times New Roman"/>
                <w:color w:val="000000"/>
                <w:sz w:val="18"/>
                <w:szCs w:val="18"/>
              </w:rPr>
            </w:pPr>
          </w:p>
        </w:tc>
      </w:tr>
      <w:tr w14:paraId="5D84D6E1">
        <w:tblPrEx>
          <w:tblCellMar>
            <w:top w:w="0" w:type="dxa"/>
            <w:left w:w="108" w:type="dxa"/>
            <w:bottom w:w="0" w:type="dxa"/>
            <w:right w:w="108" w:type="dxa"/>
          </w:tblCellMar>
        </w:tblPrEx>
        <w:trPr>
          <w:trHeight w:val="308" w:hRule="atLeast"/>
        </w:trPr>
        <w:tc>
          <w:tcPr>
            <w:tcW w:w="881" w:type="pct"/>
            <w:tcBorders>
              <w:top w:val="nil"/>
              <w:left w:val="single" w:color="000000" w:sz="4" w:space="0"/>
              <w:bottom w:val="single" w:color="000000" w:sz="4" w:space="0"/>
              <w:right w:val="single" w:color="000000" w:sz="4" w:space="0"/>
            </w:tcBorders>
            <w:noWrap/>
            <w:vAlign w:val="center"/>
          </w:tcPr>
          <w:p w14:paraId="226AEA47">
            <w:pPr>
              <w:jc w:val="left"/>
              <w:rPr>
                <w:rFonts w:hint="eastAsia" w:ascii="宋体" w:hAnsi="宋体" w:eastAsia="宋体"/>
                <w:color w:val="000000"/>
                <w:sz w:val="18"/>
                <w:szCs w:val="18"/>
              </w:rPr>
            </w:pPr>
          </w:p>
        </w:tc>
        <w:tc>
          <w:tcPr>
            <w:tcW w:w="166" w:type="pct"/>
            <w:tcBorders>
              <w:top w:val="nil"/>
              <w:left w:val="nil"/>
              <w:bottom w:val="single" w:color="000000" w:sz="4" w:space="0"/>
              <w:right w:val="single" w:color="000000" w:sz="4" w:space="0"/>
            </w:tcBorders>
            <w:noWrap/>
            <w:vAlign w:val="center"/>
          </w:tcPr>
          <w:p w14:paraId="248FA5A7">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w:t>
            </w:r>
          </w:p>
        </w:tc>
        <w:tc>
          <w:tcPr>
            <w:tcW w:w="551" w:type="pct"/>
            <w:tcBorders>
              <w:top w:val="nil"/>
              <w:left w:val="nil"/>
              <w:bottom w:val="single" w:color="000000" w:sz="4" w:space="0"/>
              <w:right w:val="single" w:color="000000" w:sz="4" w:space="0"/>
            </w:tcBorders>
            <w:noWrap/>
            <w:vAlign w:val="center"/>
          </w:tcPr>
          <w:p w14:paraId="6BC6FABC">
            <w:pPr>
              <w:jc w:val="right"/>
              <w:rPr>
                <w:rFonts w:ascii="Times New Roman" w:hAnsi="Times New Roman" w:eastAsia="宋体" w:cs="Times New Roman"/>
                <w:color w:val="000000"/>
                <w:sz w:val="18"/>
                <w:szCs w:val="18"/>
              </w:rPr>
            </w:pPr>
          </w:p>
        </w:tc>
        <w:tc>
          <w:tcPr>
            <w:tcW w:w="939" w:type="pct"/>
            <w:gridSpan w:val="2"/>
            <w:tcBorders>
              <w:top w:val="nil"/>
              <w:left w:val="nil"/>
              <w:bottom w:val="single" w:color="000000" w:sz="4" w:space="0"/>
              <w:right w:val="single" w:color="000000" w:sz="4" w:space="0"/>
            </w:tcBorders>
            <w:noWrap/>
            <w:vAlign w:val="center"/>
          </w:tcPr>
          <w:p w14:paraId="7DD1BDB5">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四、公共安全支出</w:t>
            </w:r>
          </w:p>
        </w:tc>
        <w:tc>
          <w:tcPr>
            <w:tcW w:w="166" w:type="pct"/>
            <w:tcBorders>
              <w:top w:val="nil"/>
              <w:left w:val="nil"/>
              <w:bottom w:val="single" w:color="000000" w:sz="4" w:space="0"/>
              <w:right w:val="single" w:color="000000" w:sz="4" w:space="0"/>
            </w:tcBorders>
            <w:noWrap/>
            <w:vAlign w:val="center"/>
          </w:tcPr>
          <w:p w14:paraId="01FEBDBF">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36</w:t>
            </w:r>
          </w:p>
        </w:tc>
        <w:tc>
          <w:tcPr>
            <w:tcW w:w="551" w:type="pct"/>
            <w:tcBorders>
              <w:top w:val="nil"/>
              <w:left w:val="nil"/>
              <w:bottom w:val="single" w:color="000000" w:sz="4" w:space="0"/>
              <w:right w:val="single" w:color="000000" w:sz="4" w:space="0"/>
            </w:tcBorders>
            <w:noWrap/>
            <w:vAlign w:val="center"/>
          </w:tcPr>
          <w:p w14:paraId="5B137735">
            <w:pPr>
              <w:jc w:val="right"/>
              <w:rPr>
                <w:rFonts w:ascii="Times New Roman" w:hAnsi="Times New Roman" w:eastAsia="宋体" w:cs="Times New Roman"/>
                <w:color w:val="000000"/>
                <w:sz w:val="18"/>
                <w:szCs w:val="18"/>
              </w:rPr>
            </w:pPr>
          </w:p>
        </w:tc>
        <w:tc>
          <w:tcPr>
            <w:tcW w:w="580" w:type="pct"/>
            <w:gridSpan w:val="2"/>
            <w:tcBorders>
              <w:top w:val="nil"/>
              <w:left w:val="nil"/>
              <w:bottom w:val="single" w:color="000000" w:sz="4" w:space="0"/>
              <w:right w:val="single" w:color="000000" w:sz="4" w:space="0"/>
            </w:tcBorders>
            <w:noWrap/>
            <w:vAlign w:val="center"/>
          </w:tcPr>
          <w:p w14:paraId="730D4EE5">
            <w:pPr>
              <w:jc w:val="right"/>
              <w:rPr>
                <w:rFonts w:ascii="Times New Roman" w:hAnsi="Times New Roman" w:eastAsia="宋体" w:cs="Times New Roman"/>
                <w:color w:val="000000"/>
                <w:sz w:val="18"/>
                <w:szCs w:val="18"/>
              </w:rPr>
            </w:pPr>
          </w:p>
        </w:tc>
        <w:tc>
          <w:tcPr>
            <w:tcW w:w="580" w:type="pct"/>
            <w:tcBorders>
              <w:top w:val="nil"/>
              <w:left w:val="nil"/>
              <w:bottom w:val="single" w:color="000000" w:sz="4" w:space="0"/>
              <w:right w:val="single" w:color="000000" w:sz="4" w:space="0"/>
            </w:tcBorders>
            <w:noWrap/>
            <w:vAlign w:val="center"/>
          </w:tcPr>
          <w:p w14:paraId="20AAE1A8">
            <w:pPr>
              <w:jc w:val="right"/>
              <w:rPr>
                <w:rFonts w:ascii="Times New Roman" w:hAnsi="Times New Roman" w:eastAsia="宋体" w:cs="Times New Roman"/>
                <w:color w:val="000000"/>
                <w:sz w:val="18"/>
                <w:szCs w:val="18"/>
              </w:rPr>
            </w:pPr>
          </w:p>
        </w:tc>
        <w:tc>
          <w:tcPr>
            <w:tcW w:w="583" w:type="pct"/>
            <w:tcBorders>
              <w:top w:val="nil"/>
              <w:left w:val="nil"/>
              <w:bottom w:val="single" w:color="000000" w:sz="4" w:space="0"/>
              <w:right w:val="single" w:color="000000" w:sz="8" w:space="0"/>
            </w:tcBorders>
            <w:noWrap/>
            <w:vAlign w:val="center"/>
          </w:tcPr>
          <w:p w14:paraId="26F6C786">
            <w:pPr>
              <w:jc w:val="right"/>
              <w:rPr>
                <w:rFonts w:ascii="Times New Roman" w:hAnsi="Times New Roman" w:eastAsia="宋体" w:cs="Times New Roman"/>
                <w:color w:val="000000"/>
                <w:sz w:val="18"/>
                <w:szCs w:val="18"/>
              </w:rPr>
            </w:pPr>
          </w:p>
        </w:tc>
      </w:tr>
      <w:tr w14:paraId="06590BC4">
        <w:tblPrEx>
          <w:tblCellMar>
            <w:top w:w="0" w:type="dxa"/>
            <w:left w:w="108" w:type="dxa"/>
            <w:bottom w:w="0" w:type="dxa"/>
            <w:right w:w="108" w:type="dxa"/>
          </w:tblCellMar>
        </w:tblPrEx>
        <w:trPr>
          <w:trHeight w:val="308" w:hRule="atLeast"/>
        </w:trPr>
        <w:tc>
          <w:tcPr>
            <w:tcW w:w="881" w:type="pct"/>
            <w:tcBorders>
              <w:top w:val="nil"/>
              <w:left w:val="single" w:color="000000" w:sz="4" w:space="0"/>
              <w:bottom w:val="single" w:color="000000" w:sz="4" w:space="0"/>
              <w:right w:val="single" w:color="000000" w:sz="4" w:space="0"/>
            </w:tcBorders>
            <w:noWrap/>
            <w:vAlign w:val="center"/>
          </w:tcPr>
          <w:p w14:paraId="42331389">
            <w:pPr>
              <w:jc w:val="left"/>
              <w:rPr>
                <w:rFonts w:hint="eastAsia" w:ascii="宋体" w:hAnsi="宋体" w:eastAsia="宋体"/>
                <w:color w:val="000000"/>
                <w:sz w:val="18"/>
                <w:szCs w:val="18"/>
              </w:rPr>
            </w:pPr>
          </w:p>
        </w:tc>
        <w:tc>
          <w:tcPr>
            <w:tcW w:w="166" w:type="pct"/>
            <w:tcBorders>
              <w:top w:val="nil"/>
              <w:left w:val="nil"/>
              <w:bottom w:val="single" w:color="000000" w:sz="4" w:space="0"/>
              <w:right w:val="single" w:color="000000" w:sz="4" w:space="0"/>
            </w:tcBorders>
            <w:noWrap/>
            <w:vAlign w:val="center"/>
          </w:tcPr>
          <w:p w14:paraId="4DA8C7B3">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w:t>
            </w:r>
          </w:p>
        </w:tc>
        <w:tc>
          <w:tcPr>
            <w:tcW w:w="551" w:type="pct"/>
            <w:tcBorders>
              <w:top w:val="nil"/>
              <w:left w:val="nil"/>
              <w:bottom w:val="single" w:color="000000" w:sz="4" w:space="0"/>
              <w:right w:val="single" w:color="000000" w:sz="4" w:space="0"/>
            </w:tcBorders>
            <w:noWrap/>
            <w:vAlign w:val="center"/>
          </w:tcPr>
          <w:p w14:paraId="16016EB7">
            <w:pPr>
              <w:jc w:val="right"/>
              <w:rPr>
                <w:rFonts w:ascii="Times New Roman" w:hAnsi="Times New Roman" w:eastAsia="宋体" w:cs="Times New Roman"/>
                <w:color w:val="000000"/>
                <w:sz w:val="18"/>
                <w:szCs w:val="18"/>
              </w:rPr>
            </w:pPr>
          </w:p>
        </w:tc>
        <w:tc>
          <w:tcPr>
            <w:tcW w:w="939" w:type="pct"/>
            <w:gridSpan w:val="2"/>
            <w:tcBorders>
              <w:top w:val="nil"/>
              <w:left w:val="nil"/>
              <w:bottom w:val="single" w:color="000000" w:sz="4" w:space="0"/>
              <w:right w:val="single" w:color="000000" w:sz="4" w:space="0"/>
            </w:tcBorders>
            <w:noWrap/>
            <w:vAlign w:val="center"/>
          </w:tcPr>
          <w:p w14:paraId="7F5434E2">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五、教育支出</w:t>
            </w:r>
          </w:p>
        </w:tc>
        <w:tc>
          <w:tcPr>
            <w:tcW w:w="166" w:type="pct"/>
            <w:tcBorders>
              <w:top w:val="nil"/>
              <w:left w:val="nil"/>
              <w:bottom w:val="single" w:color="000000" w:sz="4" w:space="0"/>
              <w:right w:val="single" w:color="000000" w:sz="4" w:space="0"/>
            </w:tcBorders>
            <w:noWrap/>
            <w:vAlign w:val="center"/>
          </w:tcPr>
          <w:p w14:paraId="0A0815D7">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37</w:t>
            </w:r>
          </w:p>
        </w:tc>
        <w:tc>
          <w:tcPr>
            <w:tcW w:w="551" w:type="pct"/>
            <w:tcBorders>
              <w:top w:val="nil"/>
              <w:left w:val="nil"/>
              <w:bottom w:val="single" w:color="000000" w:sz="4" w:space="0"/>
              <w:right w:val="single" w:color="000000" w:sz="4" w:space="0"/>
            </w:tcBorders>
            <w:noWrap/>
            <w:vAlign w:val="center"/>
          </w:tcPr>
          <w:p w14:paraId="301A371C">
            <w:pPr>
              <w:jc w:val="right"/>
              <w:rPr>
                <w:rFonts w:ascii="Times New Roman" w:hAnsi="Times New Roman" w:eastAsia="宋体" w:cs="Times New Roman"/>
                <w:color w:val="000000"/>
                <w:sz w:val="18"/>
                <w:szCs w:val="18"/>
              </w:rPr>
            </w:pPr>
          </w:p>
        </w:tc>
        <w:tc>
          <w:tcPr>
            <w:tcW w:w="580" w:type="pct"/>
            <w:gridSpan w:val="2"/>
            <w:tcBorders>
              <w:top w:val="nil"/>
              <w:left w:val="nil"/>
              <w:bottom w:val="single" w:color="000000" w:sz="4" w:space="0"/>
              <w:right w:val="single" w:color="000000" w:sz="4" w:space="0"/>
            </w:tcBorders>
            <w:noWrap/>
            <w:vAlign w:val="center"/>
          </w:tcPr>
          <w:p w14:paraId="49058648">
            <w:pPr>
              <w:jc w:val="right"/>
              <w:rPr>
                <w:rFonts w:ascii="Times New Roman" w:hAnsi="Times New Roman" w:eastAsia="宋体" w:cs="Times New Roman"/>
                <w:color w:val="000000"/>
                <w:sz w:val="18"/>
                <w:szCs w:val="18"/>
              </w:rPr>
            </w:pPr>
          </w:p>
        </w:tc>
        <w:tc>
          <w:tcPr>
            <w:tcW w:w="580" w:type="pct"/>
            <w:tcBorders>
              <w:top w:val="nil"/>
              <w:left w:val="nil"/>
              <w:bottom w:val="single" w:color="000000" w:sz="4" w:space="0"/>
              <w:right w:val="single" w:color="000000" w:sz="4" w:space="0"/>
            </w:tcBorders>
            <w:noWrap/>
            <w:vAlign w:val="center"/>
          </w:tcPr>
          <w:p w14:paraId="7FBA4BFD">
            <w:pPr>
              <w:jc w:val="right"/>
              <w:rPr>
                <w:rFonts w:ascii="Times New Roman" w:hAnsi="Times New Roman" w:eastAsia="宋体" w:cs="Times New Roman"/>
                <w:color w:val="000000"/>
                <w:sz w:val="18"/>
                <w:szCs w:val="18"/>
              </w:rPr>
            </w:pPr>
          </w:p>
        </w:tc>
        <w:tc>
          <w:tcPr>
            <w:tcW w:w="583" w:type="pct"/>
            <w:tcBorders>
              <w:top w:val="nil"/>
              <w:left w:val="nil"/>
              <w:bottom w:val="single" w:color="000000" w:sz="4" w:space="0"/>
              <w:right w:val="single" w:color="000000" w:sz="8" w:space="0"/>
            </w:tcBorders>
            <w:noWrap/>
            <w:vAlign w:val="center"/>
          </w:tcPr>
          <w:p w14:paraId="4D27A8E6">
            <w:pPr>
              <w:jc w:val="right"/>
              <w:rPr>
                <w:rFonts w:ascii="Times New Roman" w:hAnsi="Times New Roman" w:eastAsia="宋体" w:cs="Times New Roman"/>
                <w:color w:val="000000"/>
                <w:sz w:val="18"/>
                <w:szCs w:val="18"/>
              </w:rPr>
            </w:pPr>
          </w:p>
        </w:tc>
      </w:tr>
      <w:tr w14:paraId="11ED22DF">
        <w:tblPrEx>
          <w:tblCellMar>
            <w:top w:w="0" w:type="dxa"/>
            <w:left w:w="108" w:type="dxa"/>
            <w:bottom w:w="0" w:type="dxa"/>
            <w:right w:w="108" w:type="dxa"/>
          </w:tblCellMar>
        </w:tblPrEx>
        <w:trPr>
          <w:trHeight w:val="308" w:hRule="atLeast"/>
        </w:trPr>
        <w:tc>
          <w:tcPr>
            <w:tcW w:w="881" w:type="pct"/>
            <w:tcBorders>
              <w:top w:val="nil"/>
              <w:left w:val="single" w:color="000000" w:sz="4" w:space="0"/>
              <w:bottom w:val="single" w:color="000000" w:sz="4" w:space="0"/>
              <w:right w:val="single" w:color="000000" w:sz="4" w:space="0"/>
            </w:tcBorders>
            <w:noWrap/>
            <w:vAlign w:val="center"/>
          </w:tcPr>
          <w:p w14:paraId="0E079F50">
            <w:pPr>
              <w:jc w:val="left"/>
              <w:rPr>
                <w:rFonts w:hint="eastAsia" w:ascii="宋体" w:hAnsi="宋体" w:eastAsia="宋体"/>
                <w:color w:val="000000"/>
                <w:sz w:val="18"/>
                <w:szCs w:val="18"/>
              </w:rPr>
            </w:pPr>
          </w:p>
        </w:tc>
        <w:tc>
          <w:tcPr>
            <w:tcW w:w="166" w:type="pct"/>
            <w:tcBorders>
              <w:top w:val="nil"/>
              <w:left w:val="nil"/>
              <w:bottom w:val="single" w:color="000000" w:sz="4" w:space="0"/>
              <w:right w:val="single" w:color="000000" w:sz="4" w:space="0"/>
            </w:tcBorders>
            <w:noWrap/>
            <w:vAlign w:val="center"/>
          </w:tcPr>
          <w:p w14:paraId="1A9D9329">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w:t>
            </w:r>
          </w:p>
        </w:tc>
        <w:tc>
          <w:tcPr>
            <w:tcW w:w="551" w:type="pct"/>
            <w:tcBorders>
              <w:top w:val="nil"/>
              <w:left w:val="nil"/>
              <w:bottom w:val="single" w:color="000000" w:sz="4" w:space="0"/>
              <w:right w:val="single" w:color="000000" w:sz="4" w:space="0"/>
            </w:tcBorders>
            <w:noWrap/>
            <w:vAlign w:val="center"/>
          </w:tcPr>
          <w:p w14:paraId="195BE36C">
            <w:pPr>
              <w:jc w:val="right"/>
              <w:rPr>
                <w:rFonts w:ascii="Times New Roman" w:hAnsi="Times New Roman" w:eastAsia="宋体" w:cs="Times New Roman"/>
                <w:color w:val="000000"/>
                <w:sz w:val="18"/>
                <w:szCs w:val="18"/>
              </w:rPr>
            </w:pPr>
          </w:p>
        </w:tc>
        <w:tc>
          <w:tcPr>
            <w:tcW w:w="939" w:type="pct"/>
            <w:gridSpan w:val="2"/>
            <w:tcBorders>
              <w:top w:val="nil"/>
              <w:left w:val="nil"/>
              <w:bottom w:val="single" w:color="000000" w:sz="4" w:space="0"/>
              <w:right w:val="single" w:color="000000" w:sz="4" w:space="0"/>
            </w:tcBorders>
            <w:noWrap/>
            <w:vAlign w:val="center"/>
          </w:tcPr>
          <w:p w14:paraId="30EB2402">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六、科学技术支出</w:t>
            </w:r>
          </w:p>
        </w:tc>
        <w:tc>
          <w:tcPr>
            <w:tcW w:w="166" w:type="pct"/>
            <w:tcBorders>
              <w:top w:val="nil"/>
              <w:left w:val="nil"/>
              <w:bottom w:val="single" w:color="000000" w:sz="4" w:space="0"/>
              <w:right w:val="single" w:color="000000" w:sz="4" w:space="0"/>
            </w:tcBorders>
            <w:noWrap/>
            <w:vAlign w:val="center"/>
          </w:tcPr>
          <w:p w14:paraId="5912FCF9">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38</w:t>
            </w:r>
          </w:p>
        </w:tc>
        <w:tc>
          <w:tcPr>
            <w:tcW w:w="551" w:type="pct"/>
            <w:tcBorders>
              <w:top w:val="nil"/>
              <w:left w:val="nil"/>
              <w:bottom w:val="single" w:color="000000" w:sz="4" w:space="0"/>
              <w:right w:val="single" w:color="000000" w:sz="4" w:space="0"/>
            </w:tcBorders>
            <w:noWrap/>
            <w:vAlign w:val="center"/>
          </w:tcPr>
          <w:p w14:paraId="1044CD69">
            <w:pPr>
              <w:jc w:val="right"/>
              <w:rPr>
                <w:rFonts w:ascii="Times New Roman" w:hAnsi="Times New Roman" w:eastAsia="宋体" w:cs="Times New Roman"/>
                <w:color w:val="000000"/>
                <w:sz w:val="18"/>
                <w:szCs w:val="18"/>
              </w:rPr>
            </w:pPr>
          </w:p>
        </w:tc>
        <w:tc>
          <w:tcPr>
            <w:tcW w:w="580" w:type="pct"/>
            <w:gridSpan w:val="2"/>
            <w:tcBorders>
              <w:top w:val="nil"/>
              <w:left w:val="nil"/>
              <w:bottom w:val="single" w:color="000000" w:sz="4" w:space="0"/>
              <w:right w:val="single" w:color="000000" w:sz="4" w:space="0"/>
            </w:tcBorders>
            <w:noWrap/>
            <w:vAlign w:val="center"/>
          </w:tcPr>
          <w:p w14:paraId="6B794394">
            <w:pPr>
              <w:jc w:val="right"/>
              <w:rPr>
                <w:rFonts w:ascii="Times New Roman" w:hAnsi="Times New Roman" w:eastAsia="宋体" w:cs="Times New Roman"/>
                <w:color w:val="000000"/>
                <w:sz w:val="18"/>
                <w:szCs w:val="18"/>
              </w:rPr>
            </w:pPr>
          </w:p>
        </w:tc>
        <w:tc>
          <w:tcPr>
            <w:tcW w:w="580" w:type="pct"/>
            <w:tcBorders>
              <w:top w:val="nil"/>
              <w:left w:val="nil"/>
              <w:bottom w:val="single" w:color="000000" w:sz="4" w:space="0"/>
              <w:right w:val="single" w:color="000000" w:sz="4" w:space="0"/>
            </w:tcBorders>
            <w:noWrap/>
            <w:vAlign w:val="center"/>
          </w:tcPr>
          <w:p w14:paraId="4FF5CD55">
            <w:pPr>
              <w:jc w:val="right"/>
              <w:rPr>
                <w:rFonts w:ascii="Times New Roman" w:hAnsi="Times New Roman" w:eastAsia="宋体" w:cs="Times New Roman"/>
                <w:color w:val="000000"/>
                <w:sz w:val="18"/>
                <w:szCs w:val="18"/>
              </w:rPr>
            </w:pPr>
          </w:p>
        </w:tc>
        <w:tc>
          <w:tcPr>
            <w:tcW w:w="583" w:type="pct"/>
            <w:tcBorders>
              <w:top w:val="nil"/>
              <w:left w:val="nil"/>
              <w:bottom w:val="single" w:color="000000" w:sz="4" w:space="0"/>
              <w:right w:val="single" w:color="000000" w:sz="8" w:space="0"/>
            </w:tcBorders>
            <w:noWrap/>
            <w:vAlign w:val="center"/>
          </w:tcPr>
          <w:p w14:paraId="3826111D">
            <w:pPr>
              <w:jc w:val="right"/>
              <w:rPr>
                <w:rFonts w:ascii="Times New Roman" w:hAnsi="Times New Roman" w:eastAsia="宋体" w:cs="Times New Roman"/>
                <w:color w:val="000000"/>
                <w:sz w:val="18"/>
                <w:szCs w:val="18"/>
              </w:rPr>
            </w:pPr>
          </w:p>
        </w:tc>
      </w:tr>
      <w:tr w14:paraId="3F616B38">
        <w:tblPrEx>
          <w:tblCellMar>
            <w:top w:w="0" w:type="dxa"/>
            <w:left w:w="108" w:type="dxa"/>
            <w:bottom w:w="0" w:type="dxa"/>
            <w:right w:w="108" w:type="dxa"/>
          </w:tblCellMar>
        </w:tblPrEx>
        <w:trPr>
          <w:trHeight w:val="308" w:hRule="atLeast"/>
        </w:trPr>
        <w:tc>
          <w:tcPr>
            <w:tcW w:w="881" w:type="pct"/>
            <w:tcBorders>
              <w:top w:val="nil"/>
              <w:left w:val="single" w:color="000000" w:sz="4" w:space="0"/>
              <w:bottom w:val="single" w:color="000000" w:sz="4" w:space="0"/>
              <w:right w:val="single" w:color="000000" w:sz="4" w:space="0"/>
            </w:tcBorders>
            <w:noWrap/>
            <w:vAlign w:val="center"/>
          </w:tcPr>
          <w:p w14:paraId="51F5669C">
            <w:pPr>
              <w:jc w:val="left"/>
              <w:rPr>
                <w:rFonts w:hint="eastAsia" w:ascii="宋体" w:hAnsi="宋体" w:eastAsia="宋体"/>
                <w:color w:val="000000"/>
                <w:sz w:val="18"/>
                <w:szCs w:val="18"/>
              </w:rPr>
            </w:pPr>
          </w:p>
        </w:tc>
        <w:tc>
          <w:tcPr>
            <w:tcW w:w="166" w:type="pct"/>
            <w:tcBorders>
              <w:top w:val="nil"/>
              <w:left w:val="nil"/>
              <w:bottom w:val="single" w:color="000000" w:sz="4" w:space="0"/>
              <w:right w:val="single" w:color="000000" w:sz="4" w:space="0"/>
            </w:tcBorders>
            <w:noWrap/>
            <w:vAlign w:val="center"/>
          </w:tcPr>
          <w:p w14:paraId="7774B5A8">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7</w:t>
            </w:r>
          </w:p>
        </w:tc>
        <w:tc>
          <w:tcPr>
            <w:tcW w:w="551" w:type="pct"/>
            <w:tcBorders>
              <w:top w:val="nil"/>
              <w:left w:val="nil"/>
              <w:bottom w:val="single" w:color="000000" w:sz="4" w:space="0"/>
              <w:right w:val="single" w:color="000000" w:sz="4" w:space="0"/>
            </w:tcBorders>
            <w:noWrap/>
            <w:vAlign w:val="center"/>
          </w:tcPr>
          <w:p w14:paraId="0A295703">
            <w:pPr>
              <w:jc w:val="right"/>
              <w:rPr>
                <w:rFonts w:ascii="Times New Roman" w:hAnsi="Times New Roman" w:eastAsia="宋体" w:cs="Times New Roman"/>
                <w:color w:val="000000"/>
                <w:sz w:val="18"/>
                <w:szCs w:val="18"/>
              </w:rPr>
            </w:pPr>
          </w:p>
        </w:tc>
        <w:tc>
          <w:tcPr>
            <w:tcW w:w="939" w:type="pct"/>
            <w:gridSpan w:val="2"/>
            <w:tcBorders>
              <w:top w:val="nil"/>
              <w:left w:val="nil"/>
              <w:bottom w:val="single" w:color="000000" w:sz="4" w:space="0"/>
              <w:right w:val="single" w:color="000000" w:sz="4" w:space="0"/>
            </w:tcBorders>
            <w:noWrap/>
            <w:vAlign w:val="center"/>
          </w:tcPr>
          <w:p w14:paraId="4DD06AF2">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七、文化旅游体育与传媒支出</w:t>
            </w:r>
          </w:p>
        </w:tc>
        <w:tc>
          <w:tcPr>
            <w:tcW w:w="166" w:type="pct"/>
            <w:tcBorders>
              <w:top w:val="nil"/>
              <w:left w:val="nil"/>
              <w:bottom w:val="single" w:color="000000" w:sz="4" w:space="0"/>
              <w:right w:val="single" w:color="000000" w:sz="4" w:space="0"/>
            </w:tcBorders>
            <w:noWrap/>
            <w:vAlign w:val="center"/>
          </w:tcPr>
          <w:p w14:paraId="583C0F0E">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39</w:t>
            </w:r>
          </w:p>
        </w:tc>
        <w:tc>
          <w:tcPr>
            <w:tcW w:w="551" w:type="pct"/>
            <w:tcBorders>
              <w:top w:val="nil"/>
              <w:left w:val="nil"/>
              <w:bottom w:val="single" w:color="000000" w:sz="4" w:space="0"/>
              <w:right w:val="single" w:color="000000" w:sz="4" w:space="0"/>
            </w:tcBorders>
            <w:noWrap/>
            <w:vAlign w:val="center"/>
          </w:tcPr>
          <w:p w14:paraId="26899FF5">
            <w:pPr>
              <w:jc w:val="right"/>
              <w:rPr>
                <w:rFonts w:ascii="Times New Roman" w:hAnsi="Times New Roman" w:eastAsia="宋体" w:cs="Times New Roman"/>
                <w:color w:val="000000"/>
                <w:sz w:val="18"/>
                <w:szCs w:val="18"/>
              </w:rPr>
            </w:pPr>
          </w:p>
        </w:tc>
        <w:tc>
          <w:tcPr>
            <w:tcW w:w="580" w:type="pct"/>
            <w:gridSpan w:val="2"/>
            <w:tcBorders>
              <w:top w:val="nil"/>
              <w:left w:val="nil"/>
              <w:bottom w:val="single" w:color="000000" w:sz="4" w:space="0"/>
              <w:right w:val="single" w:color="000000" w:sz="4" w:space="0"/>
            </w:tcBorders>
            <w:noWrap/>
            <w:vAlign w:val="center"/>
          </w:tcPr>
          <w:p w14:paraId="17CBED08">
            <w:pPr>
              <w:jc w:val="right"/>
              <w:rPr>
                <w:rFonts w:ascii="Times New Roman" w:hAnsi="Times New Roman" w:eastAsia="宋体" w:cs="Times New Roman"/>
                <w:color w:val="000000"/>
                <w:sz w:val="18"/>
                <w:szCs w:val="18"/>
              </w:rPr>
            </w:pPr>
          </w:p>
        </w:tc>
        <w:tc>
          <w:tcPr>
            <w:tcW w:w="580" w:type="pct"/>
            <w:tcBorders>
              <w:top w:val="nil"/>
              <w:left w:val="nil"/>
              <w:bottom w:val="single" w:color="000000" w:sz="4" w:space="0"/>
              <w:right w:val="single" w:color="000000" w:sz="4" w:space="0"/>
            </w:tcBorders>
            <w:noWrap/>
            <w:vAlign w:val="center"/>
          </w:tcPr>
          <w:p w14:paraId="6AC9E624">
            <w:pPr>
              <w:jc w:val="right"/>
              <w:rPr>
                <w:rFonts w:ascii="Times New Roman" w:hAnsi="Times New Roman" w:eastAsia="宋体" w:cs="Times New Roman"/>
                <w:color w:val="000000"/>
                <w:sz w:val="18"/>
                <w:szCs w:val="18"/>
              </w:rPr>
            </w:pPr>
          </w:p>
        </w:tc>
        <w:tc>
          <w:tcPr>
            <w:tcW w:w="583" w:type="pct"/>
            <w:tcBorders>
              <w:top w:val="nil"/>
              <w:left w:val="nil"/>
              <w:bottom w:val="single" w:color="000000" w:sz="4" w:space="0"/>
              <w:right w:val="single" w:color="000000" w:sz="8" w:space="0"/>
            </w:tcBorders>
            <w:noWrap/>
            <w:vAlign w:val="center"/>
          </w:tcPr>
          <w:p w14:paraId="42577912">
            <w:pPr>
              <w:jc w:val="right"/>
              <w:rPr>
                <w:rFonts w:ascii="Times New Roman" w:hAnsi="Times New Roman" w:eastAsia="宋体" w:cs="Times New Roman"/>
                <w:color w:val="000000"/>
                <w:sz w:val="18"/>
                <w:szCs w:val="18"/>
              </w:rPr>
            </w:pPr>
          </w:p>
        </w:tc>
      </w:tr>
      <w:tr w14:paraId="5C62FE67">
        <w:tblPrEx>
          <w:tblCellMar>
            <w:top w:w="0" w:type="dxa"/>
            <w:left w:w="108" w:type="dxa"/>
            <w:bottom w:w="0" w:type="dxa"/>
            <w:right w:w="108" w:type="dxa"/>
          </w:tblCellMar>
        </w:tblPrEx>
        <w:trPr>
          <w:trHeight w:val="308" w:hRule="atLeast"/>
        </w:trPr>
        <w:tc>
          <w:tcPr>
            <w:tcW w:w="881" w:type="pct"/>
            <w:tcBorders>
              <w:top w:val="nil"/>
              <w:left w:val="single" w:color="000000" w:sz="4" w:space="0"/>
              <w:bottom w:val="single" w:color="000000" w:sz="4" w:space="0"/>
              <w:right w:val="single" w:color="000000" w:sz="4" w:space="0"/>
            </w:tcBorders>
            <w:noWrap/>
            <w:vAlign w:val="center"/>
          </w:tcPr>
          <w:p w14:paraId="24B4AC6E">
            <w:pPr>
              <w:jc w:val="left"/>
              <w:rPr>
                <w:rFonts w:hint="eastAsia" w:ascii="宋体" w:hAnsi="宋体" w:eastAsia="宋体"/>
                <w:color w:val="000000"/>
                <w:sz w:val="18"/>
                <w:szCs w:val="18"/>
              </w:rPr>
            </w:pPr>
          </w:p>
        </w:tc>
        <w:tc>
          <w:tcPr>
            <w:tcW w:w="166" w:type="pct"/>
            <w:tcBorders>
              <w:top w:val="nil"/>
              <w:left w:val="nil"/>
              <w:bottom w:val="single" w:color="000000" w:sz="4" w:space="0"/>
              <w:right w:val="single" w:color="000000" w:sz="4" w:space="0"/>
            </w:tcBorders>
            <w:noWrap/>
            <w:vAlign w:val="center"/>
          </w:tcPr>
          <w:p w14:paraId="68CBA1C7">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8</w:t>
            </w:r>
          </w:p>
        </w:tc>
        <w:tc>
          <w:tcPr>
            <w:tcW w:w="551" w:type="pct"/>
            <w:tcBorders>
              <w:top w:val="nil"/>
              <w:left w:val="nil"/>
              <w:bottom w:val="single" w:color="000000" w:sz="4" w:space="0"/>
              <w:right w:val="single" w:color="000000" w:sz="4" w:space="0"/>
            </w:tcBorders>
            <w:noWrap/>
            <w:vAlign w:val="center"/>
          </w:tcPr>
          <w:p w14:paraId="72E0129D">
            <w:pPr>
              <w:jc w:val="right"/>
              <w:rPr>
                <w:rFonts w:ascii="Times New Roman" w:hAnsi="Times New Roman" w:eastAsia="宋体" w:cs="Times New Roman"/>
                <w:color w:val="000000"/>
                <w:sz w:val="18"/>
                <w:szCs w:val="18"/>
              </w:rPr>
            </w:pPr>
          </w:p>
        </w:tc>
        <w:tc>
          <w:tcPr>
            <w:tcW w:w="939" w:type="pct"/>
            <w:gridSpan w:val="2"/>
            <w:tcBorders>
              <w:top w:val="nil"/>
              <w:left w:val="nil"/>
              <w:bottom w:val="single" w:color="000000" w:sz="4" w:space="0"/>
              <w:right w:val="single" w:color="000000" w:sz="4" w:space="0"/>
            </w:tcBorders>
            <w:noWrap/>
            <w:vAlign w:val="center"/>
          </w:tcPr>
          <w:p w14:paraId="21595564">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八、社会保障和就业支出</w:t>
            </w:r>
          </w:p>
        </w:tc>
        <w:tc>
          <w:tcPr>
            <w:tcW w:w="166" w:type="pct"/>
            <w:tcBorders>
              <w:top w:val="nil"/>
              <w:left w:val="nil"/>
              <w:bottom w:val="single" w:color="000000" w:sz="4" w:space="0"/>
              <w:right w:val="single" w:color="000000" w:sz="4" w:space="0"/>
            </w:tcBorders>
            <w:noWrap/>
            <w:vAlign w:val="center"/>
          </w:tcPr>
          <w:p w14:paraId="154461BE">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40</w:t>
            </w:r>
          </w:p>
        </w:tc>
        <w:tc>
          <w:tcPr>
            <w:tcW w:w="551" w:type="pct"/>
            <w:tcBorders>
              <w:top w:val="nil"/>
              <w:left w:val="nil"/>
              <w:bottom w:val="single" w:color="000000" w:sz="4" w:space="0"/>
              <w:right w:val="single" w:color="000000" w:sz="4" w:space="0"/>
            </w:tcBorders>
            <w:noWrap/>
            <w:vAlign w:val="center"/>
          </w:tcPr>
          <w:p w14:paraId="6C071D75">
            <w:pPr>
              <w:jc w:val="right"/>
              <w:rPr>
                <w:rFonts w:ascii="Times New Roman" w:hAnsi="Times New Roman" w:eastAsia="宋体" w:cs="Times New Roman"/>
                <w:color w:val="000000"/>
                <w:sz w:val="18"/>
                <w:szCs w:val="18"/>
              </w:rPr>
            </w:pPr>
            <w:r>
              <w:rPr>
                <w:rFonts w:ascii="Times New Roman" w:hAnsi="Times New Roman" w:cs="Times New Roman"/>
                <w:sz w:val="18"/>
                <w:szCs w:val="18"/>
              </w:rPr>
              <w:t>982.78</w:t>
            </w:r>
          </w:p>
        </w:tc>
        <w:tc>
          <w:tcPr>
            <w:tcW w:w="580" w:type="pct"/>
            <w:gridSpan w:val="2"/>
            <w:tcBorders>
              <w:top w:val="nil"/>
              <w:left w:val="nil"/>
              <w:bottom w:val="single" w:color="000000" w:sz="4" w:space="0"/>
              <w:right w:val="single" w:color="000000" w:sz="4" w:space="0"/>
            </w:tcBorders>
            <w:noWrap/>
            <w:vAlign w:val="center"/>
          </w:tcPr>
          <w:p w14:paraId="28BD03EB">
            <w:pPr>
              <w:jc w:val="right"/>
              <w:rPr>
                <w:rFonts w:ascii="Times New Roman" w:hAnsi="Times New Roman" w:eastAsia="宋体" w:cs="Times New Roman"/>
                <w:color w:val="000000"/>
                <w:sz w:val="18"/>
                <w:szCs w:val="18"/>
              </w:rPr>
            </w:pPr>
            <w:r>
              <w:rPr>
                <w:rFonts w:ascii="Times New Roman" w:hAnsi="Times New Roman" w:cs="Times New Roman"/>
                <w:sz w:val="18"/>
                <w:szCs w:val="18"/>
              </w:rPr>
              <w:t>982.78</w:t>
            </w:r>
          </w:p>
        </w:tc>
        <w:tc>
          <w:tcPr>
            <w:tcW w:w="580" w:type="pct"/>
            <w:tcBorders>
              <w:top w:val="nil"/>
              <w:left w:val="nil"/>
              <w:bottom w:val="single" w:color="000000" w:sz="4" w:space="0"/>
              <w:right w:val="single" w:color="000000" w:sz="4" w:space="0"/>
            </w:tcBorders>
            <w:noWrap/>
            <w:vAlign w:val="center"/>
          </w:tcPr>
          <w:p w14:paraId="7A3AE56C">
            <w:pPr>
              <w:jc w:val="right"/>
              <w:rPr>
                <w:rFonts w:ascii="Times New Roman" w:hAnsi="Times New Roman" w:eastAsia="宋体" w:cs="Times New Roman"/>
                <w:color w:val="000000"/>
                <w:sz w:val="18"/>
                <w:szCs w:val="18"/>
              </w:rPr>
            </w:pPr>
          </w:p>
        </w:tc>
        <w:tc>
          <w:tcPr>
            <w:tcW w:w="583" w:type="pct"/>
            <w:tcBorders>
              <w:top w:val="nil"/>
              <w:left w:val="nil"/>
              <w:bottom w:val="single" w:color="000000" w:sz="4" w:space="0"/>
              <w:right w:val="single" w:color="000000" w:sz="8" w:space="0"/>
            </w:tcBorders>
            <w:noWrap/>
            <w:vAlign w:val="center"/>
          </w:tcPr>
          <w:p w14:paraId="03D4829B">
            <w:pPr>
              <w:jc w:val="right"/>
              <w:rPr>
                <w:rFonts w:ascii="Times New Roman" w:hAnsi="Times New Roman" w:eastAsia="宋体" w:cs="Times New Roman"/>
                <w:color w:val="000000"/>
                <w:sz w:val="18"/>
                <w:szCs w:val="18"/>
              </w:rPr>
            </w:pPr>
          </w:p>
        </w:tc>
      </w:tr>
      <w:tr w14:paraId="151350E7">
        <w:tblPrEx>
          <w:tblCellMar>
            <w:top w:w="0" w:type="dxa"/>
            <w:left w:w="108" w:type="dxa"/>
            <w:bottom w:w="0" w:type="dxa"/>
            <w:right w:w="108" w:type="dxa"/>
          </w:tblCellMar>
        </w:tblPrEx>
        <w:trPr>
          <w:trHeight w:val="308" w:hRule="atLeast"/>
        </w:trPr>
        <w:tc>
          <w:tcPr>
            <w:tcW w:w="881" w:type="pct"/>
            <w:tcBorders>
              <w:top w:val="nil"/>
              <w:left w:val="single" w:color="000000" w:sz="4" w:space="0"/>
              <w:bottom w:val="single" w:color="000000" w:sz="4" w:space="0"/>
              <w:right w:val="single" w:color="000000" w:sz="4" w:space="0"/>
            </w:tcBorders>
            <w:noWrap/>
            <w:vAlign w:val="center"/>
          </w:tcPr>
          <w:p w14:paraId="5A2A3301">
            <w:pPr>
              <w:jc w:val="left"/>
              <w:rPr>
                <w:rFonts w:hint="eastAsia" w:ascii="宋体" w:hAnsi="宋体" w:eastAsia="宋体"/>
                <w:color w:val="000000"/>
                <w:sz w:val="18"/>
                <w:szCs w:val="18"/>
              </w:rPr>
            </w:pPr>
          </w:p>
        </w:tc>
        <w:tc>
          <w:tcPr>
            <w:tcW w:w="166" w:type="pct"/>
            <w:tcBorders>
              <w:top w:val="nil"/>
              <w:left w:val="nil"/>
              <w:bottom w:val="single" w:color="000000" w:sz="4" w:space="0"/>
              <w:right w:val="single" w:color="000000" w:sz="4" w:space="0"/>
            </w:tcBorders>
            <w:noWrap/>
            <w:vAlign w:val="center"/>
          </w:tcPr>
          <w:p w14:paraId="42509407">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9</w:t>
            </w:r>
          </w:p>
        </w:tc>
        <w:tc>
          <w:tcPr>
            <w:tcW w:w="551" w:type="pct"/>
            <w:tcBorders>
              <w:top w:val="nil"/>
              <w:left w:val="nil"/>
              <w:bottom w:val="single" w:color="000000" w:sz="4" w:space="0"/>
              <w:right w:val="single" w:color="000000" w:sz="4" w:space="0"/>
            </w:tcBorders>
            <w:noWrap/>
            <w:vAlign w:val="center"/>
          </w:tcPr>
          <w:p w14:paraId="3A2F009E">
            <w:pPr>
              <w:jc w:val="right"/>
              <w:rPr>
                <w:rFonts w:ascii="Times New Roman" w:hAnsi="Times New Roman" w:eastAsia="宋体" w:cs="Times New Roman"/>
                <w:color w:val="000000"/>
                <w:sz w:val="18"/>
                <w:szCs w:val="18"/>
              </w:rPr>
            </w:pPr>
          </w:p>
        </w:tc>
        <w:tc>
          <w:tcPr>
            <w:tcW w:w="939" w:type="pct"/>
            <w:gridSpan w:val="2"/>
            <w:tcBorders>
              <w:top w:val="nil"/>
              <w:left w:val="nil"/>
              <w:bottom w:val="single" w:color="000000" w:sz="4" w:space="0"/>
              <w:right w:val="single" w:color="000000" w:sz="4" w:space="0"/>
            </w:tcBorders>
            <w:noWrap/>
            <w:vAlign w:val="center"/>
          </w:tcPr>
          <w:p w14:paraId="6BC5D87D">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九、卫生健康支出</w:t>
            </w:r>
          </w:p>
        </w:tc>
        <w:tc>
          <w:tcPr>
            <w:tcW w:w="166" w:type="pct"/>
            <w:tcBorders>
              <w:top w:val="nil"/>
              <w:left w:val="nil"/>
              <w:bottom w:val="single" w:color="000000" w:sz="4" w:space="0"/>
              <w:right w:val="single" w:color="000000" w:sz="4" w:space="0"/>
            </w:tcBorders>
            <w:noWrap/>
            <w:vAlign w:val="center"/>
          </w:tcPr>
          <w:p w14:paraId="554F70E5">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41</w:t>
            </w:r>
          </w:p>
        </w:tc>
        <w:tc>
          <w:tcPr>
            <w:tcW w:w="551" w:type="pct"/>
            <w:tcBorders>
              <w:top w:val="nil"/>
              <w:left w:val="nil"/>
              <w:bottom w:val="single" w:color="000000" w:sz="4" w:space="0"/>
              <w:right w:val="single" w:color="000000" w:sz="4" w:space="0"/>
            </w:tcBorders>
            <w:noWrap/>
            <w:vAlign w:val="center"/>
          </w:tcPr>
          <w:p w14:paraId="45FE3779">
            <w:pPr>
              <w:jc w:val="right"/>
              <w:rPr>
                <w:rFonts w:ascii="Times New Roman" w:hAnsi="Times New Roman" w:eastAsia="宋体" w:cs="Times New Roman"/>
                <w:color w:val="000000"/>
                <w:sz w:val="18"/>
                <w:szCs w:val="18"/>
              </w:rPr>
            </w:pPr>
            <w:r>
              <w:rPr>
                <w:rFonts w:ascii="Times New Roman" w:hAnsi="Times New Roman" w:cs="Times New Roman"/>
                <w:sz w:val="18"/>
                <w:szCs w:val="18"/>
              </w:rPr>
              <w:t>211.30</w:t>
            </w:r>
          </w:p>
        </w:tc>
        <w:tc>
          <w:tcPr>
            <w:tcW w:w="580" w:type="pct"/>
            <w:gridSpan w:val="2"/>
            <w:tcBorders>
              <w:top w:val="nil"/>
              <w:left w:val="nil"/>
              <w:bottom w:val="single" w:color="000000" w:sz="4" w:space="0"/>
              <w:right w:val="single" w:color="000000" w:sz="4" w:space="0"/>
            </w:tcBorders>
            <w:noWrap/>
            <w:vAlign w:val="center"/>
          </w:tcPr>
          <w:p w14:paraId="58090604">
            <w:pPr>
              <w:jc w:val="right"/>
              <w:rPr>
                <w:rFonts w:ascii="Times New Roman" w:hAnsi="Times New Roman" w:eastAsia="宋体" w:cs="Times New Roman"/>
                <w:color w:val="000000"/>
                <w:sz w:val="18"/>
                <w:szCs w:val="18"/>
              </w:rPr>
            </w:pPr>
            <w:r>
              <w:rPr>
                <w:rFonts w:ascii="Times New Roman" w:hAnsi="Times New Roman" w:cs="Times New Roman"/>
                <w:sz w:val="18"/>
                <w:szCs w:val="18"/>
              </w:rPr>
              <w:t>211.30</w:t>
            </w:r>
          </w:p>
        </w:tc>
        <w:tc>
          <w:tcPr>
            <w:tcW w:w="580" w:type="pct"/>
            <w:tcBorders>
              <w:top w:val="nil"/>
              <w:left w:val="nil"/>
              <w:bottom w:val="single" w:color="000000" w:sz="4" w:space="0"/>
              <w:right w:val="single" w:color="000000" w:sz="4" w:space="0"/>
            </w:tcBorders>
            <w:noWrap/>
            <w:vAlign w:val="center"/>
          </w:tcPr>
          <w:p w14:paraId="291832BA">
            <w:pPr>
              <w:jc w:val="right"/>
              <w:rPr>
                <w:rFonts w:ascii="Times New Roman" w:hAnsi="Times New Roman" w:eastAsia="宋体" w:cs="Times New Roman"/>
                <w:color w:val="000000"/>
                <w:sz w:val="18"/>
                <w:szCs w:val="18"/>
              </w:rPr>
            </w:pPr>
          </w:p>
        </w:tc>
        <w:tc>
          <w:tcPr>
            <w:tcW w:w="583" w:type="pct"/>
            <w:tcBorders>
              <w:top w:val="nil"/>
              <w:left w:val="nil"/>
              <w:bottom w:val="single" w:color="000000" w:sz="4" w:space="0"/>
              <w:right w:val="single" w:color="000000" w:sz="8" w:space="0"/>
            </w:tcBorders>
            <w:noWrap/>
            <w:vAlign w:val="center"/>
          </w:tcPr>
          <w:p w14:paraId="65EEBC5E">
            <w:pPr>
              <w:jc w:val="right"/>
              <w:rPr>
                <w:rFonts w:ascii="Times New Roman" w:hAnsi="Times New Roman" w:eastAsia="宋体" w:cs="Times New Roman"/>
                <w:color w:val="000000"/>
                <w:sz w:val="18"/>
                <w:szCs w:val="18"/>
              </w:rPr>
            </w:pPr>
          </w:p>
        </w:tc>
      </w:tr>
      <w:tr w14:paraId="336ABDDF">
        <w:tblPrEx>
          <w:tblCellMar>
            <w:top w:w="0" w:type="dxa"/>
            <w:left w:w="108" w:type="dxa"/>
            <w:bottom w:w="0" w:type="dxa"/>
            <w:right w:w="108" w:type="dxa"/>
          </w:tblCellMar>
        </w:tblPrEx>
        <w:trPr>
          <w:trHeight w:val="308" w:hRule="atLeast"/>
        </w:trPr>
        <w:tc>
          <w:tcPr>
            <w:tcW w:w="881" w:type="pct"/>
            <w:tcBorders>
              <w:top w:val="nil"/>
              <w:left w:val="single" w:color="000000" w:sz="4" w:space="0"/>
              <w:bottom w:val="single" w:color="000000" w:sz="4" w:space="0"/>
              <w:right w:val="single" w:color="000000" w:sz="4" w:space="0"/>
            </w:tcBorders>
            <w:noWrap/>
            <w:vAlign w:val="center"/>
          </w:tcPr>
          <w:p w14:paraId="4E30A445">
            <w:pPr>
              <w:jc w:val="left"/>
              <w:rPr>
                <w:rFonts w:hint="eastAsia" w:ascii="宋体" w:hAnsi="宋体" w:eastAsia="宋体"/>
                <w:color w:val="000000"/>
                <w:sz w:val="18"/>
                <w:szCs w:val="18"/>
              </w:rPr>
            </w:pPr>
          </w:p>
        </w:tc>
        <w:tc>
          <w:tcPr>
            <w:tcW w:w="166" w:type="pct"/>
            <w:tcBorders>
              <w:top w:val="nil"/>
              <w:left w:val="nil"/>
              <w:bottom w:val="single" w:color="000000" w:sz="4" w:space="0"/>
              <w:right w:val="single" w:color="000000" w:sz="4" w:space="0"/>
            </w:tcBorders>
            <w:noWrap/>
            <w:vAlign w:val="center"/>
          </w:tcPr>
          <w:p w14:paraId="72766E31">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10</w:t>
            </w:r>
          </w:p>
        </w:tc>
        <w:tc>
          <w:tcPr>
            <w:tcW w:w="551" w:type="pct"/>
            <w:tcBorders>
              <w:top w:val="nil"/>
              <w:left w:val="nil"/>
              <w:bottom w:val="single" w:color="000000" w:sz="4" w:space="0"/>
              <w:right w:val="single" w:color="000000" w:sz="4" w:space="0"/>
            </w:tcBorders>
            <w:noWrap/>
            <w:vAlign w:val="center"/>
          </w:tcPr>
          <w:p w14:paraId="2C9160C3">
            <w:pPr>
              <w:jc w:val="right"/>
              <w:rPr>
                <w:rFonts w:ascii="Times New Roman" w:hAnsi="Times New Roman" w:eastAsia="宋体" w:cs="Times New Roman"/>
                <w:color w:val="000000"/>
                <w:sz w:val="18"/>
                <w:szCs w:val="18"/>
              </w:rPr>
            </w:pPr>
          </w:p>
        </w:tc>
        <w:tc>
          <w:tcPr>
            <w:tcW w:w="939" w:type="pct"/>
            <w:gridSpan w:val="2"/>
            <w:tcBorders>
              <w:top w:val="nil"/>
              <w:left w:val="nil"/>
              <w:bottom w:val="single" w:color="000000" w:sz="4" w:space="0"/>
              <w:right w:val="single" w:color="000000" w:sz="4" w:space="0"/>
            </w:tcBorders>
            <w:noWrap/>
            <w:vAlign w:val="center"/>
          </w:tcPr>
          <w:p w14:paraId="585C7BB0">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十、节能环保支出</w:t>
            </w:r>
          </w:p>
        </w:tc>
        <w:tc>
          <w:tcPr>
            <w:tcW w:w="166" w:type="pct"/>
            <w:tcBorders>
              <w:top w:val="nil"/>
              <w:left w:val="nil"/>
              <w:bottom w:val="single" w:color="000000" w:sz="4" w:space="0"/>
              <w:right w:val="single" w:color="000000" w:sz="4" w:space="0"/>
            </w:tcBorders>
            <w:noWrap/>
            <w:vAlign w:val="center"/>
          </w:tcPr>
          <w:p w14:paraId="5FF7248C">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42</w:t>
            </w:r>
          </w:p>
        </w:tc>
        <w:tc>
          <w:tcPr>
            <w:tcW w:w="551" w:type="pct"/>
            <w:tcBorders>
              <w:top w:val="nil"/>
              <w:left w:val="nil"/>
              <w:bottom w:val="single" w:color="000000" w:sz="4" w:space="0"/>
              <w:right w:val="single" w:color="000000" w:sz="4" w:space="0"/>
            </w:tcBorders>
            <w:noWrap/>
            <w:vAlign w:val="center"/>
          </w:tcPr>
          <w:p w14:paraId="4D4D7BCA">
            <w:pPr>
              <w:jc w:val="right"/>
              <w:rPr>
                <w:rFonts w:ascii="Times New Roman" w:hAnsi="Times New Roman" w:eastAsia="宋体" w:cs="Times New Roman"/>
                <w:color w:val="000000"/>
                <w:sz w:val="18"/>
                <w:szCs w:val="18"/>
              </w:rPr>
            </w:pPr>
          </w:p>
        </w:tc>
        <w:tc>
          <w:tcPr>
            <w:tcW w:w="580" w:type="pct"/>
            <w:gridSpan w:val="2"/>
            <w:tcBorders>
              <w:top w:val="nil"/>
              <w:left w:val="nil"/>
              <w:bottom w:val="single" w:color="000000" w:sz="4" w:space="0"/>
              <w:right w:val="single" w:color="000000" w:sz="4" w:space="0"/>
            </w:tcBorders>
            <w:noWrap/>
            <w:vAlign w:val="center"/>
          </w:tcPr>
          <w:p w14:paraId="752CE277">
            <w:pPr>
              <w:jc w:val="right"/>
              <w:rPr>
                <w:rFonts w:ascii="Times New Roman" w:hAnsi="Times New Roman" w:eastAsia="宋体" w:cs="Times New Roman"/>
                <w:color w:val="000000"/>
                <w:sz w:val="18"/>
                <w:szCs w:val="18"/>
              </w:rPr>
            </w:pPr>
          </w:p>
        </w:tc>
        <w:tc>
          <w:tcPr>
            <w:tcW w:w="580" w:type="pct"/>
            <w:tcBorders>
              <w:top w:val="nil"/>
              <w:left w:val="nil"/>
              <w:bottom w:val="single" w:color="000000" w:sz="4" w:space="0"/>
              <w:right w:val="single" w:color="000000" w:sz="4" w:space="0"/>
            </w:tcBorders>
            <w:noWrap/>
            <w:vAlign w:val="center"/>
          </w:tcPr>
          <w:p w14:paraId="4125ADAF">
            <w:pPr>
              <w:jc w:val="right"/>
              <w:rPr>
                <w:rFonts w:ascii="Times New Roman" w:hAnsi="Times New Roman" w:eastAsia="宋体" w:cs="Times New Roman"/>
                <w:color w:val="000000"/>
                <w:sz w:val="18"/>
                <w:szCs w:val="18"/>
              </w:rPr>
            </w:pPr>
          </w:p>
        </w:tc>
        <w:tc>
          <w:tcPr>
            <w:tcW w:w="583" w:type="pct"/>
            <w:tcBorders>
              <w:top w:val="nil"/>
              <w:left w:val="nil"/>
              <w:bottom w:val="single" w:color="000000" w:sz="4" w:space="0"/>
              <w:right w:val="single" w:color="000000" w:sz="8" w:space="0"/>
            </w:tcBorders>
            <w:noWrap/>
            <w:vAlign w:val="center"/>
          </w:tcPr>
          <w:p w14:paraId="6FFC43B0">
            <w:pPr>
              <w:jc w:val="right"/>
              <w:rPr>
                <w:rFonts w:ascii="Times New Roman" w:hAnsi="Times New Roman" w:eastAsia="宋体" w:cs="Times New Roman"/>
                <w:color w:val="000000"/>
                <w:sz w:val="18"/>
                <w:szCs w:val="18"/>
              </w:rPr>
            </w:pPr>
          </w:p>
        </w:tc>
      </w:tr>
      <w:tr w14:paraId="20B010C7">
        <w:tblPrEx>
          <w:tblCellMar>
            <w:top w:w="0" w:type="dxa"/>
            <w:left w:w="108" w:type="dxa"/>
            <w:bottom w:w="0" w:type="dxa"/>
            <w:right w:w="108" w:type="dxa"/>
          </w:tblCellMar>
        </w:tblPrEx>
        <w:trPr>
          <w:trHeight w:val="308" w:hRule="atLeast"/>
        </w:trPr>
        <w:tc>
          <w:tcPr>
            <w:tcW w:w="881" w:type="pct"/>
            <w:tcBorders>
              <w:top w:val="nil"/>
              <w:left w:val="single" w:color="000000" w:sz="4" w:space="0"/>
              <w:bottom w:val="single" w:color="000000" w:sz="4" w:space="0"/>
              <w:right w:val="single" w:color="000000" w:sz="4" w:space="0"/>
            </w:tcBorders>
            <w:noWrap/>
            <w:vAlign w:val="center"/>
          </w:tcPr>
          <w:p w14:paraId="5382F437">
            <w:pPr>
              <w:jc w:val="left"/>
              <w:rPr>
                <w:rFonts w:hint="eastAsia" w:ascii="宋体" w:hAnsi="宋体" w:eastAsia="宋体"/>
                <w:color w:val="000000"/>
                <w:sz w:val="18"/>
                <w:szCs w:val="18"/>
              </w:rPr>
            </w:pPr>
          </w:p>
        </w:tc>
        <w:tc>
          <w:tcPr>
            <w:tcW w:w="166" w:type="pct"/>
            <w:tcBorders>
              <w:top w:val="nil"/>
              <w:left w:val="nil"/>
              <w:bottom w:val="single" w:color="000000" w:sz="4" w:space="0"/>
              <w:right w:val="single" w:color="000000" w:sz="4" w:space="0"/>
            </w:tcBorders>
            <w:noWrap/>
            <w:vAlign w:val="center"/>
          </w:tcPr>
          <w:p w14:paraId="49CC7BB9">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11</w:t>
            </w:r>
          </w:p>
        </w:tc>
        <w:tc>
          <w:tcPr>
            <w:tcW w:w="551" w:type="pct"/>
            <w:tcBorders>
              <w:top w:val="nil"/>
              <w:left w:val="nil"/>
              <w:bottom w:val="single" w:color="000000" w:sz="4" w:space="0"/>
              <w:right w:val="single" w:color="000000" w:sz="4" w:space="0"/>
            </w:tcBorders>
            <w:noWrap/>
            <w:vAlign w:val="center"/>
          </w:tcPr>
          <w:p w14:paraId="6D9DC6B2">
            <w:pPr>
              <w:jc w:val="right"/>
              <w:rPr>
                <w:rFonts w:ascii="Times New Roman" w:hAnsi="Times New Roman" w:eastAsia="宋体" w:cs="Times New Roman"/>
                <w:color w:val="000000"/>
                <w:sz w:val="18"/>
                <w:szCs w:val="18"/>
              </w:rPr>
            </w:pPr>
          </w:p>
        </w:tc>
        <w:tc>
          <w:tcPr>
            <w:tcW w:w="939" w:type="pct"/>
            <w:gridSpan w:val="2"/>
            <w:tcBorders>
              <w:top w:val="nil"/>
              <w:left w:val="nil"/>
              <w:bottom w:val="single" w:color="000000" w:sz="4" w:space="0"/>
              <w:right w:val="single" w:color="000000" w:sz="4" w:space="0"/>
            </w:tcBorders>
            <w:noWrap/>
            <w:vAlign w:val="center"/>
          </w:tcPr>
          <w:p w14:paraId="4F876481">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十一、城乡社区支出</w:t>
            </w:r>
          </w:p>
        </w:tc>
        <w:tc>
          <w:tcPr>
            <w:tcW w:w="166" w:type="pct"/>
            <w:tcBorders>
              <w:top w:val="nil"/>
              <w:left w:val="nil"/>
              <w:bottom w:val="single" w:color="000000" w:sz="4" w:space="0"/>
              <w:right w:val="single" w:color="000000" w:sz="4" w:space="0"/>
            </w:tcBorders>
            <w:noWrap/>
            <w:vAlign w:val="center"/>
          </w:tcPr>
          <w:p w14:paraId="7F94BC3D">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43</w:t>
            </w:r>
          </w:p>
        </w:tc>
        <w:tc>
          <w:tcPr>
            <w:tcW w:w="551" w:type="pct"/>
            <w:tcBorders>
              <w:top w:val="nil"/>
              <w:left w:val="nil"/>
              <w:bottom w:val="single" w:color="000000" w:sz="4" w:space="0"/>
              <w:right w:val="single" w:color="000000" w:sz="4" w:space="0"/>
            </w:tcBorders>
            <w:noWrap/>
            <w:vAlign w:val="center"/>
          </w:tcPr>
          <w:p w14:paraId="00D54E16">
            <w:pPr>
              <w:jc w:val="right"/>
              <w:rPr>
                <w:rFonts w:ascii="Times New Roman" w:hAnsi="Times New Roman" w:eastAsia="宋体" w:cs="Times New Roman"/>
                <w:color w:val="000000"/>
                <w:sz w:val="18"/>
                <w:szCs w:val="18"/>
              </w:rPr>
            </w:pPr>
            <w:r>
              <w:rPr>
                <w:rFonts w:ascii="Times New Roman" w:hAnsi="Times New Roman" w:cs="Times New Roman"/>
                <w:sz w:val="18"/>
                <w:szCs w:val="18"/>
              </w:rPr>
              <w:t>5,394.57</w:t>
            </w:r>
          </w:p>
        </w:tc>
        <w:tc>
          <w:tcPr>
            <w:tcW w:w="580" w:type="pct"/>
            <w:gridSpan w:val="2"/>
            <w:tcBorders>
              <w:top w:val="nil"/>
              <w:left w:val="nil"/>
              <w:bottom w:val="single" w:color="000000" w:sz="4" w:space="0"/>
              <w:right w:val="single" w:color="000000" w:sz="4" w:space="0"/>
            </w:tcBorders>
            <w:noWrap/>
            <w:vAlign w:val="center"/>
          </w:tcPr>
          <w:p w14:paraId="755A4624">
            <w:pPr>
              <w:jc w:val="right"/>
              <w:rPr>
                <w:rFonts w:ascii="Times New Roman" w:hAnsi="Times New Roman" w:eastAsia="宋体" w:cs="Times New Roman"/>
                <w:color w:val="000000"/>
                <w:sz w:val="18"/>
                <w:szCs w:val="18"/>
              </w:rPr>
            </w:pPr>
          </w:p>
        </w:tc>
        <w:tc>
          <w:tcPr>
            <w:tcW w:w="580" w:type="pct"/>
            <w:tcBorders>
              <w:top w:val="nil"/>
              <w:left w:val="nil"/>
              <w:bottom w:val="single" w:color="000000" w:sz="4" w:space="0"/>
              <w:right w:val="single" w:color="000000" w:sz="4" w:space="0"/>
            </w:tcBorders>
            <w:noWrap/>
            <w:vAlign w:val="center"/>
          </w:tcPr>
          <w:p w14:paraId="2CBD363D">
            <w:pPr>
              <w:jc w:val="right"/>
              <w:rPr>
                <w:rFonts w:ascii="Times New Roman" w:hAnsi="Times New Roman" w:eastAsia="宋体" w:cs="Times New Roman"/>
                <w:color w:val="000000"/>
                <w:sz w:val="18"/>
                <w:szCs w:val="18"/>
              </w:rPr>
            </w:pPr>
            <w:r>
              <w:rPr>
                <w:rFonts w:ascii="Times New Roman" w:hAnsi="Times New Roman" w:cs="Times New Roman"/>
                <w:sz w:val="18"/>
                <w:szCs w:val="18"/>
              </w:rPr>
              <w:t>5,394.57</w:t>
            </w:r>
          </w:p>
        </w:tc>
        <w:tc>
          <w:tcPr>
            <w:tcW w:w="583" w:type="pct"/>
            <w:tcBorders>
              <w:top w:val="nil"/>
              <w:left w:val="nil"/>
              <w:bottom w:val="single" w:color="000000" w:sz="4" w:space="0"/>
              <w:right w:val="single" w:color="000000" w:sz="8" w:space="0"/>
            </w:tcBorders>
            <w:noWrap/>
            <w:vAlign w:val="center"/>
          </w:tcPr>
          <w:p w14:paraId="6AD5C54D">
            <w:pPr>
              <w:jc w:val="right"/>
              <w:rPr>
                <w:rFonts w:ascii="Times New Roman" w:hAnsi="Times New Roman" w:eastAsia="宋体" w:cs="Times New Roman"/>
                <w:color w:val="000000"/>
                <w:sz w:val="18"/>
                <w:szCs w:val="18"/>
              </w:rPr>
            </w:pPr>
          </w:p>
        </w:tc>
      </w:tr>
      <w:tr w14:paraId="0B39B5F5">
        <w:tblPrEx>
          <w:tblCellMar>
            <w:top w:w="0" w:type="dxa"/>
            <w:left w:w="108" w:type="dxa"/>
            <w:bottom w:w="0" w:type="dxa"/>
            <w:right w:w="108" w:type="dxa"/>
          </w:tblCellMar>
        </w:tblPrEx>
        <w:trPr>
          <w:trHeight w:val="308" w:hRule="atLeast"/>
        </w:trPr>
        <w:tc>
          <w:tcPr>
            <w:tcW w:w="881" w:type="pct"/>
            <w:tcBorders>
              <w:top w:val="nil"/>
              <w:left w:val="single" w:color="000000" w:sz="4" w:space="0"/>
              <w:bottom w:val="single" w:color="auto" w:sz="4" w:space="0"/>
              <w:right w:val="single" w:color="000000" w:sz="4" w:space="0"/>
            </w:tcBorders>
            <w:noWrap/>
            <w:vAlign w:val="center"/>
          </w:tcPr>
          <w:p w14:paraId="7F4C37EF">
            <w:pPr>
              <w:jc w:val="left"/>
              <w:rPr>
                <w:rFonts w:hint="eastAsia" w:ascii="宋体" w:hAnsi="宋体" w:eastAsia="宋体"/>
                <w:color w:val="000000"/>
                <w:sz w:val="18"/>
                <w:szCs w:val="18"/>
              </w:rPr>
            </w:pPr>
          </w:p>
        </w:tc>
        <w:tc>
          <w:tcPr>
            <w:tcW w:w="166" w:type="pct"/>
            <w:tcBorders>
              <w:top w:val="nil"/>
              <w:left w:val="nil"/>
              <w:bottom w:val="single" w:color="auto" w:sz="4" w:space="0"/>
              <w:right w:val="single" w:color="000000" w:sz="4" w:space="0"/>
            </w:tcBorders>
            <w:noWrap/>
            <w:vAlign w:val="center"/>
          </w:tcPr>
          <w:p w14:paraId="2349F49D">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12</w:t>
            </w:r>
          </w:p>
        </w:tc>
        <w:tc>
          <w:tcPr>
            <w:tcW w:w="551" w:type="pct"/>
            <w:tcBorders>
              <w:top w:val="nil"/>
              <w:left w:val="nil"/>
              <w:bottom w:val="single" w:color="auto" w:sz="4" w:space="0"/>
              <w:right w:val="single" w:color="000000" w:sz="4" w:space="0"/>
            </w:tcBorders>
            <w:noWrap/>
            <w:vAlign w:val="center"/>
          </w:tcPr>
          <w:p w14:paraId="3E98E479">
            <w:pPr>
              <w:jc w:val="right"/>
              <w:rPr>
                <w:rFonts w:ascii="Times New Roman" w:hAnsi="Times New Roman" w:eastAsia="宋体" w:cs="Times New Roman"/>
                <w:color w:val="000000"/>
                <w:sz w:val="18"/>
                <w:szCs w:val="18"/>
              </w:rPr>
            </w:pPr>
          </w:p>
        </w:tc>
        <w:tc>
          <w:tcPr>
            <w:tcW w:w="939" w:type="pct"/>
            <w:gridSpan w:val="2"/>
            <w:tcBorders>
              <w:top w:val="nil"/>
              <w:left w:val="nil"/>
              <w:bottom w:val="single" w:color="auto" w:sz="4" w:space="0"/>
              <w:right w:val="single" w:color="000000" w:sz="4" w:space="0"/>
            </w:tcBorders>
            <w:noWrap/>
            <w:vAlign w:val="center"/>
          </w:tcPr>
          <w:p w14:paraId="6A2BE8B8">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十二、农林水支出</w:t>
            </w:r>
          </w:p>
        </w:tc>
        <w:tc>
          <w:tcPr>
            <w:tcW w:w="166" w:type="pct"/>
            <w:tcBorders>
              <w:top w:val="nil"/>
              <w:left w:val="nil"/>
              <w:bottom w:val="single" w:color="auto" w:sz="4" w:space="0"/>
              <w:right w:val="single" w:color="000000" w:sz="4" w:space="0"/>
            </w:tcBorders>
            <w:noWrap/>
            <w:vAlign w:val="center"/>
          </w:tcPr>
          <w:p w14:paraId="21BCC3AE">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44</w:t>
            </w:r>
          </w:p>
        </w:tc>
        <w:tc>
          <w:tcPr>
            <w:tcW w:w="551" w:type="pct"/>
            <w:tcBorders>
              <w:top w:val="nil"/>
              <w:left w:val="nil"/>
              <w:bottom w:val="single" w:color="auto" w:sz="4" w:space="0"/>
              <w:right w:val="single" w:color="000000" w:sz="4" w:space="0"/>
            </w:tcBorders>
            <w:noWrap/>
            <w:vAlign w:val="center"/>
          </w:tcPr>
          <w:p w14:paraId="6EFAAA08">
            <w:pPr>
              <w:jc w:val="right"/>
              <w:rPr>
                <w:rFonts w:ascii="Times New Roman" w:hAnsi="Times New Roman" w:eastAsia="宋体" w:cs="Times New Roman"/>
                <w:color w:val="000000"/>
                <w:sz w:val="18"/>
                <w:szCs w:val="18"/>
              </w:rPr>
            </w:pPr>
          </w:p>
        </w:tc>
        <w:tc>
          <w:tcPr>
            <w:tcW w:w="580" w:type="pct"/>
            <w:gridSpan w:val="2"/>
            <w:tcBorders>
              <w:top w:val="nil"/>
              <w:left w:val="nil"/>
              <w:bottom w:val="single" w:color="auto" w:sz="4" w:space="0"/>
              <w:right w:val="single" w:color="000000" w:sz="4" w:space="0"/>
            </w:tcBorders>
            <w:noWrap/>
            <w:vAlign w:val="center"/>
          </w:tcPr>
          <w:p w14:paraId="3424D2A9">
            <w:pPr>
              <w:jc w:val="right"/>
              <w:rPr>
                <w:rFonts w:ascii="Times New Roman" w:hAnsi="Times New Roman" w:eastAsia="宋体" w:cs="Times New Roman"/>
                <w:color w:val="000000"/>
                <w:sz w:val="18"/>
                <w:szCs w:val="18"/>
              </w:rPr>
            </w:pPr>
          </w:p>
        </w:tc>
        <w:tc>
          <w:tcPr>
            <w:tcW w:w="580" w:type="pct"/>
            <w:tcBorders>
              <w:top w:val="nil"/>
              <w:left w:val="nil"/>
              <w:bottom w:val="single" w:color="auto" w:sz="4" w:space="0"/>
              <w:right w:val="single" w:color="000000" w:sz="4" w:space="0"/>
            </w:tcBorders>
            <w:noWrap/>
            <w:vAlign w:val="center"/>
          </w:tcPr>
          <w:p w14:paraId="329D58B5">
            <w:pPr>
              <w:jc w:val="right"/>
              <w:rPr>
                <w:rFonts w:ascii="Times New Roman" w:hAnsi="Times New Roman" w:eastAsia="宋体" w:cs="Times New Roman"/>
                <w:color w:val="000000"/>
                <w:sz w:val="18"/>
                <w:szCs w:val="18"/>
              </w:rPr>
            </w:pPr>
          </w:p>
        </w:tc>
        <w:tc>
          <w:tcPr>
            <w:tcW w:w="583" w:type="pct"/>
            <w:tcBorders>
              <w:top w:val="nil"/>
              <w:left w:val="nil"/>
              <w:bottom w:val="single" w:color="auto" w:sz="4" w:space="0"/>
              <w:right w:val="single" w:color="000000" w:sz="8" w:space="0"/>
            </w:tcBorders>
            <w:noWrap/>
            <w:vAlign w:val="center"/>
          </w:tcPr>
          <w:p w14:paraId="27307607">
            <w:pPr>
              <w:jc w:val="right"/>
              <w:rPr>
                <w:rFonts w:ascii="Times New Roman" w:hAnsi="Times New Roman" w:eastAsia="宋体" w:cs="Times New Roman"/>
                <w:color w:val="000000"/>
                <w:sz w:val="18"/>
                <w:szCs w:val="18"/>
              </w:rPr>
            </w:pPr>
          </w:p>
        </w:tc>
      </w:tr>
      <w:tr w14:paraId="47914568">
        <w:tblPrEx>
          <w:tblCellMar>
            <w:top w:w="0" w:type="dxa"/>
            <w:left w:w="108" w:type="dxa"/>
            <w:bottom w:w="0" w:type="dxa"/>
            <w:right w:w="108" w:type="dxa"/>
          </w:tblCellMar>
        </w:tblPrEx>
        <w:trPr>
          <w:trHeight w:val="308" w:hRule="atLeast"/>
        </w:trPr>
        <w:tc>
          <w:tcPr>
            <w:tcW w:w="881" w:type="pct"/>
            <w:tcBorders>
              <w:top w:val="single" w:color="auto" w:sz="4" w:space="0"/>
              <w:left w:val="single" w:color="auto" w:sz="4" w:space="0"/>
              <w:bottom w:val="single" w:color="auto" w:sz="4" w:space="0"/>
              <w:right w:val="single" w:color="auto" w:sz="4" w:space="0"/>
            </w:tcBorders>
            <w:noWrap/>
            <w:vAlign w:val="center"/>
          </w:tcPr>
          <w:p w14:paraId="2BC2B4FD">
            <w:pPr>
              <w:jc w:val="left"/>
              <w:rPr>
                <w:rFonts w:hint="eastAsia" w:ascii="宋体" w:hAnsi="宋体" w:eastAsia="宋体"/>
                <w:color w:val="000000"/>
                <w:sz w:val="18"/>
                <w:szCs w:val="18"/>
              </w:rPr>
            </w:pPr>
          </w:p>
        </w:tc>
        <w:tc>
          <w:tcPr>
            <w:tcW w:w="166" w:type="pct"/>
            <w:tcBorders>
              <w:top w:val="single" w:color="auto" w:sz="4" w:space="0"/>
              <w:left w:val="single" w:color="auto" w:sz="4" w:space="0"/>
              <w:bottom w:val="single" w:color="auto" w:sz="4" w:space="0"/>
              <w:right w:val="single" w:color="auto" w:sz="4" w:space="0"/>
            </w:tcBorders>
            <w:noWrap/>
            <w:vAlign w:val="center"/>
          </w:tcPr>
          <w:p w14:paraId="223323A0">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13</w:t>
            </w:r>
          </w:p>
        </w:tc>
        <w:tc>
          <w:tcPr>
            <w:tcW w:w="551" w:type="pct"/>
            <w:tcBorders>
              <w:top w:val="single" w:color="auto" w:sz="4" w:space="0"/>
              <w:left w:val="single" w:color="auto" w:sz="4" w:space="0"/>
              <w:bottom w:val="single" w:color="auto" w:sz="4" w:space="0"/>
              <w:right w:val="single" w:color="auto" w:sz="4" w:space="0"/>
            </w:tcBorders>
            <w:noWrap/>
            <w:vAlign w:val="center"/>
          </w:tcPr>
          <w:p w14:paraId="22B64186">
            <w:pPr>
              <w:jc w:val="right"/>
              <w:rPr>
                <w:rFonts w:ascii="Times New Roman" w:hAnsi="Times New Roman" w:eastAsia="宋体" w:cs="Times New Roman"/>
                <w:color w:val="000000"/>
                <w:sz w:val="18"/>
                <w:szCs w:val="18"/>
              </w:rPr>
            </w:pPr>
          </w:p>
        </w:tc>
        <w:tc>
          <w:tcPr>
            <w:tcW w:w="939" w:type="pct"/>
            <w:gridSpan w:val="2"/>
            <w:tcBorders>
              <w:top w:val="single" w:color="auto" w:sz="4" w:space="0"/>
              <w:left w:val="single" w:color="auto" w:sz="4" w:space="0"/>
              <w:bottom w:val="single" w:color="auto" w:sz="4" w:space="0"/>
              <w:right w:val="single" w:color="auto" w:sz="4" w:space="0"/>
            </w:tcBorders>
            <w:noWrap/>
            <w:vAlign w:val="center"/>
          </w:tcPr>
          <w:p w14:paraId="196C7A73">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十三、交通运输支出</w:t>
            </w:r>
          </w:p>
        </w:tc>
        <w:tc>
          <w:tcPr>
            <w:tcW w:w="166" w:type="pct"/>
            <w:tcBorders>
              <w:top w:val="single" w:color="auto" w:sz="4" w:space="0"/>
              <w:left w:val="single" w:color="auto" w:sz="4" w:space="0"/>
              <w:bottom w:val="single" w:color="auto" w:sz="4" w:space="0"/>
              <w:right w:val="single" w:color="auto" w:sz="4" w:space="0"/>
            </w:tcBorders>
            <w:noWrap/>
            <w:vAlign w:val="center"/>
          </w:tcPr>
          <w:p w14:paraId="6441F39F">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45</w:t>
            </w:r>
          </w:p>
        </w:tc>
        <w:tc>
          <w:tcPr>
            <w:tcW w:w="551" w:type="pct"/>
            <w:tcBorders>
              <w:top w:val="single" w:color="auto" w:sz="4" w:space="0"/>
              <w:left w:val="single" w:color="auto" w:sz="4" w:space="0"/>
              <w:bottom w:val="single" w:color="auto" w:sz="4" w:space="0"/>
              <w:right w:val="single" w:color="auto" w:sz="4" w:space="0"/>
            </w:tcBorders>
            <w:noWrap/>
            <w:vAlign w:val="center"/>
          </w:tcPr>
          <w:p w14:paraId="36B697C9">
            <w:pPr>
              <w:jc w:val="right"/>
              <w:rPr>
                <w:rFonts w:ascii="Times New Roman" w:hAnsi="Times New Roman" w:eastAsia="宋体" w:cs="Times New Roman"/>
                <w:color w:val="000000"/>
                <w:sz w:val="18"/>
                <w:szCs w:val="18"/>
              </w:rPr>
            </w:pPr>
            <w:r>
              <w:rPr>
                <w:rFonts w:ascii="Times New Roman" w:hAnsi="Times New Roman" w:cs="Times New Roman"/>
                <w:sz w:val="18"/>
                <w:szCs w:val="18"/>
              </w:rPr>
              <w:t>25,290.36</w:t>
            </w:r>
          </w:p>
        </w:tc>
        <w:tc>
          <w:tcPr>
            <w:tcW w:w="580" w:type="pct"/>
            <w:gridSpan w:val="2"/>
            <w:tcBorders>
              <w:top w:val="single" w:color="auto" w:sz="4" w:space="0"/>
              <w:left w:val="single" w:color="auto" w:sz="4" w:space="0"/>
              <w:bottom w:val="single" w:color="auto" w:sz="4" w:space="0"/>
              <w:right w:val="single" w:color="auto" w:sz="4" w:space="0"/>
            </w:tcBorders>
            <w:noWrap/>
            <w:vAlign w:val="center"/>
          </w:tcPr>
          <w:p w14:paraId="291725CF">
            <w:pPr>
              <w:jc w:val="right"/>
              <w:rPr>
                <w:rFonts w:ascii="Times New Roman" w:hAnsi="Times New Roman" w:eastAsia="宋体" w:cs="Times New Roman"/>
                <w:color w:val="000000"/>
                <w:sz w:val="18"/>
                <w:szCs w:val="18"/>
              </w:rPr>
            </w:pPr>
            <w:r>
              <w:rPr>
                <w:rFonts w:ascii="Times New Roman" w:hAnsi="Times New Roman" w:cs="Times New Roman"/>
                <w:sz w:val="18"/>
                <w:szCs w:val="18"/>
              </w:rPr>
              <w:t>25,290.36</w:t>
            </w:r>
          </w:p>
        </w:tc>
        <w:tc>
          <w:tcPr>
            <w:tcW w:w="580" w:type="pct"/>
            <w:tcBorders>
              <w:top w:val="single" w:color="auto" w:sz="4" w:space="0"/>
              <w:left w:val="single" w:color="auto" w:sz="4" w:space="0"/>
              <w:bottom w:val="single" w:color="auto" w:sz="4" w:space="0"/>
              <w:right w:val="single" w:color="auto" w:sz="4" w:space="0"/>
            </w:tcBorders>
            <w:noWrap/>
            <w:vAlign w:val="center"/>
          </w:tcPr>
          <w:p w14:paraId="12B7EA79">
            <w:pPr>
              <w:jc w:val="right"/>
              <w:rPr>
                <w:rFonts w:ascii="Times New Roman" w:hAnsi="Times New Roman" w:eastAsia="宋体" w:cs="Times New Roman"/>
                <w:color w:val="000000"/>
                <w:sz w:val="18"/>
                <w:szCs w:val="18"/>
              </w:rPr>
            </w:pPr>
          </w:p>
        </w:tc>
        <w:tc>
          <w:tcPr>
            <w:tcW w:w="583" w:type="pct"/>
            <w:tcBorders>
              <w:top w:val="single" w:color="auto" w:sz="4" w:space="0"/>
              <w:left w:val="single" w:color="auto" w:sz="4" w:space="0"/>
              <w:bottom w:val="single" w:color="auto" w:sz="4" w:space="0"/>
              <w:right w:val="single" w:color="auto" w:sz="4" w:space="0"/>
            </w:tcBorders>
            <w:noWrap/>
            <w:vAlign w:val="center"/>
          </w:tcPr>
          <w:p w14:paraId="1A0641C4">
            <w:pPr>
              <w:jc w:val="right"/>
              <w:rPr>
                <w:rFonts w:ascii="Times New Roman" w:hAnsi="Times New Roman" w:eastAsia="宋体" w:cs="Times New Roman"/>
                <w:color w:val="000000"/>
                <w:sz w:val="18"/>
                <w:szCs w:val="18"/>
              </w:rPr>
            </w:pPr>
          </w:p>
        </w:tc>
      </w:tr>
      <w:tr w14:paraId="6F6C4778">
        <w:tblPrEx>
          <w:tblCellMar>
            <w:top w:w="0" w:type="dxa"/>
            <w:left w:w="108" w:type="dxa"/>
            <w:bottom w:w="0" w:type="dxa"/>
            <w:right w:w="108" w:type="dxa"/>
          </w:tblCellMar>
        </w:tblPrEx>
        <w:trPr>
          <w:trHeight w:val="308" w:hRule="atLeast"/>
        </w:trPr>
        <w:tc>
          <w:tcPr>
            <w:tcW w:w="881" w:type="pct"/>
            <w:tcBorders>
              <w:top w:val="single" w:color="auto" w:sz="4" w:space="0"/>
              <w:left w:val="single" w:color="auto" w:sz="4" w:space="0"/>
              <w:bottom w:val="single" w:color="auto" w:sz="4" w:space="0"/>
              <w:right w:val="single" w:color="auto" w:sz="4" w:space="0"/>
            </w:tcBorders>
            <w:noWrap/>
            <w:vAlign w:val="center"/>
          </w:tcPr>
          <w:p w14:paraId="25B43F7A">
            <w:pPr>
              <w:jc w:val="left"/>
              <w:rPr>
                <w:rFonts w:hint="eastAsia" w:ascii="宋体" w:hAnsi="宋体" w:eastAsia="宋体"/>
                <w:color w:val="000000"/>
                <w:sz w:val="18"/>
                <w:szCs w:val="18"/>
              </w:rPr>
            </w:pPr>
          </w:p>
        </w:tc>
        <w:tc>
          <w:tcPr>
            <w:tcW w:w="166" w:type="pct"/>
            <w:tcBorders>
              <w:top w:val="single" w:color="auto" w:sz="4" w:space="0"/>
              <w:left w:val="single" w:color="auto" w:sz="4" w:space="0"/>
              <w:bottom w:val="single" w:color="auto" w:sz="4" w:space="0"/>
              <w:right w:val="single" w:color="auto" w:sz="4" w:space="0"/>
            </w:tcBorders>
            <w:noWrap/>
            <w:vAlign w:val="center"/>
          </w:tcPr>
          <w:p w14:paraId="1D7C9674">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14</w:t>
            </w:r>
          </w:p>
        </w:tc>
        <w:tc>
          <w:tcPr>
            <w:tcW w:w="551" w:type="pct"/>
            <w:tcBorders>
              <w:top w:val="single" w:color="auto" w:sz="4" w:space="0"/>
              <w:left w:val="single" w:color="auto" w:sz="4" w:space="0"/>
              <w:bottom w:val="single" w:color="auto" w:sz="4" w:space="0"/>
              <w:right w:val="single" w:color="auto" w:sz="4" w:space="0"/>
            </w:tcBorders>
            <w:noWrap/>
            <w:vAlign w:val="center"/>
          </w:tcPr>
          <w:p w14:paraId="47939AF4">
            <w:pPr>
              <w:jc w:val="right"/>
              <w:rPr>
                <w:rFonts w:ascii="Times New Roman" w:hAnsi="Times New Roman" w:eastAsia="宋体" w:cs="Times New Roman"/>
                <w:color w:val="000000"/>
                <w:sz w:val="18"/>
                <w:szCs w:val="18"/>
              </w:rPr>
            </w:pPr>
          </w:p>
        </w:tc>
        <w:tc>
          <w:tcPr>
            <w:tcW w:w="939" w:type="pct"/>
            <w:gridSpan w:val="2"/>
            <w:tcBorders>
              <w:top w:val="single" w:color="auto" w:sz="4" w:space="0"/>
              <w:left w:val="single" w:color="auto" w:sz="4" w:space="0"/>
              <w:bottom w:val="single" w:color="auto" w:sz="4" w:space="0"/>
              <w:right w:val="single" w:color="auto" w:sz="4" w:space="0"/>
            </w:tcBorders>
            <w:noWrap/>
            <w:vAlign w:val="center"/>
          </w:tcPr>
          <w:p w14:paraId="37F348F1">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十四、资源勘探工业信息等支出</w:t>
            </w:r>
          </w:p>
        </w:tc>
        <w:tc>
          <w:tcPr>
            <w:tcW w:w="166" w:type="pct"/>
            <w:tcBorders>
              <w:top w:val="single" w:color="auto" w:sz="4" w:space="0"/>
              <w:left w:val="single" w:color="auto" w:sz="4" w:space="0"/>
              <w:bottom w:val="single" w:color="auto" w:sz="4" w:space="0"/>
              <w:right w:val="single" w:color="auto" w:sz="4" w:space="0"/>
            </w:tcBorders>
            <w:noWrap/>
            <w:vAlign w:val="center"/>
          </w:tcPr>
          <w:p w14:paraId="56F983F9">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46</w:t>
            </w:r>
          </w:p>
        </w:tc>
        <w:tc>
          <w:tcPr>
            <w:tcW w:w="551" w:type="pct"/>
            <w:tcBorders>
              <w:top w:val="single" w:color="auto" w:sz="4" w:space="0"/>
              <w:left w:val="single" w:color="auto" w:sz="4" w:space="0"/>
              <w:bottom w:val="single" w:color="auto" w:sz="4" w:space="0"/>
              <w:right w:val="single" w:color="auto" w:sz="4" w:space="0"/>
            </w:tcBorders>
            <w:noWrap/>
            <w:vAlign w:val="center"/>
          </w:tcPr>
          <w:p w14:paraId="48EB42A9">
            <w:pPr>
              <w:jc w:val="right"/>
              <w:rPr>
                <w:rFonts w:ascii="Times New Roman" w:hAnsi="Times New Roman" w:eastAsia="宋体" w:cs="Times New Roman"/>
                <w:color w:val="000000"/>
                <w:sz w:val="18"/>
                <w:szCs w:val="18"/>
              </w:rPr>
            </w:pPr>
          </w:p>
        </w:tc>
        <w:tc>
          <w:tcPr>
            <w:tcW w:w="580" w:type="pct"/>
            <w:gridSpan w:val="2"/>
            <w:tcBorders>
              <w:top w:val="single" w:color="auto" w:sz="4" w:space="0"/>
              <w:left w:val="single" w:color="auto" w:sz="4" w:space="0"/>
              <w:bottom w:val="single" w:color="auto" w:sz="4" w:space="0"/>
              <w:right w:val="single" w:color="auto" w:sz="4" w:space="0"/>
            </w:tcBorders>
            <w:noWrap/>
            <w:vAlign w:val="center"/>
          </w:tcPr>
          <w:p w14:paraId="631AF620">
            <w:pPr>
              <w:jc w:val="right"/>
              <w:rPr>
                <w:rFonts w:ascii="Times New Roman" w:hAnsi="Times New Roman" w:eastAsia="宋体" w:cs="Times New Roman"/>
                <w:color w:val="000000"/>
                <w:sz w:val="18"/>
                <w:szCs w:val="18"/>
              </w:rPr>
            </w:pPr>
          </w:p>
        </w:tc>
        <w:tc>
          <w:tcPr>
            <w:tcW w:w="580" w:type="pct"/>
            <w:tcBorders>
              <w:top w:val="single" w:color="auto" w:sz="4" w:space="0"/>
              <w:left w:val="single" w:color="auto" w:sz="4" w:space="0"/>
              <w:bottom w:val="single" w:color="auto" w:sz="4" w:space="0"/>
              <w:right w:val="single" w:color="auto" w:sz="4" w:space="0"/>
            </w:tcBorders>
            <w:noWrap/>
            <w:vAlign w:val="center"/>
          </w:tcPr>
          <w:p w14:paraId="56AF6C1F">
            <w:pPr>
              <w:jc w:val="right"/>
              <w:rPr>
                <w:rFonts w:ascii="Times New Roman" w:hAnsi="Times New Roman" w:eastAsia="宋体" w:cs="Times New Roman"/>
                <w:color w:val="000000"/>
                <w:sz w:val="18"/>
                <w:szCs w:val="18"/>
              </w:rPr>
            </w:pPr>
          </w:p>
        </w:tc>
        <w:tc>
          <w:tcPr>
            <w:tcW w:w="583" w:type="pct"/>
            <w:tcBorders>
              <w:top w:val="single" w:color="auto" w:sz="4" w:space="0"/>
              <w:left w:val="single" w:color="auto" w:sz="4" w:space="0"/>
              <w:bottom w:val="single" w:color="auto" w:sz="4" w:space="0"/>
              <w:right w:val="single" w:color="auto" w:sz="4" w:space="0"/>
            </w:tcBorders>
            <w:noWrap/>
            <w:vAlign w:val="center"/>
          </w:tcPr>
          <w:p w14:paraId="7407B979">
            <w:pPr>
              <w:jc w:val="right"/>
              <w:rPr>
                <w:rFonts w:ascii="Times New Roman" w:hAnsi="Times New Roman" w:eastAsia="宋体" w:cs="Times New Roman"/>
                <w:color w:val="000000"/>
                <w:sz w:val="18"/>
                <w:szCs w:val="18"/>
              </w:rPr>
            </w:pPr>
          </w:p>
        </w:tc>
      </w:tr>
      <w:tr w14:paraId="7981E2D0">
        <w:tblPrEx>
          <w:tblCellMar>
            <w:top w:w="0" w:type="dxa"/>
            <w:left w:w="108" w:type="dxa"/>
            <w:bottom w:w="0" w:type="dxa"/>
            <w:right w:w="108" w:type="dxa"/>
          </w:tblCellMar>
        </w:tblPrEx>
        <w:trPr>
          <w:trHeight w:val="308" w:hRule="atLeast"/>
        </w:trPr>
        <w:tc>
          <w:tcPr>
            <w:tcW w:w="881" w:type="pct"/>
            <w:tcBorders>
              <w:top w:val="single" w:color="auto" w:sz="4" w:space="0"/>
              <w:left w:val="single" w:color="auto" w:sz="4" w:space="0"/>
              <w:bottom w:val="single" w:color="auto" w:sz="4" w:space="0"/>
              <w:right w:val="single" w:color="auto" w:sz="4" w:space="0"/>
            </w:tcBorders>
            <w:noWrap/>
            <w:vAlign w:val="center"/>
          </w:tcPr>
          <w:p w14:paraId="456C5D51">
            <w:pPr>
              <w:jc w:val="left"/>
              <w:rPr>
                <w:rFonts w:hint="eastAsia" w:ascii="宋体" w:hAnsi="宋体" w:eastAsia="宋体"/>
                <w:color w:val="000000"/>
                <w:sz w:val="18"/>
                <w:szCs w:val="18"/>
              </w:rPr>
            </w:pPr>
          </w:p>
        </w:tc>
        <w:tc>
          <w:tcPr>
            <w:tcW w:w="166" w:type="pct"/>
            <w:tcBorders>
              <w:top w:val="single" w:color="auto" w:sz="4" w:space="0"/>
              <w:left w:val="single" w:color="auto" w:sz="4" w:space="0"/>
              <w:bottom w:val="single" w:color="auto" w:sz="4" w:space="0"/>
              <w:right w:val="single" w:color="auto" w:sz="4" w:space="0"/>
            </w:tcBorders>
            <w:noWrap/>
            <w:vAlign w:val="center"/>
          </w:tcPr>
          <w:p w14:paraId="010AEE00">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15</w:t>
            </w:r>
          </w:p>
        </w:tc>
        <w:tc>
          <w:tcPr>
            <w:tcW w:w="551" w:type="pct"/>
            <w:tcBorders>
              <w:top w:val="single" w:color="auto" w:sz="4" w:space="0"/>
              <w:left w:val="single" w:color="auto" w:sz="4" w:space="0"/>
              <w:bottom w:val="single" w:color="auto" w:sz="4" w:space="0"/>
              <w:right w:val="single" w:color="auto" w:sz="4" w:space="0"/>
            </w:tcBorders>
            <w:noWrap/>
            <w:vAlign w:val="center"/>
          </w:tcPr>
          <w:p w14:paraId="3892355D">
            <w:pPr>
              <w:jc w:val="right"/>
              <w:rPr>
                <w:rFonts w:ascii="Times New Roman" w:hAnsi="Times New Roman" w:eastAsia="宋体" w:cs="Times New Roman"/>
                <w:color w:val="000000"/>
                <w:sz w:val="18"/>
                <w:szCs w:val="18"/>
              </w:rPr>
            </w:pPr>
          </w:p>
        </w:tc>
        <w:tc>
          <w:tcPr>
            <w:tcW w:w="939" w:type="pct"/>
            <w:gridSpan w:val="2"/>
            <w:tcBorders>
              <w:top w:val="single" w:color="auto" w:sz="4" w:space="0"/>
              <w:left w:val="single" w:color="auto" w:sz="4" w:space="0"/>
              <w:bottom w:val="single" w:color="auto" w:sz="4" w:space="0"/>
              <w:right w:val="single" w:color="auto" w:sz="4" w:space="0"/>
            </w:tcBorders>
            <w:noWrap/>
            <w:vAlign w:val="center"/>
          </w:tcPr>
          <w:p w14:paraId="39ECC7AF">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十五、商业服务业等支出</w:t>
            </w:r>
          </w:p>
        </w:tc>
        <w:tc>
          <w:tcPr>
            <w:tcW w:w="166" w:type="pct"/>
            <w:tcBorders>
              <w:top w:val="single" w:color="auto" w:sz="4" w:space="0"/>
              <w:left w:val="single" w:color="auto" w:sz="4" w:space="0"/>
              <w:bottom w:val="single" w:color="auto" w:sz="4" w:space="0"/>
              <w:right w:val="single" w:color="auto" w:sz="4" w:space="0"/>
            </w:tcBorders>
            <w:noWrap/>
            <w:vAlign w:val="center"/>
          </w:tcPr>
          <w:p w14:paraId="6B193003">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47</w:t>
            </w:r>
          </w:p>
        </w:tc>
        <w:tc>
          <w:tcPr>
            <w:tcW w:w="551" w:type="pct"/>
            <w:tcBorders>
              <w:top w:val="single" w:color="auto" w:sz="4" w:space="0"/>
              <w:left w:val="single" w:color="auto" w:sz="4" w:space="0"/>
              <w:bottom w:val="single" w:color="auto" w:sz="4" w:space="0"/>
              <w:right w:val="single" w:color="auto" w:sz="4" w:space="0"/>
            </w:tcBorders>
            <w:noWrap/>
            <w:vAlign w:val="center"/>
          </w:tcPr>
          <w:p w14:paraId="4EC995FB">
            <w:pPr>
              <w:jc w:val="right"/>
              <w:rPr>
                <w:rFonts w:ascii="Times New Roman" w:hAnsi="Times New Roman" w:eastAsia="宋体" w:cs="Times New Roman"/>
                <w:color w:val="000000"/>
                <w:sz w:val="18"/>
                <w:szCs w:val="18"/>
              </w:rPr>
            </w:pPr>
          </w:p>
        </w:tc>
        <w:tc>
          <w:tcPr>
            <w:tcW w:w="580" w:type="pct"/>
            <w:gridSpan w:val="2"/>
            <w:tcBorders>
              <w:top w:val="single" w:color="auto" w:sz="4" w:space="0"/>
              <w:left w:val="single" w:color="auto" w:sz="4" w:space="0"/>
              <w:bottom w:val="single" w:color="auto" w:sz="4" w:space="0"/>
              <w:right w:val="single" w:color="auto" w:sz="4" w:space="0"/>
            </w:tcBorders>
            <w:noWrap/>
            <w:vAlign w:val="center"/>
          </w:tcPr>
          <w:p w14:paraId="0C8214B1">
            <w:pPr>
              <w:jc w:val="right"/>
              <w:rPr>
                <w:rFonts w:ascii="Times New Roman" w:hAnsi="Times New Roman" w:eastAsia="宋体" w:cs="Times New Roman"/>
                <w:color w:val="000000"/>
                <w:sz w:val="18"/>
                <w:szCs w:val="18"/>
              </w:rPr>
            </w:pPr>
          </w:p>
        </w:tc>
        <w:tc>
          <w:tcPr>
            <w:tcW w:w="580" w:type="pct"/>
            <w:tcBorders>
              <w:top w:val="single" w:color="auto" w:sz="4" w:space="0"/>
              <w:left w:val="single" w:color="auto" w:sz="4" w:space="0"/>
              <w:bottom w:val="single" w:color="auto" w:sz="4" w:space="0"/>
              <w:right w:val="single" w:color="auto" w:sz="4" w:space="0"/>
            </w:tcBorders>
            <w:noWrap/>
            <w:vAlign w:val="center"/>
          </w:tcPr>
          <w:p w14:paraId="43215745">
            <w:pPr>
              <w:jc w:val="right"/>
              <w:rPr>
                <w:rFonts w:ascii="Times New Roman" w:hAnsi="Times New Roman" w:eastAsia="宋体" w:cs="Times New Roman"/>
                <w:color w:val="000000"/>
                <w:sz w:val="18"/>
                <w:szCs w:val="18"/>
              </w:rPr>
            </w:pPr>
          </w:p>
        </w:tc>
        <w:tc>
          <w:tcPr>
            <w:tcW w:w="583" w:type="pct"/>
            <w:tcBorders>
              <w:top w:val="single" w:color="auto" w:sz="4" w:space="0"/>
              <w:left w:val="single" w:color="auto" w:sz="4" w:space="0"/>
              <w:bottom w:val="single" w:color="auto" w:sz="4" w:space="0"/>
              <w:right w:val="single" w:color="auto" w:sz="4" w:space="0"/>
            </w:tcBorders>
            <w:noWrap/>
            <w:vAlign w:val="center"/>
          </w:tcPr>
          <w:p w14:paraId="24C80F79">
            <w:pPr>
              <w:jc w:val="right"/>
              <w:rPr>
                <w:rFonts w:ascii="Times New Roman" w:hAnsi="Times New Roman" w:eastAsia="宋体" w:cs="Times New Roman"/>
                <w:color w:val="000000"/>
                <w:sz w:val="18"/>
                <w:szCs w:val="18"/>
              </w:rPr>
            </w:pPr>
          </w:p>
        </w:tc>
      </w:tr>
      <w:tr w14:paraId="4D093CE4">
        <w:tblPrEx>
          <w:tblCellMar>
            <w:top w:w="0" w:type="dxa"/>
            <w:left w:w="108" w:type="dxa"/>
            <w:bottom w:w="0" w:type="dxa"/>
            <w:right w:w="108" w:type="dxa"/>
          </w:tblCellMar>
        </w:tblPrEx>
        <w:trPr>
          <w:trHeight w:val="308" w:hRule="atLeast"/>
        </w:trPr>
        <w:tc>
          <w:tcPr>
            <w:tcW w:w="881" w:type="pct"/>
            <w:tcBorders>
              <w:top w:val="single" w:color="auto" w:sz="4" w:space="0"/>
              <w:left w:val="single" w:color="auto" w:sz="4" w:space="0"/>
              <w:bottom w:val="single" w:color="auto" w:sz="4" w:space="0"/>
              <w:right w:val="single" w:color="auto" w:sz="4" w:space="0"/>
            </w:tcBorders>
            <w:noWrap/>
            <w:vAlign w:val="center"/>
          </w:tcPr>
          <w:p w14:paraId="077D4A5A">
            <w:pPr>
              <w:jc w:val="left"/>
              <w:rPr>
                <w:rFonts w:hint="eastAsia" w:ascii="宋体" w:hAnsi="宋体" w:eastAsia="宋体"/>
                <w:color w:val="000000"/>
                <w:sz w:val="18"/>
                <w:szCs w:val="18"/>
              </w:rPr>
            </w:pPr>
          </w:p>
        </w:tc>
        <w:tc>
          <w:tcPr>
            <w:tcW w:w="166" w:type="pct"/>
            <w:tcBorders>
              <w:top w:val="single" w:color="auto" w:sz="4" w:space="0"/>
              <w:left w:val="single" w:color="auto" w:sz="4" w:space="0"/>
              <w:bottom w:val="single" w:color="auto" w:sz="4" w:space="0"/>
              <w:right w:val="single" w:color="auto" w:sz="4" w:space="0"/>
            </w:tcBorders>
            <w:noWrap/>
            <w:vAlign w:val="center"/>
          </w:tcPr>
          <w:p w14:paraId="0B90B50B">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16</w:t>
            </w:r>
          </w:p>
        </w:tc>
        <w:tc>
          <w:tcPr>
            <w:tcW w:w="551" w:type="pct"/>
            <w:tcBorders>
              <w:top w:val="single" w:color="auto" w:sz="4" w:space="0"/>
              <w:left w:val="single" w:color="auto" w:sz="4" w:space="0"/>
              <w:bottom w:val="single" w:color="auto" w:sz="4" w:space="0"/>
              <w:right w:val="single" w:color="auto" w:sz="4" w:space="0"/>
            </w:tcBorders>
            <w:noWrap/>
            <w:vAlign w:val="center"/>
          </w:tcPr>
          <w:p w14:paraId="00A0AE27">
            <w:pPr>
              <w:jc w:val="right"/>
              <w:rPr>
                <w:rFonts w:ascii="Times New Roman" w:hAnsi="Times New Roman" w:eastAsia="宋体" w:cs="Times New Roman"/>
                <w:color w:val="000000"/>
                <w:sz w:val="18"/>
                <w:szCs w:val="18"/>
              </w:rPr>
            </w:pPr>
          </w:p>
        </w:tc>
        <w:tc>
          <w:tcPr>
            <w:tcW w:w="939" w:type="pct"/>
            <w:gridSpan w:val="2"/>
            <w:tcBorders>
              <w:top w:val="single" w:color="auto" w:sz="4" w:space="0"/>
              <w:left w:val="single" w:color="auto" w:sz="4" w:space="0"/>
              <w:bottom w:val="single" w:color="auto" w:sz="4" w:space="0"/>
              <w:right w:val="single" w:color="auto" w:sz="4" w:space="0"/>
            </w:tcBorders>
            <w:noWrap/>
            <w:vAlign w:val="center"/>
          </w:tcPr>
          <w:p w14:paraId="6C180F4B">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十六、金融支出</w:t>
            </w:r>
          </w:p>
        </w:tc>
        <w:tc>
          <w:tcPr>
            <w:tcW w:w="166" w:type="pct"/>
            <w:tcBorders>
              <w:top w:val="single" w:color="auto" w:sz="4" w:space="0"/>
              <w:left w:val="single" w:color="auto" w:sz="4" w:space="0"/>
              <w:bottom w:val="single" w:color="auto" w:sz="4" w:space="0"/>
              <w:right w:val="single" w:color="auto" w:sz="4" w:space="0"/>
            </w:tcBorders>
            <w:noWrap/>
            <w:vAlign w:val="center"/>
          </w:tcPr>
          <w:p w14:paraId="451FBD91">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48</w:t>
            </w:r>
          </w:p>
        </w:tc>
        <w:tc>
          <w:tcPr>
            <w:tcW w:w="551" w:type="pct"/>
            <w:tcBorders>
              <w:top w:val="single" w:color="auto" w:sz="4" w:space="0"/>
              <w:left w:val="single" w:color="auto" w:sz="4" w:space="0"/>
              <w:bottom w:val="single" w:color="auto" w:sz="4" w:space="0"/>
              <w:right w:val="single" w:color="auto" w:sz="4" w:space="0"/>
            </w:tcBorders>
            <w:noWrap/>
            <w:vAlign w:val="center"/>
          </w:tcPr>
          <w:p w14:paraId="48FD15CD">
            <w:pPr>
              <w:jc w:val="right"/>
              <w:rPr>
                <w:rFonts w:ascii="Times New Roman" w:hAnsi="Times New Roman" w:eastAsia="宋体" w:cs="Times New Roman"/>
                <w:color w:val="000000"/>
                <w:sz w:val="18"/>
                <w:szCs w:val="18"/>
              </w:rPr>
            </w:pPr>
          </w:p>
        </w:tc>
        <w:tc>
          <w:tcPr>
            <w:tcW w:w="580" w:type="pct"/>
            <w:gridSpan w:val="2"/>
            <w:tcBorders>
              <w:top w:val="single" w:color="auto" w:sz="4" w:space="0"/>
              <w:left w:val="single" w:color="auto" w:sz="4" w:space="0"/>
              <w:bottom w:val="single" w:color="auto" w:sz="4" w:space="0"/>
              <w:right w:val="single" w:color="auto" w:sz="4" w:space="0"/>
            </w:tcBorders>
            <w:noWrap/>
            <w:vAlign w:val="center"/>
          </w:tcPr>
          <w:p w14:paraId="19BCE6A1">
            <w:pPr>
              <w:jc w:val="right"/>
              <w:rPr>
                <w:rFonts w:ascii="Times New Roman" w:hAnsi="Times New Roman" w:eastAsia="宋体" w:cs="Times New Roman"/>
                <w:color w:val="000000"/>
                <w:sz w:val="18"/>
                <w:szCs w:val="18"/>
              </w:rPr>
            </w:pPr>
          </w:p>
        </w:tc>
        <w:tc>
          <w:tcPr>
            <w:tcW w:w="580" w:type="pct"/>
            <w:tcBorders>
              <w:top w:val="single" w:color="auto" w:sz="4" w:space="0"/>
              <w:left w:val="single" w:color="auto" w:sz="4" w:space="0"/>
              <w:bottom w:val="single" w:color="auto" w:sz="4" w:space="0"/>
              <w:right w:val="single" w:color="auto" w:sz="4" w:space="0"/>
            </w:tcBorders>
            <w:noWrap/>
            <w:vAlign w:val="center"/>
          </w:tcPr>
          <w:p w14:paraId="73484AA0">
            <w:pPr>
              <w:jc w:val="right"/>
              <w:rPr>
                <w:rFonts w:ascii="Times New Roman" w:hAnsi="Times New Roman" w:eastAsia="宋体" w:cs="Times New Roman"/>
                <w:color w:val="000000"/>
                <w:sz w:val="18"/>
                <w:szCs w:val="18"/>
              </w:rPr>
            </w:pPr>
          </w:p>
        </w:tc>
        <w:tc>
          <w:tcPr>
            <w:tcW w:w="583" w:type="pct"/>
            <w:tcBorders>
              <w:top w:val="single" w:color="auto" w:sz="4" w:space="0"/>
              <w:left w:val="single" w:color="auto" w:sz="4" w:space="0"/>
              <w:bottom w:val="single" w:color="auto" w:sz="4" w:space="0"/>
              <w:right w:val="single" w:color="auto" w:sz="4" w:space="0"/>
            </w:tcBorders>
            <w:noWrap/>
            <w:vAlign w:val="center"/>
          </w:tcPr>
          <w:p w14:paraId="0B6301EA">
            <w:pPr>
              <w:jc w:val="right"/>
              <w:rPr>
                <w:rFonts w:ascii="Times New Roman" w:hAnsi="Times New Roman" w:eastAsia="宋体" w:cs="Times New Roman"/>
                <w:color w:val="000000"/>
                <w:sz w:val="18"/>
                <w:szCs w:val="18"/>
              </w:rPr>
            </w:pPr>
          </w:p>
        </w:tc>
      </w:tr>
      <w:tr w14:paraId="71BB3FE3">
        <w:tblPrEx>
          <w:tblCellMar>
            <w:top w:w="0" w:type="dxa"/>
            <w:left w:w="108" w:type="dxa"/>
            <w:bottom w:w="0" w:type="dxa"/>
            <w:right w:w="108" w:type="dxa"/>
          </w:tblCellMar>
        </w:tblPrEx>
        <w:trPr>
          <w:trHeight w:val="308" w:hRule="atLeast"/>
        </w:trPr>
        <w:tc>
          <w:tcPr>
            <w:tcW w:w="881" w:type="pct"/>
            <w:tcBorders>
              <w:top w:val="single" w:color="auto" w:sz="4" w:space="0"/>
              <w:left w:val="single" w:color="auto" w:sz="4" w:space="0"/>
              <w:bottom w:val="single" w:color="auto" w:sz="4" w:space="0"/>
              <w:right w:val="single" w:color="auto" w:sz="4" w:space="0"/>
            </w:tcBorders>
            <w:noWrap/>
            <w:vAlign w:val="center"/>
          </w:tcPr>
          <w:p w14:paraId="72EC081F">
            <w:pPr>
              <w:jc w:val="left"/>
              <w:rPr>
                <w:rFonts w:hint="eastAsia" w:ascii="宋体" w:hAnsi="宋体" w:eastAsia="宋体"/>
                <w:color w:val="000000"/>
                <w:sz w:val="18"/>
                <w:szCs w:val="18"/>
              </w:rPr>
            </w:pPr>
          </w:p>
        </w:tc>
        <w:tc>
          <w:tcPr>
            <w:tcW w:w="166" w:type="pct"/>
            <w:tcBorders>
              <w:top w:val="single" w:color="auto" w:sz="4" w:space="0"/>
              <w:left w:val="single" w:color="auto" w:sz="4" w:space="0"/>
              <w:bottom w:val="single" w:color="auto" w:sz="4" w:space="0"/>
              <w:right w:val="single" w:color="auto" w:sz="4" w:space="0"/>
            </w:tcBorders>
            <w:noWrap/>
            <w:vAlign w:val="center"/>
          </w:tcPr>
          <w:p w14:paraId="106C65D8">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17</w:t>
            </w:r>
          </w:p>
        </w:tc>
        <w:tc>
          <w:tcPr>
            <w:tcW w:w="551" w:type="pct"/>
            <w:tcBorders>
              <w:top w:val="single" w:color="auto" w:sz="4" w:space="0"/>
              <w:left w:val="single" w:color="auto" w:sz="4" w:space="0"/>
              <w:bottom w:val="single" w:color="auto" w:sz="4" w:space="0"/>
              <w:right w:val="single" w:color="auto" w:sz="4" w:space="0"/>
            </w:tcBorders>
            <w:noWrap/>
            <w:vAlign w:val="center"/>
          </w:tcPr>
          <w:p w14:paraId="4A440AD1">
            <w:pPr>
              <w:jc w:val="right"/>
              <w:rPr>
                <w:rFonts w:ascii="Times New Roman" w:hAnsi="Times New Roman" w:eastAsia="宋体" w:cs="Times New Roman"/>
                <w:color w:val="000000"/>
                <w:sz w:val="18"/>
                <w:szCs w:val="18"/>
              </w:rPr>
            </w:pPr>
          </w:p>
        </w:tc>
        <w:tc>
          <w:tcPr>
            <w:tcW w:w="939" w:type="pct"/>
            <w:gridSpan w:val="2"/>
            <w:tcBorders>
              <w:top w:val="single" w:color="auto" w:sz="4" w:space="0"/>
              <w:left w:val="single" w:color="auto" w:sz="4" w:space="0"/>
              <w:bottom w:val="single" w:color="auto" w:sz="4" w:space="0"/>
              <w:right w:val="single" w:color="auto" w:sz="4" w:space="0"/>
            </w:tcBorders>
            <w:noWrap/>
            <w:vAlign w:val="center"/>
          </w:tcPr>
          <w:p w14:paraId="3A1BA672">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十七、援助其他地区支出</w:t>
            </w:r>
          </w:p>
        </w:tc>
        <w:tc>
          <w:tcPr>
            <w:tcW w:w="166" w:type="pct"/>
            <w:tcBorders>
              <w:top w:val="single" w:color="auto" w:sz="4" w:space="0"/>
              <w:left w:val="single" w:color="auto" w:sz="4" w:space="0"/>
              <w:bottom w:val="single" w:color="auto" w:sz="4" w:space="0"/>
              <w:right w:val="single" w:color="auto" w:sz="4" w:space="0"/>
            </w:tcBorders>
            <w:noWrap/>
            <w:vAlign w:val="center"/>
          </w:tcPr>
          <w:p w14:paraId="2C1A5FD2">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49</w:t>
            </w:r>
          </w:p>
        </w:tc>
        <w:tc>
          <w:tcPr>
            <w:tcW w:w="551" w:type="pct"/>
            <w:tcBorders>
              <w:top w:val="single" w:color="auto" w:sz="4" w:space="0"/>
              <w:left w:val="single" w:color="auto" w:sz="4" w:space="0"/>
              <w:bottom w:val="single" w:color="auto" w:sz="4" w:space="0"/>
              <w:right w:val="single" w:color="auto" w:sz="4" w:space="0"/>
            </w:tcBorders>
            <w:noWrap/>
            <w:vAlign w:val="center"/>
          </w:tcPr>
          <w:p w14:paraId="593FD9E8">
            <w:pPr>
              <w:jc w:val="right"/>
              <w:rPr>
                <w:rFonts w:ascii="Times New Roman" w:hAnsi="Times New Roman" w:eastAsia="宋体" w:cs="Times New Roman"/>
                <w:color w:val="000000"/>
                <w:sz w:val="18"/>
                <w:szCs w:val="18"/>
              </w:rPr>
            </w:pPr>
          </w:p>
        </w:tc>
        <w:tc>
          <w:tcPr>
            <w:tcW w:w="580" w:type="pct"/>
            <w:gridSpan w:val="2"/>
            <w:tcBorders>
              <w:top w:val="single" w:color="auto" w:sz="4" w:space="0"/>
              <w:left w:val="single" w:color="auto" w:sz="4" w:space="0"/>
              <w:bottom w:val="single" w:color="auto" w:sz="4" w:space="0"/>
              <w:right w:val="single" w:color="auto" w:sz="4" w:space="0"/>
            </w:tcBorders>
            <w:noWrap/>
            <w:vAlign w:val="center"/>
          </w:tcPr>
          <w:p w14:paraId="24B33523">
            <w:pPr>
              <w:jc w:val="right"/>
              <w:rPr>
                <w:rFonts w:ascii="Times New Roman" w:hAnsi="Times New Roman" w:eastAsia="宋体" w:cs="Times New Roman"/>
                <w:color w:val="000000"/>
                <w:sz w:val="18"/>
                <w:szCs w:val="18"/>
              </w:rPr>
            </w:pPr>
          </w:p>
        </w:tc>
        <w:tc>
          <w:tcPr>
            <w:tcW w:w="580" w:type="pct"/>
            <w:tcBorders>
              <w:top w:val="single" w:color="auto" w:sz="4" w:space="0"/>
              <w:left w:val="single" w:color="auto" w:sz="4" w:space="0"/>
              <w:bottom w:val="single" w:color="auto" w:sz="4" w:space="0"/>
              <w:right w:val="single" w:color="auto" w:sz="4" w:space="0"/>
            </w:tcBorders>
            <w:noWrap/>
            <w:vAlign w:val="center"/>
          </w:tcPr>
          <w:p w14:paraId="2B3AD387">
            <w:pPr>
              <w:jc w:val="right"/>
              <w:rPr>
                <w:rFonts w:ascii="Times New Roman" w:hAnsi="Times New Roman" w:eastAsia="宋体" w:cs="Times New Roman"/>
                <w:color w:val="000000"/>
                <w:sz w:val="18"/>
                <w:szCs w:val="18"/>
              </w:rPr>
            </w:pPr>
          </w:p>
        </w:tc>
        <w:tc>
          <w:tcPr>
            <w:tcW w:w="583" w:type="pct"/>
            <w:tcBorders>
              <w:top w:val="single" w:color="auto" w:sz="4" w:space="0"/>
              <w:left w:val="single" w:color="auto" w:sz="4" w:space="0"/>
              <w:bottom w:val="single" w:color="auto" w:sz="4" w:space="0"/>
              <w:right w:val="single" w:color="auto" w:sz="4" w:space="0"/>
            </w:tcBorders>
            <w:noWrap/>
            <w:vAlign w:val="center"/>
          </w:tcPr>
          <w:p w14:paraId="09739BFC">
            <w:pPr>
              <w:jc w:val="right"/>
              <w:rPr>
                <w:rFonts w:ascii="Times New Roman" w:hAnsi="Times New Roman" w:eastAsia="宋体" w:cs="Times New Roman"/>
                <w:color w:val="000000"/>
                <w:sz w:val="18"/>
                <w:szCs w:val="18"/>
              </w:rPr>
            </w:pPr>
          </w:p>
        </w:tc>
      </w:tr>
      <w:tr w14:paraId="26154CD1">
        <w:tblPrEx>
          <w:tblCellMar>
            <w:top w:w="0" w:type="dxa"/>
            <w:left w:w="108" w:type="dxa"/>
            <w:bottom w:w="0" w:type="dxa"/>
            <w:right w:w="108" w:type="dxa"/>
          </w:tblCellMar>
        </w:tblPrEx>
        <w:trPr>
          <w:trHeight w:val="308" w:hRule="atLeast"/>
        </w:trPr>
        <w:tc>
          <w:tcPr>
            <w:tcW w:w="881" w:type="pct"/>
            <w:tcBorders>
              <w:top w:val="single" w:color="auto" w:sz="4" w:space="0"/>
              <w:left w:val="single" w:color="auto" w:sz="4" w:space="0"/>
              <w:bottom w:val="single" w:color="auto" w:sz="4" w:space="0"/>
              <w:right w:val="single" w:color="auto" w:sz="4" w:space="0"/>
            </w:tcBorders>
            <w:noWrap/>
            <w:vAlign w:val="center"/>
          </w:tcPr>
          <w:p w14:paraId="3F6C80F5">
            <w:pPr>
              <w:jc w:val="left"/>
              <w:rPr>
                <w:rFonts w:hint="eastAsia" w:ascii="宋体" w:hAnsi="宋体" w:eastAsia="宋体"/>
                <w:color w:val="000000"/>
                <w:sz w:val="18"/>
                <w:szCs w:val="18"/>
              </w:rPr>
            </w:pPr>
          </w:p>
        </w:tc>
        <w:tc>
          <w:tcPr>
            <w:tcW w:w="166" w:type="pct"/>
            <w:tcBorders>
              <w:top w:val="single" w:color="auto" w:sz="4" w:space="0"/>
              <w:left w:val="single" w:color="auto" w:sz="4" w:space="0"/>
              <w:bottom w:val="single" w:color="auto" w:sz="4" w:space="0"/>
              <w:right w:val="single" w:color="auto" w:sz="4" w:space="0"/>
            </w:tcBorders>
            <w:noWrap/>
            <w:vAlign w:val="center"/>
          </w:tcPr>
          <w:p w14:paraId="41093C8F">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18</w:t>
            </w:r>
          </w:p>
        </w:tc>
        <w:tc>
          <w:tcPr>
            <w:tcW w:w="551" w:type="pct"/>
            <w:tcBorders>
              <w:top w:val="single" w:color="auto" w:sz="4" w:space="0"/>
              <w:left w:val="single" w:color="auto" w:sz="4" w:space="0"/>
              <w:bottom w:val="single" w:color="auto" w:sz="4" w:space="0"/>
              <w:right w:val="single" w:color="auto" w:sz="4" w:space="0"/>
            </w:tcBorders>
            <w:noWrap/>
            <w:vAlign w:val="center"/>
          </w:tcPr>
          <w:p w14:paraId="4F7DA6E1">
            <w:pPr>
              <w:jc w:val="right"/>
              <w:rPr>
                <w:rFonts w:ascii="Times New Roman" w:hAnsi="Times New Roman" w:eastAsia="宋体" w:cs="Times New Roman"/>
                <w:color w:val="000000"/>
                <w:sz w:val="18"/>
                <w:szCs w:val="18"/>
              </w:rPr>
            </w:pPr>
          </w:p>
        </w:tc>
        <w:tc>
          <w:tcPr>
            <w:tcW w:w="939" w:type="pct"/>
            <w:gridSpan w:val="2"/>
            <w:tcBorders>
              <w:top w:val="single" w:color="auto" w:sz="4" w:space="0"/>
              <w:left w:val="single" w:color="auto" w:sz="4" w:space="0"/>
              <w:bottom w:val="single" w:color="auto" w:sz="4" w:space="0"/>
              <w:right w:val="single" w:color="auto" w:sz="4" w:space="0"/>
            </w:tcBorders>
            <w:noWrap/>
            <w:vAlign w:val="center"/>
          </w:tcPr>
          <w:p w14:paraId="087890B1">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十八、自然资源海洋气象等支出</w:t>
            </w:r>
          </w:p>
        </w:tc>
        <w:tc>
          <w:tcPr>
            <w:tcW w:w="166" w:type="pct"/>
            <w:tcBorders>
              <w:top w:val="single" w:color="auto" w:sz="4" w:space="0"/>
              <w:left w:val="single" w:color="auto" w:sz="4" w:space="0"/>
              <w:bottom w:val="single" w:color="auto" w:sz="4" w:space="0"/>
              <w:right w:val="single" w:color="auto" w:sz="4" w:space="0"/>
            </w:tcBorders>
            <w:noWrap/>
            <w:vAlign w:val="center"/>
          </w:tcPr>
          <w:p w14:paraId="0C6765B9">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50</w:t>
            </w:r>
          </w:p>
        </w:tc>
        <w:tc>
          <w:tcPr>
            <w:tcW w:w="551" w:type="pct"/>
            <w:tcBorders>
              <w:top w:val="single" w:color="auto" w:sz="4" w:space="0"/>
              <w:left w:val="single" w:color="auto" w:sz="4" w:space="0"/>
              <w:bottom w:val="single" w:color="auto" w:sz="4" w:space="0"/>
              <w:right w:val="single" w:color="auto" w:sz="4" w:space="0"/>
            </w:tcBorders>
            <w:noWrap/>
            <w:vAlign w:val="center"/>
          </w:tcPr>
          <w:p w14:paraId="1337D427">
            <w:pPr>
              <w:jc w:val="right"/>
              <w:rPr>
                <w:rFonts w:ascii="Times New Roman" w:hAnsi="Times New Roman" w:eastAsia="宋体" w:cs="Times New Roman"/>
                <w:color w:val="000000"/>
                <w:sz w:val="18"/>
                <w:szCs w:val="18"/>
              </w:rPr>
            </w:pPr>
          </w:p>
        </w:tc>
        <w:tc>
          <w:tcPr>
            <w:tcW w:w="580" w:type="pct"/>
            <w:gridSpan w:val="2"/>
            <w:tcBorders>
              <w:top w:val="single" w:color="auto" w:sz="4" w:space="0"/>
              <w:left w:val="single" w:color="auto" w:sz="4" w:space="0"/>
              <w:bottom w:val="single" w:color="auto" w:sz="4" w:space="0"/>
              <w:right w:val="single" w:color="auto" w:sz="4" w:space="0"/>
            </w:tcBorders>
            <w:noWrap/>
            <w:vAlign w:val="center"/>
          </w:tcPr>
          <w:p w14:paraId="63AA73A1">
            <w:pPr>
              <w:jc w:val="right"/>
              <w:rPr>
                <w:rFonts w:ascii="Times New Roman" w:hAnsi="Times New Roman" w:eastAsia="宋体" w:cs="Times New Roman"/>
                <w:color w:val="000000"/>
                <w:sz w:val="18"/>
                <w:szCs w:val="18"/>
              </w:rPr>
            </w:pPr>
          </w:p>
        </w:tc>
        <w:tc>
          <w:tcPr>
            <w:tcW w:w="580" w:type="pct"/>
            <w:tcBorders>
              <w:top w:val="single" w:color="auto" w:sz="4" w:space="0"/>
              <w:left w:val="single" w:color="auto" w:sz="4" w:space="0"/>
              <w:bottom w:val="single" w:color="auto" w:sz="4" w:space="0"/>
              <w:right w:val="single" w:color="auto" w:sz="4" w:space="0"/>
            </w:tcBorders>
            <w:noWrap/>
            <w:vAlign w:val="center"/>
          </w:tcPr>
          <w:p w14:paraId="66E51A36">
            <w:pPr>
              <w:jc w:val="right"/>
              <w:rPr>
                <w:rFonts w:ascii="Times New Roman" w:hAnsi="Times New Roman" w:eastAsia="宋体" w:cs="Times New Roman"/>
                <w:color w:val="000000"/>
                <w:sz w:val="18"/>
                <w:szCs w:val="18"/>
              </w:rPr>
            </w:pPr>
          </w:p>
        </w:tc>
        <w:tc>
          <w:tcPr>
            <w:tcW w:w="583" w:type="pct"/>
            <w:tcBorders>
              <w:top w:val="single" w:color="auto" w:sz="4" w:space="0"/>
              <w:left w:val="single" w:color="auto" w:sz="4" w:space="0"/>
              <w:bottom w:val="single" w:color="auto" w:sz="4" w:space="0"/>
              <w:right w:val="single" w:color="auto" w:sz="4" w:space="0"/>
            </w:tcBorders>
            <w:noWrap/>
            <w:vAlign w:val="center"/>
          </w:tcPr>
          <w:p w14:paraId="69A6E87E">
            <w:pPr>
              <w:jc w:val="right"/>
              <w:rPr>
                <w:rFonts w:ascii="Times New Roman" w:hAnsi="Times New Roman" w:eastAsia="宋体" w:cs="Times New Roman"/>
                <w:color w:val="000000"/>
                <w:sz w:val="18"/>
                <w:szCs w:val="18"/>
              </w:rPr>
            </w:pPr>
          </w:p>
        </w:tc>
      </w:tr>
      <w:tr w14:paraId="5ED195CD">
        <w:tblPrEx>
          <w:tblCellMar>
            <w:top w:w="0" w:type="dxa"/>
            <w:left w:w="108" w:type="dxa"/>
            <w:bottom w:w="0" w:type="dxa"/>
            <w:right w:w="108" w:type="dxa"/>
          </w:tblCellMar>
        </w:tblPrEx>
        <w:trPr>
          <w:trHeight w:val="308" w:hRule="atLeast"/>
        </w:trPr>
        <w:tc>
          <w:tcPr>
            <w:tcW w:w="881" w:type="pct"/>
            <w:tcBorders>
              <w:top w:val="single" w:color="auto" w:sz="4" w:space="0"/>
              <w:left w:val="single" w:color="auto" w:sz="4" w:space="0"/>
              <w:bottom w:val="single" w:color="auto" w:sz="4" w:space="0"/>
              <w:right w:val="single" w:color="auto" w:sz="4" w:space="0"/>
            </w:tcBorders>
            <w:noWrap/>
            <w:vAlign w:val="center"/>
          </w:tcPr>
          <w:p w14:paraId="18248278">
            <w:pPr>
              <w:jc w:val="left"/>
              <w:rPr>
                <w:rFonts w:hint="eastAsia" w:ascii="宋体" w:hAnsi="宋体" w:eastAsia="宋体"/>
                <w:color w:val="000000"/>
                <w:sz w:val="18"/>
                <w:szCs w:val="18"/>
              </w:rPr>
            </w:pPr>
          </w:p>
        </w:tc>
        <w:tc>
          <w:tcPr>
            <w:tcW w:w="166" w:type="pct"/>
            <w:tcBorders>
              <w:top w:val="single" w:color="auto" w:sz="4" w:space="0"/>
              <w:left w:val="single" w:color="auto" w:sz="4" w:space="0"/>
              <w:bottom w:val="single" w:color="auto" w:sz="4" w:space="0"/>
              <w:right w:val="single" w:color="auto" w:sz="4" w:space="0"/>
            </w:tcBorders>
            <w:noWrap/>
            <w:vAlign w:val="center"/>
          </w:tcPr>
          <w:p w14:paraId="4736AF8C">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19</w:t>
            </w:r>
          </w:p>
        </w:tc>
        <w:tc>
          <w:tcPr>
            <w:tcW w:w="551" w:type="pct"/>
            <w:tcBorders>
              <w:top w:val="single" w:color="auto" w:sz="4" w:space="0"/>
              <w:left w:val="single" w:color="auto" w:sz="4" w:space="0"/>
              <w:bottom w:val="single" w:color="auto" w:sz="4" w:space="0"/>
              <w:right w:val="single" w:color="auto" w:sz="4" w:space="0"/>
            </w:tcBorders>
            <w:noWrap/>
            <w:vAlign w:val="center"/>
          </w:tcPr>
          <w:p w14:paraId="5428B8D7">
            <w:pPr>
              <w:jc w:val="right"/>
              <w:rPr>
                <w:rFonts w:ascii="Times New Roman" w:hAnsi="Times New Roman" w:eastAsia="宋体" w:cs="Times New Roman"/>
                <w:color w:val="000000"/>
                <w:sz w:val="18"/>
                <w:szCs w:val="18"/>
              </w:rPr>
            </w:pPr>
          </w:p>
        </w:tc>
        <w:tc>
          <w:tcPr>
            <w:tcW w:w="939" w:type="pct"/>
            <w:gridSpan w:val="2"/>
            <w:tcBorders>
              <w:top w:val="single" w:color="auto" w:sz="4" w:space="0"/>
              <w:left w:val="single" w:color="auto" w:sz="4" w:space="0"/>
              <w:bottom w:val="single" w:color="auto" w:sz="4" w:space="0"/>
              <w:right w:val="single" w:color="auto" w:sz="4" w:space="0"/>
            </w:tcBorders>
            <w:noWrap/>
            <w:vAlign w:val="center"/>
          </w:tcPr>
          <w:p w14:paraId="306C7D8C">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十九、住房保障支出</w:t>
            </w:r>
          </w:p>
        </w:tc>
        <w:tc>
          <w:tcPr>
            <w:tcW w:w="166" w:type="pct"/>
            <w:tcBorders>
              <w:top w:val="single" w:color="auto" w:sz="4" w:space="0"/>
              <w:left w:val="single" w:color="auto" w:sz="4" w:space="0"/>
              <w:bottom w:val="single" w:color="auto" w:sz="4" w:space="0"/>
              <w:right w:val="single" w:color="auto" w:sz="4" w:space="0"/>
            </w:tcBorders>
            <w:noWrap/>
            <w:vAlign w:val="center"/>
          </w:tcPr>
          <w:p w14:paraId="2D5F7320">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51</w:t>
            </w:r>
          </w:p>
        </w:tc>
        <w:tc>
          <w:tcPr>
            <w:tcW w:w="551" w:type="pct"/>
            <w:tcBorders>
              <w:top w:val="single" w:color="auto" w:sz="4" w:space="0"/>
              <w:left w:val="single" w:color="auto" w:sz="4" w:space="0"/>
              <w:bottom w:val="single" w:color="auto" w:sz="4" w:space="0"/>
              <w:right w:val="single" w:color="auto" w:sz="4" w:space="0"/>
            </w:tcBorders>
            <w:noWrap/>
            <w:vAlign w:val="center"/>
          </w:tcPr>
          <w:p w14:paraId="2053325E">
            <w:pPr>
              <w:jc w:val="right"/>
              <w:rPr>
                <w:rFonts w:ascii="Times New Roman" w:hAnsi="Times New Roman" w:eastAsia="宋体" w:cs="Times New Roman"/>
                <w:color w:val="000000"/>
                <w:sz w:val="18"/>
                <w:szCs w:val="18"/>
              </w:rPr>
            </w:pPr>
            <w:r>
              <w:rPr>
                <w:rFonts w:ascii="Times New Roman" w:hAnsi="Times New Roman" w:cs="Times New Roman"/>
                <w:sz w:val="18"/>
                <w:szCs w:val="18"/>
              </w:rPr>
              <w:t>251.77</w:t>
            </w:r>
          </w:p>
        </w:tc>
        <w:tc>
          <w:tcPr>
            <w:tcW w:w="580" w:type="pct"/>
            <w:gridSpan w:val="2"/>
            <w:tcBorders>
              <w:top w:val="single" w:color="auto" w:sz="4" w:space="0"/>
              <w:left w:val="single" w:color="auto" w:sz="4" w:space="0"/>
              <w:bottom w:val="single" w:color="auto" w:sz="4" w:space="0"/>
              <w:right w:val="single" w:color="auto" w:sz="4" w:space="0"/>
            </w:tcBorders>
            <w:noWrap/>
            <w:vAlign w:val="center"/>
          </w:tcPr>
          <w:p w14:paraId="0F803BB2">
            <w:pPr>
              <w:jc w:val="right"/>
              <w:rPr>
                <w:rFonts w:ascii="Times New Roman" w:hAnsi="Times New Roman" w:eastAsia="宋体" w:cs="Times New Roman"/>
                <w:color w:val="000000"/>
                <w:sz w:val="18"/>
                <w:szCs w:val="18"/>
              </w:rPr>
            </w:pPr>
            <w:r>
              <w:rPr>
                <w:rFonts w:ascii="Times New Roman" w:hAnsi="Times New Roman" w:cs="Times New Roman"/>
                <w:sz w:val="18"/>
                <w:szCs w:val="18"/>
              </w:rPr>
              <w:t>251.77</w:t>
            </w:r>
          </w:p>
        </w:tc>
        <w:tc>
          <w:tcPr>
            <w:tcW w:w="580" w:type="pct"/>
            <w:tcBorders>
              <w:top w:val="single" w:color="auto" w:sz="4" w:space="0"/>
              <w:left w:val="single" w:color="auto" w:sz="4" w:space="0"/>
              <w:bottom w:val="single" w:color="auto" w:sz="4" w:space="0"/>
              <w:right w:val="single" w:color="auto" w:sz="4" w:space="0"/>
            </w:tcBorders>
            <w:noWrap/>
            <w:vAlign w:val="center"/>
          </w:tcPr>
          <w:p w14:paraId="69C1BF95">
            <w:pPr>
              <w:jc w:val="right"/>
              <w:rPr>
                <w:rFonts w:ascii="Times New Roman" w:hAnsi="Times New Roman" w:eastAsia="宋体" w:cs="Times New Roman"/>
                <w:color w:val="000000"/>
                <w:sz w:val="18"/>
                <w:szCs w:val="18"/>
              </w:rPr>
            </w:pPr>
          </w:p>
        </w:tc>
        <w:tc>
          <w:tcPr>
            <w:tcW w:w="583" w:type="pct"/>
            <w:tcBorders>
              <w:top w:val="single" w:color="auto" w:sz="4" w:space="0"/>
              <w:left w:val="single" w:color="auto" w:sz="4" w:space="0"/>
              <w:bottom w:val="single" w:color="auto" w:sz="4" w:space="0"/>
              <w:right w:val="single" w:color="auto" w:sz="4" w:space="0"/>
            </w:tcBorders>
            <w:noWrap/>
            <w:vAlign w:val="center"/>
          </w:tcPr>
          <w:p w14:paraId="354F2356">
            <w:pPr>
              <w:jc w:val="right"/>
              <w:rPr>
                <w:rFonts w:ascii="Times New Roman" w:hAnsi="Times New Roman" w:eastAsia="宋体" w:cs="Times New Roman"/>
                <w:color w:val="000000"/>
                <w:sz w:val="18"/>
                <w:szCs w:val="18"/>
              </w:rPr>
            </w:pPr>
          </w:p>
        </w:tc>
      </w:tr>
      <w:tr w14:paraId="5D5D2BB2">
        <w:tblPrEx>
          <w:tblCellMar>
            <w:top w:w="0" w:type="dxa"/>
            <w:left w:w="108" w:type="dxa"/>
            <w:bottom w:w="0" w:type="dxa"/>
            <w:right w:w="108" w:type="dxa"/>
          </w:tblCellMar>
        </w:tblPrEx>
        <w:trPr>
          <w:trHeight w:val="308" w:hRule="atLeast"/>
        </w:trPr>
        <w:tc>
          <w:tcPr>
            <w:tcW w:w="881" w:type="pct"/>
            <w:tcBorders>
              <w:top w:val="single" w:color="auto" w:sz="4" w:space="0"/>
              <w:left w:val="single" w:color="auto" w:sz="4" w:space="0"/>
              <w:bottom w:val="single" w:color="auto" w:sz="4" w:space="0"/>
              <w:right w:val="single" w:color="auto" w:sz="4" w:space="0"/>
            </w:tcBorders>
            <w:noWrap/>
            <w:vAlign w:val="center"/>
          </w:tcPr>
          <w:p w14:paraId="4E6E7B70">
            <w:pPr>
              <w:jc w:val="left"/>
              <w:rPr>
                <w:rFonts w:hint="eastAsia" w:ascii="宋体" w:hAnsi="宋体" w:eastAsia="宋体"/>
                <w:color w:val="000000"/>
                <w:sz w:val="18"/>
                <w:szCs w:val="18"/>
              </w:rPr>
            </w:pPr>
          </w:p>
        </w:tc>
        <w:tc>
          <w:tcPr>
            <w:tcW w:w="166" w:type="pct"/>
            <w:tcBorders>
              <w:top w:val="single" w:color="auto" w:sz="4" w:space="0"/>
              <w:left w:val="single" w:color="auto" w:sz="4" w:space="0"/>
              <w:bottom w:val="single" w:color="auto" w:sz="4" w:space="0"/>
              <w:right w:val="single" w:color="auto" w:sz="4" w:space="0"/>
            </w:tcBorders>
            <w:noWrap/>
            <w:vAlign w:val="center"/>
          </w:tcPr>
          <w:p w14:paraId="70D41D08">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20</w:t>
            </w:r>
          </w:p>
        </w:tc>
        <w:tc>
          <w:tcPr>
            <w:tcW w:w="551" w:type="pct"/>
            <w:tcBorders>
              <w:top w:val="single" w:color="auto" w:sz="4" w:space="0"/>
              <w:left w:val="single" w:color="auto" w:sz="4" w:space="0"/>
              <w:bottom w:val="single" w:color="auto" w:sz="4" w:space="0"/>
              <w:right w:val="single" w:color="auto" w:sz="4" w:space="0"/>
            </w:tcBorders>
            <w:noWrap/>
            <w:vAlign w:val="center"/>
          </w:tcPr>
          <w:p w14:paraId="797B69A5">
            <w:pPr>
              <w:jc w:val="right"/>
              <w:rPr>
                <w:rFonts w:ascii="Times New Roman" w:hAnsi="Times New Roman" w:eastAsia="宋体" w:cs="Times New Roman"/>
                <w:color w:val="000000"/>
                <w:sz w:val="18"/>
                <w:szCs w:val="18"/>
              </w:rPr>
            </w:pPr>
          </w:p>
        </w:tc>
        <w:tc>
          <w:tcPr>
            <w:tcW w:w="939" w:type="pct"/>
            <w:gridSpan w:val="2"/>
            <w:tcBorders>
              <w:top w:val="single" w:color="auto" w:sz="4" w:space="0"/>
              <w:left w:val="single" w:color="auto" w:sz="4" w:space="0"/>
              <w:bottom w:val="single" w:color="auto" w:sz="4" w:space="0"/>
              <w:right w:val="single" w:color="auto" w:sz="4" w:space="0"/>
            </w:tcBorders>
            <w:noWrap/>
            <w:vAlign w:val="center"/>
          </w:tcPr>
          <w:p w14:paraId="02531420">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二十、粮油物资储备支出</w:t>
            </w:r>
          </w:p>
        </w:tc>
        <w:tc>
          <w:tcPr>
            <w:tcW w:w="166" w:type="pct"/>
            <w:tcBorders>
              <w:top w:val="single" w:color="auto" w:sz="4" w:space="0"/>
              <w:left w:val="single" w:color="auto" w:sz="4" w:space="0"/>
              <w:bottom w:val="single" w:color="auto" w:sz="4" w:space="0"/>
              <w:right w:val="single" w:color="auto" w:sz="4" w:space="0"/>
            </w:tcBorders>
            <w:noWrap/>
            <w:vAlign w:val="center"/>
          </w:tcPr>
          <w:p w14:paraId="64CCD7C5">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52</w:t>
            </w:r>
          </w:p>
        </w:tc>
        <w:tc>
          <w:tcPr>
            <w:tcW w:w="551" w:type="pct"/>
            <w:tcBorders>
              <w:top w:val="single" w:color="auto" w:sz="4" w:space="0"/>
              <w:left w:val="single" w:color="auto" w:sz="4" w:space="0"/>
              <w:bottom w:val="single" w:color="auto" w:sz="4" w:space="0"/>
              <w:right w:val="single" w:color="auto" w:sz="4" w:space="0"/>
            </w:tcBorders>
            <w:noWrap/>
            <w:vAlign w:val="center"/>
          </w:tcPr>
          <w:p w14:paraId="58133EBA">
            <w:pPr>
              <w:jc w:val="right"/>
              <w:rPr>
                <w:rFonts w:ascii="Times New Roman" w:hAnsi="Times New Roman" w:eastAsia="宋体" w:cs="Times New Roman"/>
                <w:color w:val="000000"/>
                <w:sz w:val="18"/>
                <w:szCs w:val="18"/>
              </w:rPr>
            </w:pPr>
          </w:p>
        </w:tc>
        <w:tc>
          <w:tcPr>
            <w:tcW w:w="580" w:type="pct"/>
            <w:gridSpan w:val="2"/>
            <w:tcBorders>
              <w:top w:val="single" w:color="auto" w:sz="4" w:space="0"/>
              <w:left w:val="single" w:color="auto" w:sz="4" w:space="0"/>
              <w:bottom w:val="single" w:color="auto" w:sz="4" w:space="0"/>
              <w:right w:val="single" w:color="auto" w:sz="4" w:space="0"/>
            </w:tcBorders>
            <w:noWrap/>
            <w:vAlign w:val="center"/>
          </w:tcPr>
          <w:p w14:paraId="638DA981">
            <w:pPr>
              <w:jc w:val="right"/>
              <w:rPr>
                <w:rFonts w:ascii="Times New Roman" w:hAnsi="Times New Roman" w:eastAsia="宋体" w:cs="Times New Roman"/>
                <w:color w:val="000000"/>
                <w:sz w:val="18"/>
                <w:szCs w:val="18"/>
              </w:rPr>
            </w:pPr>
          </w:p>
        </w:tc>
        <w:tc>
          <w:tcPr>
            <w:tcW w:w="580" w:type="pct"/>
            <w:tcBorders>
              <w:top w:val="single" w:color="auto" w:sz="4" w:space="0"/>
              <w:left w:val="single" w:color="auto" w:sz="4" w:space="0"/>
              <w:bottom w:val="single" w:color="auto" w:sz="4" w:space="0"/>
              <w:right w:val="single" w:color="auto" w:sz="4" w:space="0"/>
            </w:tcBorders>
            <w:noWrap/>
            <w:vAlign w:val="center"/>
          </w:tcPr>
          <w:p w14:paraId="724DB466">
            <w:pPr>
              <w:jc w:val="right"/>
              <w:rPr>
                <w:rFonts w:ascii="Times New Roman" w:hAnsi="Times New Roman" w:eastAsia="宋体" w:cs="Times New Roman"/>
                <w:color w:val="000000"/>
                <w:sz w:val="18"/>
                <w:szCs w:val="18"/>
              </w:rPr>
            </w:pPr>
          </w:p>
        </w:tc>
        <w:tc>
          <w:tcPr>
            <w:tcW w:w="583" w:type="pct"/>
            <w:tcBorders>
              <w:top w:val="single" w:color="auto" w:sz="4" w:space="0"/>
              <w:left w:val="single" w:color="auto" w:sz="4" w:space="0"/>
              <w:bottom w:val="single" w:color="auto" w:sz="4" w:space="0"/>
              <w:right w:val="single" w:color="auto" w:sz="4" w:space="0"/>
            </w:tcBorders>
            <w:noWrap/>
            <w:vAlign w:val="center"/>
          </w:tcPr>
          <w:p w14:paraId="63993557">
            <w:pPr>
              <w:jc w:val="right"/>
              <w:rPr>
                <w:rFonts w:ascii="Times New Roman" w:hAnsi="Times New Roman" w:eastAsia="宋体" w:cs="Times New Roman"/>
                <w:color w:val="000000"/>
                <w:sz w:val="18"/>
                <w:szCs w:val="18"/>
              </w:rPr>
            </w:pPr>
          </w:p>
        </w:tc>
      </w:tr>
      <w:tr w14:paraId="61A4EC4D">
        <w:tblPrEx>
          <w:tblCellMar>
            <w:top w:w="0" w:type="dxa"/>
            <w:left w:w="108" w:type="dxa"/>
            <w:bottom w:w="0" w:type="dxa"/>
            <w:right w:w="108" w:type="dxa"/>
          </w:tblCellMar>
        </w:tblPrEx>
        <w:trPr>
          <w:trHeight w:val="308" w:hRule="atLeast"/>
        </w:trPr>
        <w:tc>
          <w:tcPr>
            <w:tcW w:w="881" w:type="pct"/>
            <w:tcBorders>
              <w:top w:val="single" w:color="auto" w:sz="4" w:space="0"/>
              <w:left w:val="single" w:color="auto" w:sz="4" w:space="0"/>
              <w:bottom w:val="single" w:color="auto" w:sz="4" w:space="0"/>
              <w:right w:val="single" w:color="auto" w:sz="4" w:space="0"/>
            </w:tcBorders>
            <w:noWrap/>
            <w:vAlign w:val="center"/>
          </w:tcPr>
          <w:p w14:paraId="61C1FA15">
            <w:pPr>
              <w:jc w:val="left"/>
              <w:rPr>
                <w:rFonts w:hint="eastAsia" w:ascii="宋体" w:hAnsi="宋体" w:eastAsia="宋体"/>
                <w:color w:val="000000"/>
                <w:sz w:val="18"/>
                <w:szCs w:val="18"/>
              </w:rPr>
            </w:pPr>
          </w:p>
        </w:tc>
        <w:tc>
          <w:tcPr>
            <w:tcW w:w="166" w:type="pct"/>
            <w:tcBorders>
              <w:top w:val="single" w:color="auto" w:sz="4" w:space="0"/>
              <w:left w:val="single" w:color="auto" w:sz="4" w:space="0"/>
              <w:bottom w:val="single" w:color="auto" w:sz="4" w:space="0"/>
              <w:right w:val="single" w:color="auto" w:sz="4" w:space="0"/>
            </w:tcBorders>
            <w:noWrap/>
            <w:vAlign w:val="center"/>
          </w:tcPr>
          <w:p w14:paraId="016D31DD">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21</w:t>
            </w:r>
          </w:p>
        </w:tc>
        <w:tc>
          <w:tcPr>
            <w:tcW w:w="551" w:type="pct"/>
            <w:tcBorders>
              <w:top w:val="single" w:color="auto" w:sz="4" w:space="0"/>
              <w:left w:val="single" w:color="auto" w:sz="4" w:space="0"/>
              <w:bottom w:val="single" w:color="auto" w:sz="4" w:space="0"/>
              <w:right w:val="single" w:color="auto" w:sz="4" w:space="0"/>
            </w:tcBorders>
            <w:noWrap/>
            <w:vAlign w:val="center"/>
          </w:tcPr>
          <w:p w14:paraId="0E5F549A">
            <w:pPr>
              <w:jc w:val="right"/>
              <w:rPr>
                <w:rFonts w:ascii="Times New Roman" w:hAnsi="Times New Roman" w:eastAsia="宋体" w:cs="Times New Roman"/>
                <w:color w:val="000000"/>
                <w:sz w:val="18"/>
                <w:szCs w:val="18"/>
              </w:rPr>
            </w:pPr>
          </w:p>
        </w:tc>
        <w:tc>
          <w:tcPr>
            <w:tcW w:w="939" w:type="pct"/>
            <w:gridSpan w:val="2"/>
            <w:tcBorders>
              <w:top w:val="single" w:color="auto" w:sz="4" w:space="0"/>
              <w:left w:val="single" w:color="auto" w:sz="4" w:space="0"/>
              <w:bottom w:val="single" w:color="auto" w:sz="4" w:space="0"/>
              <w:right w:val="single" w:color="auto" w:sz="4" w:space="0"/>
            </w:tcBorders>
            <w:noWrap/>
            <w:vAlign w:val="center"/>
          </w:tcPr>
          <w:p w14:paraId="62619186">
            <w:pPr>
              <w:keepNext w:val="0"/>
              <w:keepLines w:val="0"/>
              <w:pageBreakBefore w:val="0"/>
              <w:widowControl/>
              <w:kinsoku/>
              <w:wordWrap/>
              <w:overflowPunct/>
              <w:topLinePunct w:val="0"/>
              <w:autoSpaceDE/>
              <w:autoSpaceDN/>
              <w:bidi w:val="0"/>
              <w:adjustRightInd/>
              <w:snapToGrid/>
              <w:spacing w:line="300" w:lineRule="exact"/>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二十一、国有资本经营预算支出</w:t>
            </w:r>
          </w:p>
        </w:tc>
        <w:tc>
          <w:tcPr>
            <w:tcW w:w="166" w:type="pct"/>
            <w:tcBorders>
              <w:top w:val="single" w:color="auto" w:sz="4" w:space="0"/>
              <w:left w:val="single" w:color="auto" w:sz="4" w:space="0"/>
              <w:bottom w:val="single" w:color="auto" w:sz="4" w:space="0"/>
              <w:right w:val="single" w:color="auto" w:sz="4" w:space="0"/>
            </w:tcBorders>
            <w:noWrap/>
            <w:vAlign w:val="center"/>
          </w:tcPr>
          <w:p w14:paraId="00E05D2C">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53</w:t>
            </w:r>
          </w:p>
        </w:tc>
        <w:tc>
          <w:tcPr>
            <w:tcW w:w="551" w:type="pct"/>
            <w:tcBorders>
              <w:top w:val="single" w:color="auto" w:sz="4" w:space="0"/>
              <w:left w:val="single" w:color="auto" w:sz="4" w:space="0"/>
              <w:bottom w:val="single" w:color="auto" w:sz="4" w:space="0"/>
              <w:right w:val="single" w:color="auto" w:sz="4" w:space="0"/>
            </w:tcBorders>
            <w:noWrap/>
            <w:vAlign w:val="center"/>
          </w:tcPr>
          <w:p w14:paraId="3C497842">
            <w:pPr>
              <w:jc w:val="right"/>
              <w:rPr>
                <w:rFonts w:ascii="Times New Roman" w:hAnsi="Times New Roman" w:eastAsia="宋体" w:cs="Times New Roman"/>
                <w:color w:val="000000"/>
                <w:sz w:val="18"/>
                <w:szCs w:val="18"/>
              </w:rPr>
            </w:pPr>
          </w:p>
        </w:tc>
        <w:tc>
          <w:tcPr>
            <w:tcW w:w="580" w:type="pct"/>
            <w:gridSpan w:val="2"/>
            <w:tcBorders>
              <w:top w:val="single" w:color="auto" w:sz="4" w:space="0"/>
              <w:left w:val="single" w:color="auto" w:sz="4" w:space="0"/>
              <w:bottom w:val="single" w:color="auto" w:sz="4" w:space="0"/>
              <w:right w:val="single" w:color="auto" w:sz="4" w:space="0"/>
            </w:tcBorders>
            <w:noWrap/>
            <w:vAlign w:val="center"/>
          </w:tcPr>
          <w:p w14:paraId="50ED4214">
            <w:pPr>
              <w:jc w:val="right"/>
              <w:rPr>
                <w:rFonts w:ascii="Times New Roman" w:hAnsi="Times New Roman" w:eastAsia="宋体" w:cs="Times New Roman"/>
                <w:color w:val="000000"/>
                <w:sz w:val="18"/>
                <w:szCs w:val="18"/>
              </w:rPr>
            </w:pPr>
          </w:p>
        </w:tc>
        <w:tc>
          <w:tcPr>
            <w:tcW w:w="580" w:type="pct"/>
            <w:tcBorders>
              <w:top w:val="single" w:color="auto" w:sz="4" w:space="0"/>
              <w:left w:val="single" w:color="auto" w:sz="4" w:space="0"/>
              <w:bottom w:val="single" w:color="auto" w:sz="4" w:space="0"/>
              <w:right w:val="single" w:color="auto" w:sz="4" w:space="0"/>
            </w:tcBorders>
            <w:noWrap/>
            <w:vAlign w:val="center"/>
          </w:tcPr>
          <w:p w14:paraId="4D785D6F">
            <w:pPr>
              <w:jc w:val="right"/>
              <w:rPr>
                <w:rFonts w:ascii="Times New Roman" w:hAnsi="Times New Roman" w:eastAsia="宋体" w:cs="Times New Roman"/>
                <w:color w:val="000000"/>
                <w:sz w:val="18"/>
                <w:szCs w:val="18"/>
              </w:rPr>
            </w:pPr>
          </w:p>
        </w:tc>
        <w:tc>
          <w:tcPr>
            <w:tcW w:w="583" w:type="pct"/>
            <w:tcBorders>
              <w:top w:val="single" w:color="auto" w:sz="4" w:space="0"/>
              <w:left w:val="single" w:color="auto" w:sz="4" w:space="0"/>
              <w:bottom w:val="single" w:color="auto" w:sz="4" w:space="0"/>
              <w:right w:val="single" w:color="auto" w:sz="4" w:space="0"/>
            </w:tcBorders>
            <w:noWrap/>
            <w:vAlign w:val="center"/>
          </w:tcPr>
          <w:p w14:paraId="3660745A">
            <w:pPr>
              <w:jc w:val="right"/>
              <w:rPr>
                <w:rFonts w:ascii="Times New Roman" w:hAnsi="Times New Roman" w:eastAsia="宋体" w:cs="Times New Roman"/>
                <w:color w:val="000000"/>
                <w:sz w:val="18"/>
                <w:szCs w:val="18"/>
              </w:rPr>
            </w:pPr>
          </w:p>
        </w:tc>
      </w:tr>
      <w:tr w14:paraId="41D31E2F">
        <w:tblPrEx>
          <w:tblCellMar>
            <w:top w:w="0" w:type="dxa"/>
            <w:left w:w="108" w:type="dxa"/>
            <w:bottom w:w="0" w:type="dxa"/>
            <w:right w:w="108" w:type="dxa"/>
          </w:tblCellMar>
        </w:tblPrEx>
        <w:trPr>
          <w:trHeight w:val="308" w:hRule="atLeast"/>
        </w:trPr>
        <w:tc>
          <w:tcPr>
            <w:tcW w:w="881" w:type="pct"/>
            <w:tcBorders>
              <w:top w:val="single" w:color="auto" w:sz="4" w:space="0"/>
              <w:left w:val="single" w:color="auto" w:sz="4" w:space="0"/>
              <w:bottom w:val="single" w:color="auto" w:sz="4" w:space="0"/>
              <w:right w:val="single" w:color="auto" w:sz="4" w:space="0"/>
            </w:tcBorders>
            <w:noWrap/>
            <w:vAlign w:val="center"/>
          </w:tcPr>
          <w:p w14:paraId="06FB4873">
            <w:pPr>
              <w:jc w:val="left"/>
              <w:rPr>
                <w:rFonts w:hint="eastAsia" w:ascii="宋体" w:hAnsi="宋体" w:eastAsia="宋体"/>
                <w:color w:val="000000"/>
                <w:sz w:val="18"/>
                <w:szCs w:val="18"/>
              </w:rPr>
            </w:pPr>
          </w:p>
        </w:tc>
        <w:tc>
          <w:tcPr>
            <w:tcW w:w="166" w:type="pct"/>
            <w:tcBorders>
              <w:top w:val="single" w:color="auto" w:sz="4" w:space="0"/>
              <w:left w:val="single" w:color="auto" w:sz="4" w:space="0"/>
              <w:bottom w:val="single" w:color="auto" w:sz="4" w:space="0"/>
              <w:right w:val="single" w:color="auto" w:sz="4" w:space="0"/>
            </w:tcBorders>
            <w:noWrap/>
            <w:vAlign w:val="center"/>
          </w:tcPr>
          <w:p w14:paraId="2E525A82">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22</w:t>
            </w:r>
          </w:p>
        </w:tc>
        <w:tc>
          <w:tcPr>
            <w:tcW w:w="551" w:type="pct"/>
            <w:tcBorders>
              <w:top w:val="single" w:color="auto" w:sz="4" w:space="0"/>
              <w:left w:val="single" w:color="auto" w:sz="4" w:space="0"/>
              <w:bottom w:val="single" w:color="auto" w:sz="4" w:space="0"/>
              <w:right w:val="single" w:color="auto" w:sz="4" w:space="0"/>
            </w:tcBorders>
            <w:noWrap/>
            <w:vAlign w:val="center"/>
          </w:tcPr>
          <w:p w14:paraId="040E99DF">
            <w:pPr>
              <w:jc w:val="right"/>
              <w:rPr>
                <w:rFonts w:ascii="Times New Roman" w:hAnsi="Times New Roman" w:eastAsia="宋体" w:cs="Times New Roman"/>
                <w:color w:val="000000"/>
                <w:sz w:val="18"/>
                <w:szCs w:val="18"/>
              </w:rPr>
            </w:pPr>
          </w:p>
        </w:tc>
        <w:tc>
          <w:tcPr>
            <w:tcW w:w="939" w:type="pct"/>
            <w:gridSpan w:val="2"/>
            <w:tcBorders>
              <w:top w:val="single" w:color="auto" w:sz="4" w:space="0"/>
              <w:left w:val="single" w:color="auto" w:sz="4" w:space="0"/>
              <w:bottom w:val="single" w:color="auto" w:sz="4" w:space="0"/>
              <w:right w:val="single" w:color="auto" w:sz="4" w:space="0"/>
            </w:tcBorders>
            <w:noWrap/>
            <w:vAlign w:val="center"/>
          </w:tcPr>
          <w:p w14:paraId="5B6B182B">
            <w:pPr>
              <w:keepNext w:val="0"/>
              <w:keepLines w:val="0"/>
              <w:pageBreakBefore w:val="0"/>
              <w:widowControl/>
              <w:kinsoku/>
              <w:wordWrap/>
              <w:overflowPunct/>
              <w:topLinePunct w:val="0"/>
              <w:autoSpaceDE/>
              <w:autoSpaceDN/>
              <w:bidi w:val="0"/>
              <w:adjustRightInd/>
              <w:snapToGrid/>
              <w:spacing w:line="200" w:lineRule="exact"/>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二十二、灾害防治及应急管理支出</w:t>
            </w:r>
          </w:p>
        </w:tc>
        <w:tc>
          <w:tcPr>
            <w:tcW w:w="166" w:type="pct"/>
            <w:tcBorders>
              <w:top w:val="single" w:color="auto" w:sz="4" w:space="0"/>
              <w:left w:val="single" w:color="auto" w:sz="4" w:space="0"/>
              <w:bottom w:val="single" w:color="auto" w:sz="4" w:space="0"/>
              <w:right w:val="single" w:color="auto" w:sz="4" w:space="0"/>
            </w:tcBorders>
            <w:noWrap/>
            <w:vAlign w:val="center"/>
          </w:tcPr>
          <w:p w14:paraId="70951F64">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54</w:t>
            </w:r>
          </w:p>
        </w:tc>
        <w:tc>
          <w:tcPr>
            <w:tcW w:w="551" w:type="pct"/>
            <w:tcBorders>
              <w:top w:val="single" w:color="auto" w:sz="4" w:space="0"/>
              <w:left w:val="single" w:color="auto" w:sz="4" w:space="0"/>
              <w:bottom w:val="single" w:color="auto" w:sz="4" w:space="0"/>
              <w:right w:val="single" w:color="auto" w:sz="4" w:space="0"/>
            </w:tcBorders>
            <w:noWrap/>
            <w:vAlign w:val="center"/>
          </w:tcPr>
          <w:p w14:paraId="2C423978">
            <w:pPr>
              <w:jc w:val="right"/>
              <w:rPr>
                <w:rFonts w:ascii="Times New Roman" w:hAnsi="Times New Roman" w:eastAsia="宋体" w:cs="Times New Roman"/>
                <w:color w:val="000000"/>
                <w:sz w:val="18"/>
                <w:szCs w:val="18"/>
              </w:rPr>
            </w:pPr>
          </w:p>
        </w:tc>
        <w:tc>
          <w:tcPr>
            <w:tcW w:w="580" w:type="pct"/>
            <w:gridSpan w:val="2"/>
            <w:tcBorders>
              <w:top w:val="single" w:color="auto" w:sz="4" w:space="0"/>
              <w:left w:val="single" w:color="auto" w:sz="4" w:space="0"/>
              <w:bottom w:val="single" w:color="auto" w:sz="4" w:space="0"/>
              <w:right w:val="single" w:color="auto" w:sz="4" w:space="0"/>
            </w:tcBorders>
            <w:noWrap/>
            <w:vAlign w:val="center"/>
          </w:tcPr>
          <w:p w14:paraId="330E8DB2">
            <w:pPr>
              <w:jc w:val="right"/>
              <w:rPr>
                <w:rFonts w:ascii="Times New Roman" w:hAnsi="Times New Roman" w:eastAsia="宋体" w:cs="Times New Roman"/>
                <w:color w:val="000000"/>
                <w:sz w:val="18"/>
                <w:szCs w:val="18"/>
              </w:rPr>
            </w:pPr>
          </w:p>
        </w:tc>
        <w:tc>
          <w:tcPr>
            <w:tcW w:w="580" w:type="pct"/>
            <w:tcBorders>
              <w:top w:val="single" w:color="auto" w:sz="4" w:space="0"/>
              <w:left w:val="single" w:color="auto" w:sz="4" w:space="0"/>
              <w:bottom w:val="single" w:color="auto" w:sz="4" w:space="0"/>
              <w:right w:val="single" w:color="auto" w:sz="4" w:space="0"/>
            </w:tcBorders>
            <w:noWrap/>
            <w:vAlign w:val="center"/>
          </w:tcPr>
          <w:p w14:paraId="30B65C41">
            <w:pPr>
              <w:jc w:val="right"/>
              <w:rPr>
                <w:rFonts w:ascii="Times New Roman" w:hAnsi="Times New Roman" w:eastAsia="宋体" w:cs="Times New Roman"/>
                <w:color w:val="000000"/>
                <w:sz w:val="18"/>
                <w:szCs w:val="18"/>
              </w:rPr>
            </w:pPr>
          </w:p>
        </w:tc>
        <w:tc>
          <w:tcPr>
            <w:tcW w:w="583" w:type="pct"/>
            <w:tcBorders>
              <w:top w:val="single" w:color="auto" w:sz="4" w:space="0"/>
              <w:left w:val="single" w:color="auto" w:sz="4" w:space="0"/>
              <w:bottom w:val="single" w:color="auto" w:sz="4" w:space="0"/>
              <w:right w:val="single" w:color="auto" w:sz="4" w:space="0"/>
            </w:tcBorders>
            <w:noWrap/>
            <w:vAlign w:val="center"/>
          </w:tcPr>
          <w:p w14:paraId="21CA5381">
            <w:pPr>
              <w:jc w:val="right"/>
              <w:rPr>
                <w:rFonts w:ascii="Times New Roman" w:hAnsi="Times New Roman" w:eastAsia="宋体" w:cs="Times New Roman"/>
                <w:color w:val="000000"/>
                <w:sz w:val="18"/>
                <w:szCs w:val="18"/>
              </w:rPr>
            </w:pPr>
          </w:p>
        </w:tc>
      </w:tr>
      <w:tr w14:paraId="4B54580D">
        <w:tblPrEx>
          <w:tblCellMar>
            <w:top w:w="0" w:type="dxa"/>
            <w:left w:w="108" w:type="dxa"/>
            <w:bottom w:w="0" w:type="dxa"/>
            <w:right w:w="108" w:type="dxa"/>
          </w:tblCellMar>
        </w:tblPrEx>
        <w:trPr>
          <w:trHeight w:val="308" w:hRule="atLeast"/>
        </w:trPr>
        <w:tc>
          <w:tcPr>
            <w:tcW w:w="881" w:type="pct"/>
            <w:tcBorders>
              <w:top w:val="single" w:color="auto" w:sz="4" w:space="0"/>
              <w:left w:val="single" w:color="auto" w:sz="4" w:space="0"/>
              <w:bottom w:val="single" w:color="auto" w:sz="4" w:space="0"/>
              <w:right w:val="single" w:color="auto" w:sz="4" w:space="0"/>
            </w:tcBorders>
            <w:noWrap/>
            <w:vAlign w:val="center"/>
          </w:tcPr>
          <w:p w14:paraId="46117368">
            <w:pPr>
              <w:jc w:val="left"/>
              <w:rPr>
                <w:rFonts w:hint="eastAsia" w:ascii="宋体" w:hAnsi="宋体" w:eastAsia="宋体"/>
                <w:color w:val="000000"/>
                <w:sz w:val="18"/>
                <w:szCs w:val="18"/>
              </w:rPr>
            </w:pPr>
          </w:p>
        </w:tc>
        <w:tc>
          <w:tcPr>
            <w:tcW w:w="166" w:type="pct"/>
            <w:tcBorders>
              <w:top w:val="single" w:color="auto" w:sz="4" w:space="0"/>
              <w:left w:val="single" w:color="auto" w:sz="4" w:space="0"/>
              <w:bottom w:val="single" w:color="auto" w:sz="4" w:space="0"/>
              <w:right w:val="single" w:color="auto" w:sz="4" w:space="0"/>
            </w:tcBorders>
            <w:noWrap/>
            <w:vAlign w:val="center"/>
          </w:tcPr>
          <w:p w14:paraId="281EF996">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23</w:t>
            </w:r>
          </w:p>
        </w:tc>
        <w:tc>
          <w:tcPr>
            <w:tcW w:w="551" w:type="pct"/>
            <w:tcBorders>
              <w:top w:val="single" w:color="auto" w:sz="4" w:space="0"/>
              <w:left w:val="single" w:color="auto" w:sz="4" w:space="0"/>
              <w:bottom w:val="single" w:color="auto" w:sz="4" w:space="0"/>
              <w:right w:val="single" w:color="auto" w:sz="4" w:space="0"/>
            </w:tcBorders>
            <w:noWrap/>
            <w:vAlign w:val="center"/>
          </w:tcPr>
          <w:p w14:paraId="069E0BD1">
            <w:pPr>
              <w:jc w:val="right"/>
              <w:rPr>
                <w:rFonts w:ascii="Times New Roman" w:hAnsi="Times New Roman" w:eastAsia="宋体" w:cs="Times New Roman"/>
                <w:color w:val="000000"/>
                <w:sz w:val="18"/>
                <w:szCs w:val="18"/>
              </w:rPr>
            </w:pPr>
          </w:p>
        </w:tc>
        <w:tc>
          <w:tcPr>
            <w:tcW w:w="939" w:type="pct"/>
            <w:gridSpan w:val="2"/>
            <w:tcBorders>
              <w:top w:val="single" w:color="auto" w:sz="4" w:space="0"/>
              <w:left w:val="single" w:color="auto" w:sz="4" w:space="0"/>
              <w:bottom w:val="single" w:color="auto" w:sz="4" w:space="0"/>
              <w:right w:val="single" w:color="auto" w:sz="4" w:space="0"/>
            </w:tcBorders>
            <w:noWrap/>
            <w:vAlign w:val="center"/>
          </w:tcPr>
          <w:p w14:paraId="5916B057">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二十三、其他支出</w:t>
            </w:r>
          </w:p>
        </w:tc>
        <w:tc>
          <w:tcPr>
            <w:tcW w:w="166" w:type="pct"/>
            <w:tcBorders>
              <w:top w:val="single" w:color="auto" w:sz="4" w:space="0"/>
              <w:left w:val="single" w:color="auto" w:sz="4" w:space="0"/>
              <w:bottom w:val="single" w:color="auto" w:sz="4" w:space="0"/>
              <w:right w:val="single" w:color="auto" w:sz="4" w:space="0"/>
            </w:tcBorders>
            <w:noWrap/>
            <w:vAlign w:val="center"/>
          </w:tcPr>
          <w:p w14:paraId="6A12E4F7">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55</w:t>
            </w:r>
          </w:p>
        </w:tc>
        <w:tc>
          <w:tcPr>
            <w:tcW w:w="551" w:type="pct"/>
            <w:tcBorders>
              <w:top w:val="single" w:color="auto" w:sz="4" w:space="0"/>
              <w:left w:val="single" w:color="auto" w:sz="4" w:space="0"/>
              <w:bottom w:val="single" w:color="auto" w:sz="4" w:space="0"/>
              <w:right w:val="single" w:color="auto" w:sz="4" w:space="0"/>
            </w:tcBorders>
            <w:noWrap/>
            <w:vAlign w:val="center"/>
          </w:tcPr>
          <w:p w14:paraId="411F8FC8">
            <w:pPr>
              <w:jc w:val="right"/>
              <w:rPr>
                <w:rFonts w:ascii="Times New Roman" w:hAnsi="Times New Roman" w:eastAsia="宋体" w:cs="Times New Roman"/>
                <w:color w:val="000000"/>
                <w:sz w:val="18"/>
                <w:szCs w:val="18"/>
              </w:rPr>
            </w:pPr>
          </w:p>
        </w:tc>
        <w:tc>
          <w:tcPr>
            <w:tcW w:w="580" w:type="pct"/>
            <w:gridSpan w:val="2"/>
            <w:tcBorders>
              <w:top w:val="single" w:color="auto" w:sz="4" w:space="0"/>
              <w:left w:val="single" w:color="auto" w:sz="4" w:space="0"/>
              <w:bottom w:val="single" w:color="auto" w:sz="4" w:space="0"/>
              <w:right w:val="single" w:color="auto" w:sz="4" w:space="0"/>
            </w:tcBorders>
            <w:noWrap/>
            <w:vAlign w:val="center"/>
          </w:tcPr>
          <w:p w14:paraId="0BF80A10">
            <w:pPr>
              <w:jc w:val="right"/>
              <w:rPr>
                <w:rFonts w:ascii="Times New Roman" w:hAnsi="Times New Roman" w:eastAsia="宋体" w:cs="Times New Roman"/>
                <w:color w:val="000000"/>
                <w:sz w:val="18"/>
                <w:szCs w:val="18"/>
              </w:rPr>
            </w:pPr>
          </w:p>
        </w:tc>
        <w:tc>
          <w:tcPr>
            <w:tcW w:w="580" w:type="pct"/>
            <w:tcBorders>
              <w:top w:val="single" w:color="auto" w:sz="4" w:space="0"/>
              <w:left w:val="single" w:color="auto" w:sz="4" w:space="0"/>
              <w:bottom w:val="single" w:color="auto" w:sz="4" w:space="0"/>
              <w:right w:val="single" w:color="auto" w:sz="4" w:space="0"/>
            </w:tcBorders>
            <w:noWrap/>
            <w:vAlign w:val="center"/>
          </w:tcPr>
          <w:p w14:paraId="277D1B78">
            <w:pPr>
              <w:jc w:val="right"/>
              <w:rPr>
                <w:rFonts w:ascii="Times New Roman" w:hAnsi="Times New Roman" w:eastAsia="宋体" w:cs="Times New Roman"/>
                <w:color w:val="000000"/>
                <w:sz w:val="18"/>
                <w:szCs w:val="18"/>
              </w:rPr>
            </w:pPr>
          </w:p>
        </w:tc>
        <w:tc>
          <w:tcPr>
            <w:tcW w:w="583" w:type="pct"/>
            <w:tcBorders>
              <w:top w:val="single" w:color="auto" w:sz="4" w:space="0"/>
              <w:left w:val="single" w:color="auto" w:sz="4" w:space="0"/>
              <w:bottom w:val="single" w:color="auto" w:sz="4" w:space="0"/>
              <w:right w:val="single" w:color="auto" w:sz="4" w:space="0"/>
            </w:tcBorders>
            <w:noWrap/>
            <w:vAlign w:val="center"/>
          </w:tcPr>
          <w:p w14:paraId="5FEE8F26">
            <w:pPr>
              <w:jc w:val="right"/>
              <w:rPr>
                <w:rFonts w:ascii="Times New Roman" w:hAnsi="Times New Roman" w:eastAsia="宋体" w:cs="Times New Roman"/>
                <w:color w:val="000000"/>
                <w:sz w:val="18"/>
                <w:szCs w:val="18"/>
              </w:rPr>
            </w:pPr>
          </w:p>
        </w:tc>
      </w:tr>
      <w:tr w14:paraId="1418BD05">
        <w:tblPrEx>
          <w:tblCellMar>
            <w:top w:w="0" w:type="dxa"/>
            <w:left w:w="108" w:type="dxa"/>
            <w:bottom w:w="0" w:type="dxa"/>
            <w:right w:w="108" w:type="dxa"/>
          </w:tblCellMar>
        </w:tblPrEx>
        <w:trPr>
          <w:trHeight w:val="308" w:hRule="atLeast"/>
        </w:trPr>
        <w:tc>
          <w:tcPr>
            <w:tcW w:w="881" w:type="pct"/>
            <w:tcBorders>
              <w:top w:val="single" w:color="auto" w:sz="4" w:space="0"/>
              <w:left w:val="single" w:color="000000" w:sz="4" w:space="0"/>
              <w:bottom w:val="single" w:color="000000" w:sz="4" w:space="0"/>
              <w:right w:val="single" w:color="000000" w:sz="4" w:space="0"/>
            </w:tcBorders>
            <w:noWrap/>
            <w:vAlign w:val="center"/>
          </w:tcPr>
          <w:p w14:paraId="4F17212A">
            <w:pPr>
              <w:jc w:val="left"/>
              <w:rPr>
                <w:rFonts w:hint="eastAsia" w:ascii="宋体" w:hAnsi="宋体" w:eastAsia="宋体"/>
                <w:color w:val="000000"/>
                <w:sz w:val="18"/>
                <w:szCs w:val="18"/>
              </w:rPr>
            </w:pPr>
          </w:p>
        </w:tc>
        <w:tc>
          <w:tcPr>
            <w:tcW w:w="166" w:type="pct"/>
            <w:tcBorders>
              <w:top w:val="single" w:color="auto" w:sz="4" w:space="0"/>
              <w:left w:val="nil"/>
              <w:bottom w:val="single" w:color="000000" w:sz="4" w:space="0"/>
              <w:right w:val="single" w:color="000000" w:sz="4" w:space="0"/>
            </w:tcBorders>
            <w:noWrap/>
            <w:vAlign w:val="center"/>
          </w:tcPr>
          <w:p w14:paraId="71D0DF20">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24</w:t>
            </w:r>
          </w:p>
        </w:tc>
        <w:tc>
          <w:tcPr>
            <w:tcW w:w="551" w:type="pct"/>
            <w:tcBorders>
              <w:top w:val="single" w:color="auto" w:sz="4" w:space="0"/>
              <w:left w:val="nil"/>
              <w:bottom w:val="single" w:color="000000" w:sz="4" w:space="0"/>
              <w:right w:val="single" w:color="000000" w:sz="4" w:space="0"/>
            </w:tcBorders>
            <w:noWrap/>
            <w:vAlign w:val="center"/>
          </w:tcPr>
          <w:p w14:paraId="5D384A43">
            <w:pPr>
              <w:jc w:val="right"/>
              <w:rPr>
                <w:rFonts w:ascii="Times New Roman" w:hAnsi="Times New Roman" w:eastAsia="宋体" w:cs="Times New Roman"/>
                <w:color w:val="000000"/>
                <w:sz w:val="18"/>
                <w:szCs w:val="18"/>
              </w:rPr>
            </w:pPr>
          </w:p>
        </w:tc>
        <w:tc>
          <w:tcPr>
            <w:tcW w:w="939" w:type="pct"/>
            <w:gridSpan w:val="2"/>
            <w:tcBorders>
              <w:top w:val="single" w:color="auto" w:sz="4" w:space="0"/>
              <w:left w:val="nil"/>
              <w:bottom w:val="single" w:color="000000" w:sz="4" w:space="0"/>
              <w:right w:val="single" w:color="000000" w:sz="4" w:space="0"/>
            </w:tcBorders>
            <w:noWrap/>
            <w:vAlign w:val="center"/>
          </w:tcPr>
          <w:p w14:paraId="42360BA1">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二十四、债务还本支出</w:t>
            </w:r>
          </w:p>
        </w:tc>
        <w:tc>
          <w:tcPr>
            <w:tcW w:w="166" w:type="pct"/>
            <w:tcBorders>
              <w:top w:val="single" w:color="auto" w:sz="4" w:space="0"/>
              <w:left w:val="nil"/>
              <w:bottom w:val="single" w:color="000000" w:sz="4" w:space="0"/>
              <w:right w:val="single" w:color="000000" w:sz="4" w:space="0"/>
            </w:tcBorders>
            <w:noWrap/>
            <w:vAlign w:val="center"/>
          </w:tcPr>
          <w:p w14:paraId="2A5E3813">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56</w:t>
            </w:r>
          </w:p>
        </w:tc>
        <w:tc>
          <w:tcPr>
            <w:tcW w:w="551" w:type="pct"/>
            <w:tcBorders>
              <w:top w:val="single" w:color="auto" w:sz="4" w:space="0"/>
              <w:left w:val="nil"/>
              <w:bottom w:val="single" w:color="000000" w:sz="4" w:space="0"/>
              <w:right w:val="single" w:color="000000" w:sz="4" w:space="0"/>
            </w:tcBorders>
            <w:noWrap/>
            <w:vAlign w:val="center"/>
          </w:tcPr>
          <w:p w14:paraId="20133176">
            <w:pPr>
              <w:jc w:val="right"/>
              <w:rPr>
                <w:rFonts w:ascii="Times New Roman" w:hAnsi="Times New Roman" w:eastAsia="宋体" w:cs="Times New Roman"/>
                <w:color w:val="000000"/>
                <w:sz w:val="18"/>
                <w:szCs w:val="18"/>
              </w:rPr>
            </w:pPr>
          </w:p>
        </w:tc>
        <w:tc>
          <w:tcPr>
            <w:tcW w:w="580" w:type="pct"/>
            <w:gridSpan w:val="2"/>
            <w:tcBorders>
              <w:top w:val="single" w:color="auto" w:sz="4" w:space="0"/>
              <w:left w:val="nil"/>
              <w:bottom w:val="single" w:color="000000" w:sz="4" w:space="0"/>
              <w:right w:val="single" w:color="000000" w:sz="4" w:space="0"/>
            </w:tcBorders>
            <w:noWrap/>
            <w:vAlign w:val="center"/>
          </w:tcPr>
          <w:p w14:paraId="0CAB8562">
            <w:pPr>
              <w:jc w:val="right"/>
              <w:rPr>
                <w:rFonts w:ascii="Times New Roman" w:hAnsi="Times New Roman" w:eastAsia="宋体" w:cs="Times New Roman"/>
                <w:color w:val="000000"/>
                <w:sz w:val="18"/>
                <w:szCs w:val="18"/>
              </w:rPr>
            </w:pPr>
          </w:p>
        </w:tc>
        <w:tc>
          <w:tcPr>
            <w:tcW w:w="580" w:type="pct"/>
            <w:tcBorders>
              <w:top w:val="single" w:color="auto" w:sz="4" w:space="0"/>
              <w:left w:val="nil"/>
              <w:bottom w:val="single" w:color="000000" w:sz="4" w:space="0"/>
              <w:right w:val="single" w:color="000000" w:sz="4" w:space="0"/>
            </w:tcBorders>
            <w:noWrap/>
            <w:vAlign w:val="center"/>
          </w:tcPr>
          <w:p w14:paraId="50801897">
            <w:pPr>
              <w:jc w:val="right"/>
              <w:rPr>
                <w:rFonts w:ascii="Times New Roman" w:hAnsi="Times New Roman" w:eastAsia="宋体" w:cs="Times New Roman"/>
                <w:color w:val="000000"/>
                <w:sz w:val="18"/>
                <w:szCs w:val="18"/>
              </w:rPr>
            </w:pPr>
          </w:p>
        </w:tc>
        <w:tc>
          <w:tcPr>
            <w:tcW w:w="583" w:type="pct"/>
            <w:tcBorders>
              <w:top w:val="single" w:color="auto" w:sz="4" w:space="0"/>
              <w:left w:val="nil"/>
              <w:bottom w:val="single" w:color="000000" w:sz="4" w:space="0"/>
              <w:right w:val="single" w:color="000000" w:sz="8" w:space="0"/>
            </w:tcBorders>
            <w:noWrap/>
            <w:vAlign w:val="center"/>
          </w:tcPr>
          <w:p w14:paraId="1D3358C6">
            <w:pPr>
              <w:jc w:val="right"/>
              <w:rPr>
                <w:rFonts w:ascii="Times New Roman" w:hAnsi="Times New Roman" w:eastAsia="宋体" w:cs="Times New Roman"/>
                <w:color w:val="000000"/>
                <w:sz w:val="18"/>
                <w:szCs w:val="18"/>
              </w:rPr>
            </w:pPr>
          </w:p>
        </w:tc>
      </w:tr>
      <w:tr w14:paraId="6376B474">
        <w:tblPrEx>
          <w:tblCellMar>
            <w:top w:w="0" w:type="dxa"/>
            <w:left w:w="108" w:type="dxa"/>
            <w:bottom w:w="0" w:type="dxa"/>
            <w:right w:w="108" w:type="dxa"/>
          </w:tblCellMar>
        </w:tblPrEx>
        <w:trPr>
          <w:trHeight w:val="308" w:hRule="atLeast"/>
        </w:trPr>
        <w:tc>
          <w:tcPr>
            <w:tcW w:w="881" w:type="pct"/>
            <w:tcBorders>
              <w:top w:val="nil"/>
              <w:left w:val="single" w:color="000000" w:sz="4" w:space="0"/>
              <w:bottom w:val="single" w:color="000000" w:sz="4" w:space="0"/>
              <w:right w:val="single" w:color="000000" w:sz="4" w:space="0"/>
            </w:tcBorders>
            <w:noWrap/>
            <w:vAlign w:val="center"/>
          </w:tcPr>
          <w:p w14:paraId="42F241B5">
            <w:pPr>
              <w:jc w:val="center"/>
              <w:rPr>
                <w:rFonts w:hint="eastAsia" w:ascii="宋体" w:hAnsi="宋体" w:eastAsia="宋体"/>
                <w:b/>
                <w:bCs/>
                <w:color w:val="000000"/>
                <w:sz w:val="18"/>
                <w:szCs w:val="18"/>
              </w:rPr>
            </w:pPr>
          </w:p>
        </w:tc>
        <w:tc>
          <w:tcPr>
            <w:tcW w:w="166" w:type="pct"/>
            <w:tcBorders>
              <w:top w:val="nil"/>
              <w:left w:val="nil"/>
              <w:bottom w:val="single" w:color="000000" w:sz="4" w:space="0"/>
              <w:right w:val="single" w:color="000000" w:sz="4" w:space="0"/>
            </w:tcBorders>
            <w:noWrap/>
            <w:vAlign w:val="center"/>
          </w:tcPr>
          <w:p w14:paraId="6B910CA4">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25</w:t>
            </w:r>
          </w:p>
        </w:tc>
        <w:tc>
          <w:tcPr>
            <w:tcW w:w="551" w:type="pct"/>
            <w:tcBorders>
              <w:top w:val="nil"/>
              <w:left w:val="nil"/>
              <w:bottom w:val="single" w:color="000000" w:sz="4" w:space="0"/>
              <w:right w:val="single" w:color="000000" w:sz="4" w:space="0"/>
            </w:tcBorders>
            <w:noWrap/>
            <w:vAlign w:val="center"/>
          </w:tcPr>
          <w:p w14:paraId="673B6814">
            <w:pPr>
              <w:jc w:val="right"/>
              <w:rPr>
                <w:rFonts w:ascii="Times New Roman" w:hAnsi="Times New Roman" w:eastAsia="宋体" w:cs="Times New Roman"/>
                <w:color w:val="000000"/>
                <w:sz w:val="18"/>
                <w:szCs w:val="18"/>
              </w:rPr>
            </w:pPr>
          </w:p>
        </w:tc>
        <w:tc>
          <w:tcPr>
            <w:tcW w:w="939" w:type="pct"/>
            <w:gridSpan w:val="2"/>
            <w:tcBorders>
              <w:top w:val="nil"/>
              <w:left w:val="nil"/>
              <w:bottom w:val="single" w:color="000000" w:sz="4" w:space="0"/>
              <w:right w:val="single" w:color="000000" w:sz="4" w:space="0"/>
            </w:tcBorders>
            <w:noWrap/>
            <w:vAlign w:val="center"/>
          </w:tcPr>
          <w:p w14:paraId="03AE0504">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二十五、债务付息支出</w:t>
            </w:r>
          </w:p>
        </w:tc>
        <w:tc>
          <w:tcPr>
            <w:tcW w:w="166" w:type="pct"/>
            <w:tcBorders>
              <w:top w:val="nil"/>
              <w:left w:val="nil"/>
              <w:bottom w:val="single" w:color="000000" w:sz="4" w:space="0"/>
              <w:right w:val="single" w:color="000000" w:sz="4" w:space="0"/>
            </w:tcBorders>
            <w:noWrap/>
            <w:vAlign w:val="center"/>
          </w:tcPr>
          <w:p w14:paraId="6E6E6CE7">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57</w:t>
            </w:r>
          </w:p>
        </w:tc>
        <w:tc>
          <w:tcPr>
            <w:tcW w:w="551" w:type="pct"/>
            <w:tcBorders>
              <w:top w:val="nil"/>
              <w:left w:val="nil"/>
              <w:bottom w:val="single" w:color="000000" w:sz="4" w:space="0"/>
              <w:right w:val="single" w:color="000000" w:sz="4" w:space="0"/>
            </w:tcBorders>
            <w:noWrap/>
            <w:vAlign w:val="center"/>
          </w:tcPr>
          <w:p w14:paraId="57C81666">
            <w:pPr>
              <w:jc w:val="right"/>
              <w:rPr>
                <w:rFonts w:ascii="Times New Roman" w:hAnsi="Times New Roman" w:eastAsia="宋体" w:cs="Times New Roman"/>
                <w:color w:val="000000"/>
                <w:sz w:val="18"/>
                <w:szCs w:val="18"/>
              </w:rPr>
            </w:pPr>
          </w:p>
        </w:tc>
        <w:tc>
          <w:tcPr>
            <w:tcW w:w="580" w:type="pct"/>
            <w:gridSpan w:val="2"/>
            <w:tcBorders>
              <w:top w:val="nil"/>
              <w:left w:val="nil"/>
              <w:bottom w:val="single" w:color="000000" w:sz="4" w:space="0"/>
              <w:right w:val="single" w:color="000000" w:sz="4" w:space="0"/>
            </w:tcBorders>
            <w:noWrap/>
            <w:vAlign w:val="center"/>
          </w:tcPr>
          <w:p w14:paraId="3E857DC4">
            <w:pPr>
              <w:jc w:val="right"/>
              <w:rPr>
                <w:rFonts w:ascii="Times New Roman" w:hAnsi="Times New Roman" w:eastAsia="宋体" w:cs="Times New Roman"/>
                <w:color w:val="000000"/>
                <w:sz w:val="18"/>
                <w:szCs w:val="18"/>
              </w:rPr>
            </w:pPr>
          </w:p>
        </w:tc>
        <w:tc>
          <w:tcPr>
            <w:tcW w:w="580" w:type="pct"/>
            <w:tcBorders>
              <w:top w:val="nil"/>
              <w:left w:val="nil"/>
              <w:bottom w:val="single" w:color="000000" w:sz="4" w:space="0"/>
              <w:right w:val="single" w:color="000000" w:sz="4" w:space="0"/>
            </w:tcBorders>
            <w:noWrap/>
            <w:vAlign w:val="center"/>
          </w:tcPr>
          <w:p w14:paraId="28B6CB01">
            <w:pPr>
              <w:jc w:val="right"/>
              <w:rPr>
                <w:rFonts w:ascii="Times New Roman" w:hAnsi="Times New Roman" w:eastAsia="宋体" w:cs="Times New Roman"/>
                <w:color w:val="000000"/>
                <w:sz w:val="18"/>
                <w:szCs w:val="18"/>
              </w:rPr>
            </w:pPr>
          </w:p>
        </w:tc>
        <w:tc>
          <w:tcPr>
            <w:tcW w:w="583" w:type="pct"/>
            <w:tcBorders>
              <w:top w:val="nil"/>
              <w:left w:val="nil"/>
              <w:bottom w:val="single" w:color="000000" w:sz="4" w:space="0"/>
              <w:right w:val="single" w:color="000000" w:sz="8" w:space="0"/>
            </w:tcBorders>
            <w:noWrap/>
            <w:vAlign w:val="center"/>
          </w:tcPr>
          <w:p w14:paraId="4D099B06">
            <w:pPr>
              <w:jc w:val="right"/>
              <w:rPr>
                <w:rFonts w:ascii="Times New Roman" w:hAnsi="Times New Roman" w:eastAsia="宋体" w:cs="Times New Roman"/>
                <w:color w:val="000000"/>
                <w:sz w:val="18"/>
                <w:szCs w:val="18"/>
              </w:rPr>
            </w:pPr>
          </w:p>
        </w:tc>
      </w:tr>
      <w:tr w14:paraId="0096EA48">
        <w:tblPrEx>
          <w:tblCellMar>
            <w:top w:w="0" w:type="dxa"/>
            <w:left w:w="108" w:type="dxa"/>
            <w:bottom w:w="0" w:type="dxa"/>
            <w:right w:w="108" w:type="dxa"/>
          </w:tblCellMar>
        </w:tblPrEx>
        <w:trPr>
          <w:trHeight w:val="308" w:hRule="atLeast"/>
        </w:trPr>
        <w:tc>
          <w:tcPr>
            <w:tcW w:w="881" w:type="pct"/>
            <w:tcBorders>
              <w:top w:val="nil"/>
              <w:left w:val="single" w:color="000000" w:sz="4" w:space="0"/>
              <w:bottom w:val="single" w:color="000000" w:sz="4" w:space="0"/>
              <w:right w:val="single" w:color="000000" w:sz="4" w:space="0"/>
            </w:tcBorders>
            <w:noWrap/>
            <w:vAlign w:val="center"/>
          </w:tcPr>
          <w:p w14:paraId="1650239E">
            <w:pPr>
              <w:jc w:val="center"/>
              <w:rPr>
                <w:rFonts w:hint="eastAsia" w:ascii="宋体" w:hAnsi="宋体" w:eastAsia="宋体"/>
                <w:color w:val="000000"/>
                <w:sz w:val="18"/>
                <w:szCs w:val="18"/>
              </w:rPr>
            </w:pPr>
          </w:p>
        </w:tc>
        <w:tc>
          <w:tcPr>
            <w:tcW w:w="166" w:type="pct"/>
            <w:tcBorders>
              <w:top w:val="nil"/>
              <w:left w:val="nil"/>
              <w:bottom w:val="single" w:color="000000" w:sz="4" w:space="0"/>
              <w:right w:val="single" w:color="000000" w:sz="4" w:space="0"/>
            </w:tcBorders>
            <w:noWrap/>
            <w:vAlign w:val="center"/>
          </w:tcPr>
          <w:p w14:paraId="6EA2234D">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26</w:t>
            </w:r>
          </w:p>
        </w:tc>
        <w:tc>
          <w:tcPr>
            <w:tcW w:w="551" w:type="pct"/>
            <w:tcBorders>
              <w:top w:val="nil"/>
              <w:left w:val="nil"/>
              <w:bottom w:val="single" w:color="000000" w:sz="4" w:space="0"/>
              <w:right w:val="single" w:color="000000" w:sz="4" w:space="0"/>
            </w:tcBorders>
            <w:noWrap/>
            <w:vAlign w:val="center"/>
          </w:tcPr>
          <w:p w14:paraId="583E41EA">
            <w:pPr>
              <w:jc w:val="right"/>
              <w:rPr>
                <w:rFonts w:ascii="Times New Roman" w:hAnsi="Times New Roman" w:eastAsia="宋体" w:cs="Times New Roman"/>
                <w:color w:val="000000"/>
                <w:sz w:val="18"/>
                <w:szCs w:val="18"/>
              </w:rPr>
            </w:pPr>
          </w:p>
        </w:tc>
        <w:tc>
          <w:tcPr>
            <w:tcW w:w="939" w:type="pct"/>
            <w:gridSpan w:val="2"/>
            <w:tcBorders>
              <w:top w:val="nil"/>
              <w:left w:val="nil"/>
              <w:bottom w:val="single" w:color="000000" w:sz="4" w:space="0"/>
              <w:right w:val="single" w:color="000000" w:sz="4" w:space="0"/>
            </w:tcBorders>
            <w:noWrap/>
            <w:vAlign w:val="center"/>
          </w:tcPr>
          <w:p w14:paraId="48D79108">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二十六、抗疫特别国债安排的支出</w:t>
            </w:r>
          </w:p>
        </w:tc>
        <w:tc>
          <w:tcPr>
            <w:tcW w:w="166" w:type="pct"/>
            <w:tcBorders>
              <w:top w:val="nil"/>
              <w:left w:val="nil"/>
              <w:bottom w:val="single" w:color="000000" w:sz="4" w:space="0"/>
              <w:right w:val="single" w:color="000000" w:sz="4" w:space="0"/>
            </w:tcBorders>
            <w:noWrap/>
            <w:vAlign w:val="center"/>
          </w:tcPr>
          <w:p w14:paraId="3F2BA309">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58</w:t>
            </w:r>
          </w:p>
        </w:tc>
        <w:tc>
          <w:tcPr>
            <w:tcW w:w="551" w:type="pct"/>
            <w:tcBorders>
              <w:top w:val="nil"/>
              <w:left w:val="nil"/>
              <w:bottom w:val="single" w:color="000000" w:sz="4" w:space="0"/>
              <w:right w:val="single" w:color="000000" w:sz="4" w:space="0"/>
            </w:tcBorders>
            <w:noWrap/>
            <w:vAlign w:val="center"/>
          </w:tcPr>
          <w:p w14:paraId="35A19097">
            <w:pPr>
              <w:jc w:val="right"/>
              <w:rPr>
                <w:rFonts w:ascii="Times New Roman" w:hAnsi="Times New Roman" w:eastAsia="宋体" w:cs="Times New Roman"/>
                <w:color w:val="000000"/>
                <w:sz w:val="18"/>
                <w:szCs w:val="18"/>
              </w:rPr>
            </w:pPr>
          </w:p>
        </w:tc>
        <w:tc>
          <w:tcPr>
            <w:tcW w:w="580" w:type="pct"/>
            <w:gridSpan w:val="2"/>
            <w:tcBorders>
              <w:top w:val="nil"/>
              <w:left w:val="nil"/>
              <w:bottom w:val="single" w:color="000000" w:sz="4" w:space="0"/>
              <w:right w:val="single" w:color="000000" w:sz="4" w:space="0"/>
            </w:tcBorders>
            <w:noWrap/>
            <w:vAlign w:val="center"/>
          </w:tcPr>
          <w:p w14:paraId="6F25F74B">
            <w:pPr>
              <w:jc w:val="right"/>
              <w:rPr>
                <w:rFonts w:ascii="Times New Roman" w:hAnsi="Times New Roman" w:eastAsia="宋体" w:cs="Times New Roman"/>
                <w:color w:val="000000"/>
                <w:sz w:val="18"/>
                <w:szCs w:val="18"/>
              </w:rPr>
            </w:pPr>
          </w:p>
        </w:tc>
        <w:tc>
          <w:tcPr>
            <w:tcW w:w="580" w:type="pct"/>
            <w:tcBorders>
              <w:top w:val="nil"/>
              <w:left w:val="nil"/>
              <w:bottom w:val="single" w:color="000000" w:sz="4" w:space="0"/>
              <w:right w:val="single" w:color="000000" w:sz="4" w:space="0"/>
            </w:tcBorders>
            <w:noWrap/>
            <w:vAlign w:val="center"/>
          </w:tcPr>
          <w:p w14:paraId="0482C764">
            <w:pPr>
              <w:jc w:val="right"/>
              <w:rPr>
                <w:rFonts w:ascii="Times New Roman" w:hAnsi="Times New Roman" w:eastAsia="宋体" w:cs="Times New Roman"/>
                <w:color w:val="000000"/>
                <w:sz w:val="18"/>
                <w:szCs w:val="18"/>
              </w:rPr>
            </w:pPr>
          </w:p>
        </w:tc>
        <w:tc>
          <w:tcPr>
            <w:tcW w:w="583" w:type="pct"/>
            <w:tcBorders>
              <w:top w:val="nil"/>
              <w:left w:val="nil"/>
              <w:bottom w:val="single" w:color="000000" w:sz="4" w:space="0"/>
              <w:right w:val="single" w:color="000000" w:sz="8" w:space="0"/>
            </w:tcBorders>
            <w:noWrap/>
            <w:vAlign w:val="center"/>
          </w:tcPr>
          <w:p w14:paraId="0D779CFA">
            <w:pPr>
              <w:jc w:val="right"/>
              <w:rPr>
                <w:rFonts w:ascii="Times New Roman" w:hAnsi="Times New Roman" w:eastAsia="宋体" w:cs="Times New Roman"/>
                <w:color w:val="000000"/>
                <w:sz w:val="18"/>
                <w:szCs w:val="18"/>
              </w:rPr>
            </w:pPr>
          </w:p>
        </w:tc>
      </w:tr>
      <w:tr w14:paraId="75BACE13">
        <w:tblPrEx>
          <w:tblCellMar>
            <w:top w:w="0" w:type="dxa"/>
            <w:left w:w="108" w:type="dxa"/>
            <w:bottom w:w="0" w:type="dxa"/>
            <w:right w:w="108" w:type="dxa"/>
          </w:tblCellMar>
        </w:tblPrEx>
        <w:trPr>
          <w:trHeight w:val="308" w:hRule="atLeast"/>
        </w:trPr>
        <w:tc>
          <w:tcPr>
            <w:tcW w:w="881" w:type="pct"/>
            <w:tcBorders>
              <w:top w:val="nil"/>
              <w:left w:val="single" w:color="000000" w:sz="4" w:space="0"/>
              <w:bottom w:val="single" w:color="000000" w:sz="4" w:space="0"/>
              <w:right w:val="single" w:color="000000" w:sz="4" w:space="0"/>
            </w:tcBorders>
            <w:noWrap/>
            <w:vAlign w:val="center"/>
          </w:tcPr>
          <w:p w14:paraId="6357BBEA">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本年收入合计</w:t>
            </w:r>
          </w:p>
        </w:tc>
        <w:tc>
          <w:tcPr>
            <w:tcW w:w="166" w:type="pct"/>
            <w:tcBorders>
              <w:top w:val="nil"/>
              <w:left w:val="nil"/>
              <w:bottom w:val="single" w:color="000000" w:sz="4" w:space="0"/>
              <w:right w:val="single" w:color="000000" w:sz="4" w:space="0"/>
            </w:tcBorders>
            <w:noWrap/>
            <w:vAlign w:val="center"/>
          </w:tcPr>
          <w:p w14:paraId="467B587D">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27</w:t>
            </w:r>
          </w:p>
        </w:tc>
        <w:tc>
          <w:tcPr>
            <w:tcW w:w="551" w:type="pct"/>
            <w:tcBorders>
              <w:top w:val="nil"/>
              <w:left w:val="nil"/>
              <w:bottom w:val="single" w:color="000000" w:sz="4" w:space="0"/>
              <w:right w:val="single" w:color="000000" w:sz="4" w:space="0"/>
            </w:tcBorders>
            <w:noWrap/>
            <w:vAlign w:val="center"/>
          </w:tcPr>
          <w:p w14:paraId="77915A9A">
            <w:pPr>
              <w:jc w:val="right"/>
              <w:rPr>
                <w:rFonts w:ascii="Times New Roman" w:hAnsi="Times New Roman" w:eastAsia="宋体" w:cs="Times New Roman"/>
                <w:color w:val="000000"/>
                <w:sz w:val="18"/>
                <w:szCs w:val="18"/>
              </w:rPr>
            </w:pPr>
            <w:r>
              <w:rPr>
                <w:rFonts w:ascii="Times New Roman" w:hAnsi="Times New Roman" w:cs="Times New Roman"/>
                <w:sz w:val="18"/>
                <w:szCs w:val="18"/>
              </w:rPr>
              <w:t>29,956.99</w:t>
            </w:r>
          </w:p>
        </w:tc>
        <w:tc>
          <w:tcPr>
            <w:tcW w:w="939" w:type="pct"/>
            <w:gridSpan w:val="2"/>
            <w:tcBorders>
              <w:top w:val="nil"/>
              <w:left w:val="nil"/>
              <w:bottom w:val="single" w:color="000000" w:sz="4" w:space="0"/>
              <w:right w:val="single" w:color="000000" w:sz="4" w:space="0"/>
            </w:tcBorders>
            <w:noWrap/>
            <w:vAlign w:val="center"/>
          </w:tcPr>
          <w:p w14:paraId="6509A71E">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本年支出合计</w:t>
            </w:r>
          </w:p>
        </w:tc>
        <w:tc>
          <w:tcPr>
            <w:tcW w:w="166" w:type="pct"/>
            <w:tcBorders>
              <w:top w:val="nil"/>
              <w:left w:val="nil"/>
              <w:bottom w:val="single" w:color="000000" w:sz="4" w:space="0"/>
              <w:right w:val="single" w:color="000000" w:sz="4" w:space="0"/>
            </w:tcBorders>
            <w:noWrap/>
            <w:vAlign w:val="center"/>
          </w:tcPr>
          <w:p w14:paraId="047BF89B">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59</w:t>
            </w:r>
          </w:p>
        </w:tc>
        <w:tc>
          <w:tcPr>
            <w:tcW w:w="551" w:type="pct"/>
            <w:tcBorders>
              <w:top w:val="nil"/>
              <w:left w:val="nil"/>
              <w:bottom w:val="single" w:color="000000" w:sz="4" w:space="0"/>
              <w:right w:val="single" w:color="000000" w:sz="4" w:space="0"/>
            </w:tcBorders>
            <w:noWrap/>
            <w:vAlign w:val="center"/>
          </w:tcPr>
          <w:p w14:paraId="0790F9F2">
            <w:pPr>
              <w:jc w:val="right"/>
              <w:rPr>
                <w:rFonts w:ascii="Times New Roman" w:hAnsi="Times New Roman" w:eastAsia="宋体" w:cs="Times New Roman"/>
                <w:color w:val="000000"/>
                <w:sz w:val="18"/>
                <w:szCs w:val="18"/>
              </w:rPr>
            </w:pPr>
            <w:r>
              <w:rPr>
                <w:rFonts w:ascii="Times New Roman" w:hAnsi="Times New Roman" w:cs="Times New Roman"/>
                <w:sz w:val="18"/>
                <w:szCs w:val="18"/>
              </w:rPr>
              <w:t>32,130.79</w:t>
            </w:r>
          </w:p>
        </w:tc>
        <w:tc>
          <w:tcPr>
            <w:tcW w:w="580" w:type="pct"/>
            <w:gridSpan w:val="2"/>
            <w:tcBorders>
              <w:top w:val="nil"/>
              <w:left w:val="nil"/>
              <w:bottom w:val="single" w:color="000000" w:sz="4" w:space="0"/>
              <w:right w:val="single" w:color="000000" w:sz="4" w:space="0"/>
            </w:tcBorders>
            <w:noWrap/>
            <w:vAlign w:val="center"/>
          </w:tcPr>
          <w:p w14:paraId="19DEA4D5">
            <w:pPr>
              <w:jc w:val="right"/>
              <w:rPr>
                <w:rFonts w:ascii="Times New Roman" w:hAnsi="Times New Roman" w:eastAsia="宋体" w:cs="Times New Roman"/>
                <w:color w:val="000000"/>
                <w:sz w:val="18"/>
                <w:szCs w:val="18"/>
              </w:rPr>
            </w:pPr>
            <w:r>
              <w:rPr>
                <w:rFonts w:ascii="Times New Roman" w:hAnsi="Times New Roman" w:cs="Times New Roman"/>
                <w:sz w:val="18"/>
                <w:szCs w:val="18"/>
              </w:rPr>
              <w:t>26,736.21</w:t>
            </w:r>
          </w:p>
        </w:tc>
        <w:tc>
          <w:tcPr>
            <w:tcW w:w="580" w:type="pct"/>
            <w:tcBorders>
              <w:top w:val="nil"/>
              <w:left w:val="nil"/>
              <w:bottom w:val="single" w:color="000000" w:sz="4" w:space="0"/>
              <w:right w:val="single" w:color="000000" w:sz="4" w:space="0"/>
            </w:tcBorders>
            <w:noWrap/>
            <w:vAlign w:val="center"/>
          </w:tcPr>
          <w:p w14:paraId="12CCF2AA">
            <w:pPr>
              <w:jc w:val="right"/>
              <w:rPr>
                <w:rFonts w:ascii="Times New Roman" w:hAnsi="Times New Roman" w:eastAsia="宋体" w:cs="Times New Roman"/>
                <w:color w:val="000000"/>
                <w:sz w:val="18"/>
                <w:szCs w:val="18"/>
              </w:rPr>
            </w:pPr>
            <w:r>
              <w:rPr>
                <w:rFonts w:ascii="Times New Roman" w:hAnsi="Times New Roman" w:cs="Times New Roman"/>
                <w:sz w:val="18"/>
                <w:szCs w:val="18"/>
              </w:rPr>
              <w:t>5,394.57</w:t>
            </w:r>
          </w:p>
        </w:tc>
        <w:tc>
          <w:tcPr>
            <w:tcW w:w="583" w:type="pct"/>
            <w:tcBorders>
              <w:top w:val="nil"/>
              <w:left w:val="nil"/>
              <w:bottom w:val="single" w:color="000000" w:sz="4" w:space="0"/>
              <w:right w:val="single" w:color="000000" w:sz="8" w:space="0"/>
            </w:tcBorders>
            <w:noWrap/>
            <w:vAlign w:val="center"/>
          </w:tcPr>
          <w:p w14:paraId="20DD8E56">
            <w:pPr>
              <w:jc w:val="right"/>
              <w:rPr>
                <w:rFonts w:ascii="Times New Roman" w:hAnsi="Times New Roman" w:eastAsia="宋体" w:cs="Times New Roman"/>
                <w:color w:val="000000"/>
                <w:sz w:val="18"/>
                <w:szCs w:val="18"/>
              </w:rPr>
            </w:pPr>
          </w:p>
        </w:tc>
      </w:tr>
      <w:tr w14:paraId="52CEE85A">
        <w:tblPrEx>
          <w:tblCellMar>
            <w:top w:w="0" w:type="dxa"/>
            <w:left w:w="108" w:type="dxa"/>
            <w:bottom w:w="0" w:type="dxa"/>
            <w:right w:w="108" w:type="dxa"/>
          </w:tblCellMar>
        </w:tblPrEx>
        <w:trPr>
          <w:trHeight w:val="308" w:hRule="atLeast"/>
        </w:trPr>
        <w:tc>
          <w:tcPr>
            <w:tcW w:w="881" w:type="pct"/>
            <w:tcBorders>
              <w:top w:val="nil"/>
              <w:left w:val="single" w:color="000000" w:sz="4" w:space="0"/>
              <w:bottom w:val="single" w:color="000000" w:sz="4" w:space="0"/>
              <w:right w:val="single" w:color="000000" w:sz="4" w:space="0"/>
            </w:tcBorders>
            <w:noWrap/>
            <w:vAlign w:val="center"/>
          </w:tcPr>
          <w:p w14:paraId="7380857E">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年初财政拨款结转和结余</w:t>
            </w:r>
          </w:p>
        </w:tc>
        <w:tc>
          <w:tcPr>
            <w:tcW w:w="166" w:type="pct"/>
            <w:tcBorders>
              <w:top w:val="nil"/>
              <w:left w:val="nil"/>
              <w:bottom w:val="single" w:color="000000" w:sz="4" w:space="0"/>
              <w:right w:val="single" w:color="000000" w:sz="4" w:space="0"/>
            </w:tcBorders>
            <w:noWrap/>
            <w:vAlign w:val="center"/>
          </w:tcPr>
          <w:p w14:paraId="1B1116D3">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28</w:t>
            </w:r>
          </w:p>
        </w:tc>
        <w:tc>
          <w:tcPr>
            <w:tcW w:w="551" w:type="pct"/>
            <w:tcBorders>
              <w:top w:val="nil"/>
              <w:left w:val="nil"/>
              <w:bottom w:val="single" w:color="000000" w:sz="4" w:space="0"/>
              <w:right w:val="single" w:color="000000" w:sz="4" w:space="0"/>
            </w:tcBorders>
            <w:noWrap/>
            <w:vAlign w:val="center"/>
          </w:tcPr>
          <w:p w14:paraId="377E8DE0">
            <w:pPr>
              <w:jc w:val="right"/>
              <w:rPr>
                <w:rFonts w:ascii="Times New Roman" w:hAnsi="Times New Roman" w:eastAsia="宋体" w:cs="Times New Roman"/>
                <w:color w:val="000000"/>
                <w:sz w:val="18"/>
                <w:szCs w:val="18"/>
              </w:rPr>
            </w:pPr>
            <w:r>
              <w:rPr>
                <w:rFonts w:ascii="Times New Roman" w:hAnsi="Times New Roman" w:cs="Times New Roman"/>
                <w:sz w:val="18"/>
                <w:szCs w:val="18"/>
              </w:rPr>
              <w:t>5,199.32</w:t>
            </w:r>
          </w:p>
        </w:tc>
        <w:tc>
          <w:tcPr>
            <w:tcW w:w="939" w:type="pct"/>
            <w:gridSpan w:val="2"/>
            <w:tcBorders>
              <w:top w:val="nil"/>
              <w:left w:val="nil"/>
              <w:bottom w:val="single" w:color="000000" w:sz="4" w:space="0"/>
              <w:right w:val="single" w:color="000000" w:sz="4" w:space="0"/>
            </w:tcBorders>
            <w:noWrap/>
            <w:vAlign w:val="center"/>
          </w:tcPr>
          <w:p w14:paraId="62EA1C28">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年末财政拨款结转和结余</w:t>
            </w:r>
          </w:p>
        </w:tc>
        <w:tc>
          <w:tcPr>
            <w:tcW w:w="166" w:type="pct"/>
            <w:tcBorders>
              <w:top w:val="nil"/>
              <w:left w:val="nil"/>
              <w:bottom w:val="single" w:color="000000" w:sz="4" w:space="0"/>
              <w:right w:val="single" w:color="000000" w:sz="4" w:space="0"/>
            </w:tcBorders>
            <w:noWrap/>
            <w:vAlign w:val="center"/>
          </w:tcPr>
          <w:p w14:paraId="271759DB">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60</w:t>
            </w:r>
          </w:p>
        </w:tc>
        <w:tc>
          <w:tcPr>
            <w:tcW w:w="551" w:type="pct"/>
            <w:tcBorders>
              <w:top w:val="nil"/>
              <w:left w:val="nil"/>
              <w:bottom w:val="single" w:color="000000" w:sz="4" w:space="0"/>
              <w:right w:val="single" w:color="000000" w:sz="4" w:space="0"/>
            </w:tcBorders>
            <w:noWrap/>
            <w:vAlign w:val="center"/>
          </w:tcPr>
          <w:p w14:paraId="6E16AEB9">
            <w:pPr>
              <w:jc w:val="right"/>
              <w:rPr>
                <w:rFonts w:ascii="Times New Roman" w:hAnsi="Times New Roman" w:eastAsia="宋体" w:cs="Times New Roman"/>
                <w:color w:val="000000"/>
                <w:sz w:val="18"/>
                <w:szCs w:val="18"/>
              </w:rPr>
            </w:pPr>
            <w:r>
              <w:rPr>
                <w:rFonts w:ascii="Times New Roman" w:hAnsi="Times New Roman" w:cs="Times New Roman"/>
                <w:sz w:val="18"/>
                <w:szCs w:val="18"/>
              </w:rPr>
              <w:t>3,025.53</w:t>
            </w:r>
          </w:p>
        </w:tc>
        <w:tc>
          <w:tcPr>
            <w:tcW w:w="580" w:type="pct"/>
            <w:gridSpan w:val="2"/>
            <w:tcBorders>
              <w:top w:val="nil"/>
              <w:left w:val="nil"/>
              <w:bottom w:val="single" w:color="000000" w:sz="4" w:space="0"/>
              <w:right w:val="single" w:color="000000" w:sz="4" w:space="0"/>
            </w:tcBorders>
            <w:noWrap/>
            <w:vAlign w:val="center"/>
          </w:tcPr>
          <w:p w14:paraId="090453BF">
            <w:pPr>
              <w:jc w:val="right"/>
              <w:rPr>
                <w:rFonts w:ascii="Times New Roman" w:hAnsi="Times New Roman" w:eastAsia="宋体" w:cs="Times New Roman"/>
                <w:color w:val="000000"/>
                <w:sz w:val="18"/>
                <w:szCs w:val="18"/>
              </w:rPr>
            </w:pPr>
            <w:r>
              <w:rPr>
                <w:rFonts w:ascii="Times New Roman" w:hAnsi="Times New Roman" w:cs="Times New Roman"/>
                <w:sz w:val="18"/>
                <w:szCs w:val="18"/>
              </w:rPr>
              <w:t>3,025.53</w:t>
            </w:r>
          </w:p>
        </w:tc>
        <w:tc>
          <w:tcPr>
            <w:tcW w:w="580" w:type="pct"/>
            <w:tcBorders>
              <w:top w:val="nil"/>
              <w:left w:val="nil"/>
              <w:bottom w:val="single" w:color="000000" w:sz="4" w:space="0"/>
              <w:right w:val="single" w:color="000000" w:sz="4" w:space="0"/>
            </w:tcBorders>
            <w:noWrap/>
            <w:vAlign w:val="center"/>
          </w:tcPr>
          <w:p w14:paraId="538674AB">
            <w:pPr>
              <w:jc w:val="right"/>
              <w:rPr>
                <w:rFonts w:ascii="Times New Roman" w:hAnsi="Times New Roman" w:eastAsia="宋体" w:cs="Times New Roman"/>
                <w:color w:val="000000"/>
                <w:sz w:val="18"/>
                <w:szCs w:val="18"/>
              </w:rPr>
            </w:pPr>
          </w:p>
        </w:tc>
        <w:tc>
          <w:tcPr>
            <w:tcW w:w="583" w:type="pct"/>
            <w:tcBorders>
              <w:top w:val="nil"/>
              <w:left w:val="nil"/>
              <w:bottom w:val="single" w:color="000000" w:sz="4" w:space="0"/>
              <w:right w:val="single" w:color="000000" w:sz="8" w:space="0"/>
            </w:tcBorders>
            <w:noWrap/>
            <w:vAlign w:val="center"/>
          </w:tcPr>
          <w:p w14:paraId="3C9BE6DD">
            <w:pPr>
              <w:jc w:val="right"/>
              <w:rPr>
                <w:rFonts w:ascii="Times New Roman" w:hAnsi="Times New Roman" w:eastAsia="宋体" w:cs="Times New Roman"/>
                <w:color w:val="000000"/>
                <w:sz w:val="18"/>
                <w:szCs w:val="18"/>
              </w:rPr>
            </w:pPr>
          </w:p>
        </w:tc>
      </w:tr>
      <w:tr w14:paraId="6E7DBB01">
        <w:tblPrEx>
          <w:tblCellMar>
            <w:top w:w="0" w:type="dxa"/>
            <w:left w:w="108" w:type="dxa"/>
            <w:bottom w:w="0" w:type="dxa"/>
            <w:right w:w="108" w:type="dxa"/>
          </w:tblCellMar>
        </w:tblPrEx>
        <w:trPr>
          <w:trHeight w:val="308" w:hRule="atLeast"/>
        </w:trPr>
        <w:tc>
          <w:tcPr>
            <w:tcW w:w="881" w:type="pct"/>
            <w:tcBorders>
              <w:top w:val="nil"/>
              <w:left w:val="single" w:color="000000" w:sz="4" w:space="0"/>
              <w:bottom w:val="single" w:color="000000" w:sz="4" w:space="0"/>
              <w:right w:val="single" w:color="000000" w:sz="4" w:space="0"/>
            </w:tcBorders>
            <w:noWrap/>
            <w:vAlign w:val="center"/>
          </w:tcPr>
          <w:p w14:paraId="4FA11D54">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一、一般公共预算财政拨款</w:t>
            </w:r>
          </w:p>
        </w:tc>
        <w:tc>
          <w:tcPr>
            <w:tcW w:w="166" w:type="pct"/>
            <w:tcBorders>
              <w:top w:val="nil"/>
              <w:left w:val="nil"/>
              <w:bottom w:val="single" w:color="000000" w:sz="4" w:space="0"/>
              <w:right w:val="single" w:color="000000" w:sz="4" w:space="0"/>
            </w:tcBorders>
            <w:noWrap/>
            <w:vAlign w:val="center"/>
          </w:tcPr>
          <w:p w14:paraId="0B62EAD1">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29</w:t>
            </w:r>
          </w:p>
        </w:tc>
        <w:tc>
          <w:tcPr>
            <w:tcW w:w="551" w:type="pct"/>
            <w:tcBorders>
              <w:top w:val="nil"/>
              <w:left w:val="nil"/>
              <w:bottom w:val="single" w:color="000000" w:sz="4" w:space="0"/>
              <w:right w:val="single" w:color="000000" w:sz="4" w:space="0"/>
            </w:tcBorders>
            <w:noWrap/>
            <w:vAlign w:val="center"/>
          </w:tcPr>
          <w:p w14:paraId="51DFC229">
            <w:pPr>
              <w:jc w:val="right"/>
              <w:rPr>
                <w:rFonts w:ascii="Times New Roman" w:hAnsi="Times New Roman" w:eastAsia="宋体" w:cs="Times New Roman"/>
                <w:color w:val="000000"/>
                <w:sz w:val="18"/>
                <w:szCs w:val="18"/>
              </w:rPr>
            </w:pPr>
            <w:r>
              <w:rPr>
                <w:rFonts w:ascii="Times New Roman" w:hAnsi="Times New Roman" w:cs="Times New Roman"/>
                <w:sz w:val="18"/>
                <w:szCs w:val="18"/>
              </w:rPr>
              <w:t>5,199.32</w:t>
            </w:r>
          </w:p>
        </w:tc>
        <w:tc>
          <w:tcPr>
            <w:tcW w:w="939" w:type="pct"/>
            <w:gridSpan w:val="2"/>
            <w:tcBorders>
              <w:top w:val="nil"/>
              <w:left w:val="nil"/>
              <w:bottom w:val="single" w:color="000000" w:sz="4" w:space="0"/>
              <w:right w:val="single" w:color="000000" w:sz="4" w:space="0"/>
            </w:tcBorders>
            <w:noWrap/>
            <w:vAlign w:val="center"/>
          </w:tcPr>
          <w:p w14:paraId="16D0BC02">
            <w:pPr>
              <w:jc w:val="left"/>
              <w:rPr>
                <w:rFonts w:hint="eastAsia" w:ascii="方正仿宋_GB2312" w:hAnsi="方正仿宋_GB2312" w:eastAsia="方正仿宋_GB2312" w:cs="方正仿宋_GB2312"/>
                <w:color w:val="000000"/>
                <w:sz w:val="18"/>
                <w:szCs w:val="18"/>
              </w:rPr>
            </w:pPr>
          </w:p>
        </w:tc>
        <w:tc>
          <w:tcPr>
            <w:tcW w:w="166" w:type="pct"/>
            <w:tcBorders>
              <w:top w:val="nil"/>
              <w:left w:val="nil"/>
              <w:bottom w:val="single" w:color="000000" w:sz="4" w:space="0"/>
              <w:right w:val="single" w:color="000000" w:sz="4" w:space="0"/>
            </w:tcBorders>
            <w:noWrap/>
            <w:vAlign w:val="center"/>
          </w:tcPr>
          <w:p w14:paraId="28001921">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61</w:t>
            </w:r>
          </w:p>
        </w:tc>
        <w:tc>
          <w:tcPr>
            <w:tcW w:w="551" w:type="pct"/>
            <w:tcBorders>
              <w:top w:val="nil"/>
              <w:left w:val="nil"/>
              <w:bottom w:val="single" w:color="000000" w:sz="4" w:space="0"/>
              <w:right w:val="single" w:color="000000" w:sz="4" w:space="0"/>
            </w:tcBorders>
            <w:noWrap/>
            <w:vAlign w:val="center"/>
          </w:tcPr>
          <w:p w14:paraId="29945195">
            <w:pPr>
              <w:jc w:val="right"/>
              <w:rPr>
                <w:rFonts w:ascii="Times New Roman" w:hAnsi="Times New Roman" w:eastAsia="宋体" w:cs="Times New Roman"/>
                <w:color w:val="000000"/>
                <w:sz w:val="18"/>
                <w:szCs w:val="18"/>
              </w:rPr>
            </w:pPr>
          </w:p>
        </w:tc>
        <w:tc>
          <w:tcPr>
            <w:tcW w:w="580" w:type="pct"/>
            <w:gridSpan w:val="2"/>
            <w:tcBorders>
              <w:top w:val="nil"/>
              <w:left w:val="nil"/>
              <w:bottom w:val="single" w:color="000000" w:sz="4" w:space="0"/>
              <w:right w:val="single" w:color="000000" w:sz="4" w:space="0"/>
            </w:tcBorders>
            <w:noWrap/>
            <w:vAlign w:val="center"/>
          </w:tcPr>
          <w:p w14:paraId="6CEE92F6">
            <w:pPr>
              <w:jc w:val="right"/>
              <w:rPr>
                <w:rFonts w:ascii="Times New Roman" w:hAnsi="Times New Roman" w:eastAsia="宋体" w:cs="Times New Roman"/>
                <w:color w:val="000000"/>
                <w:sz w:val="18"/>
                <w:szCs w:val="18"/>
              </w:rPr>
            </w:pPr>
          </w:p>
        </w:tc>
        <w:tc>
          <w:tcPr>
            <w:tcW w:w="580" w:type="pct"/>
            <w:tcBorders>
              <w:top w:val="nil"/>
              <w:left w:val="nil"/>
              <w:bottom w:val="single" w:color="000000" w:sz="4" w:space="0"/>
              <w:right w:val="single" w:color="000000" w:sz="4" w:space="0"/>
            </w:tcBorders>
            <w:noWrap/>
            <w:vAlign w:val="center"/>
          </w:tcPr>
          <w:p w14:paraId="284D59E3">
            <w:pPr>
              <w:jc w:val="right"/>
              <w:rPr>
                <w:rFonts w:ascii="Times New Roman" w:hAnsi="Times New Roman" w:eastAsia="宋体" w:cs="Times New Roman"/>
                <w:color w:val="000000"/>
                <w:sz w:val="18"/>
                <w:szCs w:val="18"/>
              </w:rPr>
            </w:pPr>
          </w:p>
        </w:tc>
        <w:tc>
          <w:tcPr>
            <w:tcW w:w="583" w:type="pct"/>
            <w:tcBorders>
              <w:top w:val="nil"/>
              <w:left w:val="nil"/>
              <w:bottom w:val="single" w:color="000000" w:sz="4" w:space="0"/>
              <w:right w:val="single" w:color="000000" w:sz="8" w:space="0"/>
            </w:tcBorders>
            <w:noWrap/>
            <w:vAlign w:val="center"/>
          </w:tcPr>
          <w:p w14:paraId="54DCA54D">
            <w:pPr>
              <w:jc w:val="left"/>
              <w:rPr>
                <w:rFonts w:ascii="Times New Roman" w:hAnsi="Times New Roman" w:eastAsia="宋体" w:cs="Times New Roman"/>
                <w:color w:val="000000"/>
                <w:sz w:val="18"/>
                <w:szCs w:val="18"/>
              </w:rPr>
            </w:pPr>
          </w:p>
        </w:tc>
      </w:tr>
      <w:tr w14:paraId="24B516D0">
        <w:tblPrEx>
          <w:tblCellMar>
            <w:top w:w="0" w:type="dxa"/>
            <w:left w:w="108" w:type="dxa"/>
            <w:bottom w:w="0" w:type="dxa"/>
            <w:right w:w="108" w:type="dxa"/>
          </w:tblCellMar>
        </w:tblPrEx>
        <w:trPr>
          <w:trHeight w:val="308" w:hRule="atLeast"/>
        </w:trPr>
        <w:tc>
          <w:tcPr>
            <w:tcW w:w="881" w:type="pct"/>
            <w:tcBorders>
              <w:top w:val="nil"/>
              <w:left w:val="single" w:color="000000" w:sz="4" w:space="0"/>
              <w:bottom w:val="single" w:color="000000" w:sz="4" w:space="0"/>
              <w:right w:val="single" w:color="000000" w:sz="4" w:space="0"/>
            </w:tcBorders>
            <w:noWrap/>
            <w:vAlign w:val="center"/>
          </w:tcPr>
          <w:p w14:paraId="32F1E898">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二、政府性基金预算财政拨款</w:t>
            </w:r>
          </w:p>
        </w:tc>
        <w:tc>
          <w:tcPr>
            <w:tcW w:w="166" w:type="pct"/>
            <w:tcBorders>
              <w:top w:val="nil"/>
              <w:left w:val="nil"/>
              <w:bottom w:val="single" w:color="000000" w:sz="4" w:space="0"/>
              <w:right w:val="single" w:color="000000" w:sz="4" w:space="0"/>
            </w:tcBorders>
            <w:noWrap/>
            <w:vAlign w:val="center"/>
          </w:tcPr>
          <w:p w14:paraId="5B22FA48">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30</w:t>
            </w:r>
          </w:p>
        </w:tc>
        <w:tc>
          <w:tcPr>
            <w:tcW w:w="551" w:type="pct"/>
            <w:tcBorders>
              <w:top w:val="nil"/>
              <w:left w:val="nil"/>
              <w:bottom w:val="single" w:color="000000" w:sz="4" w:space="0"/>
              <w:right w:val="single" w:color="000000" w:sz="4" w:space="0"/>
            </w:tcBorders>
            <w:noWrap/>
            <w:vAlign w:val="center"/>
          </w:tcPr>
          <w:p w14:paraId="3B8726D4">
            <w:pPr>
              <w:jc w:val="right"/>
              <w:rPr>
                <w:rFonts w:ascii="Times New Roman" w:hAnsi="Times New Roman" w:eastAsia="宋体" w:cs="Times New Roman"/>
                <w:color w:val="000000"/>
                <w:sz w:val="18"/>
                <w:szCs w:val="18"/>
              </w:rPr>
            </w:pPr>
          </w:p>
        </w:tc>
        <w:tc>
          <w:tcPr>
            <w:tcW w:w="939" w:type="pct"/>
            <w:gridSpan w:val="2"/>
            <w:tcBorders>
              <w:top w:val="nil"/>
              <w:left w:val="nil"/>
              <w:bottom w:val="single" w:color="000000" w:sz="4" w:space="0"/>
              <w:right w:val="single" w:color="000000" w:sz="4" w:space="0"/>
            </w:tcBorders>
            <w:noWrap/>
            <w:vAlign w:val="center"/>
          </w:tcPr>
          <w:p w14:paraId="4AA41DAC">
            <w:pPr>
              <w:jc w:val="left"/>
              <w:rPr>
                <w:rFonts w:hint="eastAsia" w:ascii="方正仿宋_GB2312" w:hAnsi="方正仿宋_GB2312" w:eastAsia="方正仿宋_GB2312" w:cs="方正仿宋_GB2312"/>
                <w:color w:val="000000"/>
                <w:sz w:val="18"/>
                <w:szCs w:val="18"/>
              </w:rPr>
            </w:pPr>
          </w:p>
        </w:tc>
        <w:tc>
          <w:tcPr>
            <w:tcW w:w="166" w:type="pct"/>
            <w:tcBorders>
              <w:top w:val="nil"/>
              <w:left w:val="nil"/>
              <w:bottom w:val="single" w:color="000000" w:sz="4" w:space="0"/>
              <w:right w:val="single" w:color="000000" w:sz="4" w:space="0"/>
            </w:tcBorders>
            <w:noWrap/>
            <w:vAlign w:val="center"/>
          </w:tcPr>
          <w:p w14:paraId="57AB57BC">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62</w:t>
            </w:r>
          </w:p>
        </w:tc>
        <w:tc>
          <w:tcPr>
            <w:tcW w:w="551" w:type="pct"/>
            <w:tcBorders>
              <w:top w:val="nil"/>
              <w:left w:val="nil"/>
              <w:bottom w:val="single" w:color="000000" w:sz="4" w:space="0"/>
              <w:right w:val="single" w:color="000000" w:sz="4" w:space="0"/>
            </w:tcBorders>
            <w:noWrap/>
            <w:vAlign w:val="center"/>
          </w:tcPr>
          <w:p w14:paraId="2F57007A">
            <w:pPr>
              <w:jc w:val="right"/>
              <w:rPr>
                <w:rFonts w:ascii="Times New Roman" w:hAnsi="Times New Roman" w:eastAsia="宋体" w:cs="Times New Roman"/>
                <w:color w:val="000000"/>
                <w:sz w:val="18"/>
                <w:szCs w:val="18"/>
              </w:rPr>
            </w:pPr>
          </w:p>
        </w:tc>
        <w:tc>
          <w:tcPr>
            <w:tcW w:w="580" w:type="pct"/>
            <w:gridSpan w:val="2"/>
            <w:tcBorders>
              <w:top w:val="nil"/>
              <w:left w:val="nil"/>
              <w:bottom w:val="single" w:color="000000" w:sz="4" w:space="0"/>
              <w:right w:val="single" w:color="000000" w:sz="4" w:space="0"/>
            </w:tcBorders>
            <w:noWrap/>
            <w:vAlign w:val="center"/>
          </w:tcPr>
          <w:p w14:paraId="5F63014C">
            <w:pPr>
              <w:jc w:val="right"/>
              <w:rPr>
                <w:rFonts w:ascii="Times New Roman" w:hAnsi="Times New Roman" w:eastAsia="宋体" w:cs="Times New Roman"/>
                <w:color w:val="000000"/>
                <w:sz w:val="18"/>
                <w:szCs w:val="18"/>
              </w:rPr>
            </w:pPr>
          </w:p>
        </w:tc>
        <w:tc>
          <w:tcPr>
            <w:tcW w:w="580" w:type="pct"/>
            <w:tcBorders>
              <w:top w:val="nil"/>
              <w:left w:val="nil"/>
              <w:bottom w:val="single" w:color="000000" w:sz="4" w:space="0"/>
              <w:right w:val="single" w:color="000000" w:sz="4" w:space="0"/>
            </w:tcBorders>
            <w:noWrap/>
            <w:vAlign w:val="center"/>
          </w:tcPr>
          <w:p w14:paraId="3CAF827A">
            <w:pPr>
              <w:jc w:val="right"/>
              <w:rPr>
                <w:rFonts w:ascii="Times New Roman" w:hAnsi="Times New Roman" w:eastAsia="宋体" w:cs="Times New Roman"/>
                <w:color w:val="000000"/>
                <w:sz w:val="18"/>
                <w:szCs w:val="18"/>
              </w:rPr>
            </w:pPr>
          </w:p>
        </w:tc>
        <w:tc>
          <w:tcPr>
            <w:tcW w:w="583" w:type="pct"/>
            <w:tcBorders>
              <w:top w:val="nil"/>
              <w:left w:val="nil"/>
              <w:bottom w:val="single" w:color="000000" w:sz="4" w:space="0"/>
              <w:right w:val="single" w:color="000000" w:sz="8" w:space="0"/>
            </w:tcBorders>
            <w:noWrap/>
            <w:vAlign w:val="center"/>
          </w:tcPr>
          <w:p w14:paraId="48B5BE10">
            <w:pPr>
              <w:jc w:val="left"/>
              <w:rPr>
                <w:rFonts w:ascii="Times New Roman" w:hAnsi="Times New Roman" w:eastAsia="宋体" w:cs="Times New Roman"/>
                <w:color w:val="000000"/>
                <w:sz w:val="18"/>
                <w:szCs w:val="18"/>
              </w:rPr>
            </w:pPr>
          </w:p>
        </w:tc>
      </w:tr>
      <w:tr w14:paraId="75F5FE72">
        <w:tblPrEx>
          <w:tblCellMar>
            <w:top w:w="0" w:type="dxa"/>
            <w:left w:w="108" w:type="dxa"/>
            <w:bottom w:w="0" w:type="dxa"/>
            <w:right w:w="108" w:type="dxa"/>
          </w:tblCellMar>
        </w:tblPrEx>
        <w:trPr>
          <w:trHeight w:val="308" w:hRule="atLeast"/>
        </w:trPr>
        <w:tc>
          <w:tcPr>
            <w:tcW w:w="881" w:type="pct"/>
            <w:tcBorders>
              <w:top w:val="nil"/>
              <w:left w:val="single" w:color="000000" w:sz="4" w:space="0"/>
              <w:bottom w:val="single" w:color="000000" w:sz="4" w:space="0"/>
              <w:right w:val="single" w:color="000000" w:sz="4" w:space="0"/>
            </w:tcBorders>
            <w:noWrap/>
            <w:vAlign w:val="center"/>
          </w:tcPr>
          <w:p w14:paraId="2C6C3E7A">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三、国有资本经营预算财政拨款</w:t>
            </w:r>
          </w:p>
        </w:tc>
        <w:tc>
          <w:tcPr>
            <w:tcW w:w="166" w:type="pct"/>
            <w:tcBorders>
              <w:top w:val="nil"/>
              <w:left w:val="nil"/>
              <w:bottom w:val="single" w:color="000000" w:sz="4" w:space="0"/>
              <w:right w:val="single" w:color="000000" w:sz="4" w:space="0"/>
            </w:tcBorders>
            <w:noWrap/>
            <w:vAlign w:val="center"/>
          </w:tcPr>
          <w:p w14:paraId="2FEA5900">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31</w:t>
            </w:r>
          </w:p>
        </w:tc>
        <w:tc>
          <w:tcPr>
            <w:tcW w:w="551" w:type="pct"/>
            <w:tcBorders>
              <w:top w:val="nil"/>
              <w:left w:val="nil"/>
              <w:bottom w:val="single" w:color="000000" w:sz="4" w:space="0"/>
              <w:right w:val="single" w:color="000000" w:sz="4" w:space="0"/>
            </w:tcBorders>
            <w:noWrap/>
            <w:vAlign w:val="center"/>
          </w:tcPr>
          <w:p w14:paraId="64BC55A5">
            <w:pPr>
              <w:jc w:val="right"/>
              <w:rPr>
                <w:rFonts w:ascii="Times New Roman" w:hAnsi="Times New Roman" w:eastAsia="宋体" w:cs="Times New Roman"/>
                <w:color w:val="000000"/>
                <w:sz w:val="18"/>
                <w:szCs w:val="18"/>
              </w:rPr>
            </w:pPr>
          </w:p>
        </w:tc>
        <w:tc>
          <w:tcPr>
            <w:tcW w:w="939" w:type="pct"/>
            <w:gridSpan w:val="2"/>
            <w:tcBorders>
              <w:top w:val="nil"/>
              <w:left w:val="nil"/>
              <w:bottom w:val="single" w:color="000000" w:sz="4" w:space="0"/>
              <w:right w:val="single" w:color="000000" w:sz="4" w:space="0"/>
            </w:tcBorders>
            <w:noWrap/>
            <w:vAlign w:val="center"/>
          </w:tcPr>
          <w:p w14:paraId="0E2FE315">
            <w:pPr>
              <w:jc w:val="left"/>
              <w:rPr>
                <w:rFonts w:hint="eastAsia" w:ascii="方正仿宋_GB2312" w:hAnsi="方正仿宋_GB2312" w:eastAsia="方正仿宋_GB2312" w:cs="方正仿宋_GB2312"/>
                <w:color w:val="000000"/>
                <w:sz w:val="18"/>
                <w:szCs w:val="18"/>
              </w:rPr>
            </w:pPr>
          </w:p>
        </w:tc>
        <w:tc>
          <w:tcPr>
            <w:tcW w:w="166" w:type="pct"/>
            <w:tcBorders>
              <w:top w:val="nil"/>
              <w:left w:val="nil"/>
              <w:bottom w:val="single" w:color="000000" w:sz="4" w:space="0"/>
              <w:right w:val="single" w:color="000000" w:sz="4" w:space="0"/>
            </w:tcBorders>
            <w:noWrap/>
            <w:vAlign w:val="center"/>
          </w:tcPr>
          <w:p w14:paraId="0042CF6B">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63</w:t>
            </w:r>
          </w:p>
        </w:tc>
        <w:tc>
          <w:tcPr>
            <w:tcW w:w="551" w:type="pct"/>
            <w:tcBorders>
              <w:top w:val="nil"/>
              <w:left w:val="nil"/>
              <w:bottom w:val="single" w:color="000000" w:sz="4" w:space="0"/>
              <w:right w:val="single" w:color="000000" w:sz="4" w:space="0"/>
            </w:tcBorders>
            <w:noWrap/>
            <w:vAlign w:val="center"/>
          </w:tcPr>
          <w:p w14:paraId="57DBB3D8">
            <w:pPr>
              <w:jc w:val="right"/>
              <w:rPr>
                <w:rFonts w:ascii="Times New Roman" w:hAnsi="Times New Roman" w:eastAsia="宋体" w:cs="Times New Roman"/>
                <w:color w:val="000000"/>
                <w:sz w:val="18"/>
                <w:szCs w:val="18"/>
              </w:rPr>
            </w:pPr>
          </w:p>
        </w:tc>
        <w:tc>
          <w:tcPr>
            <w:tcW w:w="580" w:type="pct"/>
            <w:gridSpan w:val="2"/>
            <w:tcBorders>
              <w:top w:val="nil"/>
              <w:left w:val="nil"/>
              <w:bottom w:val="single" w:color="000000" w:sz="4" w:space="0"/>
              <w:right w:val="single" w:color="000000" w:sz="4" w:space="0"/>
            </w:tcBorders>
            <w:noWrap/>
            <w:vAlign w:val="center"/>
          </w:tcPr>
          <w:p w14:paraId="2D10848A">
            <w:pPr>
              <w:jc w:val="right"/>
              <w:rPr>
                <w:rFonts w:ascii="Times New Roman" w:hAnsi="Times New Roman" w:eastAsia="宋体" w:cs="Times New Roman"/>
                <w:color w:val="000000"/>
                <w:sz w:val="18"/>
                <w:szCs w:val="18"/>
              </w:rPr>
            </w:pPr>
          </w:p>
        </w:tc>
        <w:tc>
          <w:tcPr>
            <w:tcW w:w="580" w:type="pct"/>
            <w:tcBorders>
              <w:top w:val="nil"/>
              <w:left w:val="nil"/>
              <w:bottom w:val="single" w:color="000000" w:sz="4" w:space="0"/>
              <w:right w:val="single" w:color="000000" w:sz="4" w:space="0"/>
            </w:tcBorders>
            <w:noWrap/>
            <w:vAlign w:val="center"/>
          </w:tcPr>
          <w:p w14:paraId="4CC26FDF">
            <w:pPr>
              <w:jc w:val="right"/>
              <w:rPr>
                <w:rFonts w:ascii="Times New Roman" w:hAnsi="Times New Roman" w:eastAsia="宋体" w:cs="Times New Roman"/>
                <w:color w:val="000000"/>
                <w:sz w:val="18"/>
                <w:szCs w:val="18"/>
              </w:rPr>
            </w:pPr>
          </w:p>
        </w:tc>
        <w:tc>
          <w:tcPr>
            <w:tcW w:w="583" w:type="pct"/>
            <w:tcBorders>
              <w:top w:val="nil"/>
              <w:left w:val="nil"/>
              <w:bottom w:val="single" w:color="000000" w:sz="4" w:space="0"/>
              <w:right w:val="single" w:color="000000" w:sz="8" w:space="0"/>
            </w:tcBorders>
            <w:noWrap/>
            <w:vAlign w:val="center"/>
          </w:tcPr>
          <w:p w14:paraId="0EA6BC00">
            <w:pPr>
              <w:jc w:val="left"/>
              <w:rPr>
                <w:rFonts w:ascii="Times New Roman" w:hAnsi="Times New Roman" w:eastAsia="宋体" w:cs="Times New Roman"/>
                <w:color w:val="000000"/>
                <w:sz w:val="18"/>
                <w:szCs w:val="18"/>
              </w:rPr>
            </w:pPr>
          </w:p>
        </w:tc>
      </w:tr>
      <w:tr w14:paraId="68850142">
        <w:tblPrEx>
          <w:tblCellMar>
            <w:top w:w="0" w:type="dxa"/>
            <w:left w:w="108" w:type="dxa"/>
            <w:bottom w:w="0" w:type="dxa"/>
            <w:right w:w="108" w:type="dxa"/>
          </w:tblCellMar>
        </w:tblPrEx>
        <w:trPr>
          <w:trHeight w:val="308" w:hRule="atLeast"/>
        </w:trPr>
        <w:tc>
          <w:tcPr>
            <w:tcW w:w="881" w:type="pct"/>
            <w:tcBorders>
              <w:top w:val="nil"/>
              <w:left w:val="single" w:color="000000" w:sz="4" w:space="0"/>
              <w:bottom w:val="single" w:color="000000" w:sz="8" w:space="0"/>
              <w:right w:val="single" w:color="000000" w:sz="4" w:space="0"/>
            </w:tcBorders>
            <w:noWrap/>
            <w:vAlign w:val="center"/>
          </w:tcPr>
          <w:p w14:paraId="6A0C2EE0">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总计</w:t>
            </w:r>
          </w:p>
        </w:tc>
        <w:tc>
          <w:tcPr>
            <w:tcW w:w="166" w:type="pct"/>
            <w:tcBorders>
              <w:top w:val="nil"/>
              <w:left w:val="nil"/>
              <w:bottom w:val="single" w:color="000000" w:sz="8" w:space="0"/>
              <w:right w:val="single" w:color="000000" w:sz="4" w:space="0"/>
            </w:tcBorders>
            <w:noWrap/>
            <w:vAlign w:val="center"/>
          </w:tcPr>
          <w:p w14:paraId="433F042F">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32</w:t>
            </w:r>
          </w:p>
        </w:tc>
        <w:tc>
          <w:tcPr>
            <w:tcW w:w="551" w:type="pct"/>
            <w:tcBorders>
              <w:top w:val="nil"/>
              <w:left w:val="nil"/>
              <w:bottom w:val="single" w:color="000000" w:sz="8" w:space="0"/>
              <w:right w:val="single" w:color="000000" w:sz="4" w:space="0"/>
            </w:tcBorders>
            <w:noWrap/>
            <w:vAlign w:val="center"/>
          </w:tcPr>
          <w:p w14:paraId="4AE31D8A">
            <w:pPr>
              <w:jc w:val="right"/>
              <w:rPr>
                <w:rFonts w:ascii="Times New Roman" w:hAnsi="Times New Roman" w:eastAsia="宋体" w:cs="Times New Roman"/>
                <w:color w:val="000000"/>
                <w:sz w:val="18"/>
                <w:szCs w:val="18"/>
              </w:rPr>
            </w:pPr>
            <w:r>
              <w:rPr>
                <w:rFonts w:ascii="Times New Roman" w:hAnsi="Times New Roman" w:cs="Times New Roman"/>
                <w:sz w:val="18"/>
                <w:szCs w:val="18"/>
              </w:rPr>
              <w:t>35,156.31</w:t>
            </w:r>
          </w:p>
        </w:tc>
        <w:tc>
          <w:tcPr>
            <w:tcW w:w="939" w:type="pct"/>
            <w:gridSpan w:val="2"/>
            <w:tcBorders>
              <w:top w:val="nil"/>
              <w:left w:val="nil"/>
              <w:bottom w:val="single" w:color="000000" w:sz="8" w:space="0"/>
              <w:right w:val="single" w:color="000000" w:sz="4" w:space="0"/>
            </w:tcBorders>
            <w:noWrap/>
            <w:vAlign w:val="center"/>
          </w:tcPr>
          <w:p w14:paraId="25CCA461">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总计</w:t>
            </w:r>
          </w:p>
        </w:tc>
        <w:tc>
          <w:tcPr>
            <w:tcW w:w="166" w:type="pct"/>
            <w:tcBorders>
              <w:top w:val="nil"/>
              <w:left w:val="nil"/>
              <w:bottom w:val="single" w:color="000000" w:sz="8" w:space="0"/>
              <w:right w:val="single" w:color="000000" w:sz="4" w:space="0"/>
            </w:tcBorders>
            <w:noWrap/>
            <w:vAlign w:val="center"/>
          </w:tcPr>
          <w:p w14:paraId="3E9C7836">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64</w:t>
            </w:r>
          </w:p>
        </w:tc>
        <w:tc>
          <w:tcPr>
            <w:tcW w:w="551" w:type="pct"/>
            <w:tcBorders>
              <w:top w:val="nil"/>
              <w:left w:val="nil"/>
              <w:bottom w:val="single" w:color="000000" w:sz="8" w:space="0"/>
              <w:right w:val="single" w:color="000000" w:sz="4" w:space="0"/>
            </w:tcBorders>
            <w:noWrap/>
            <w:vAlign w:val="center"/>
          </w:tcPr>
          <w:p w14:paraId="78DF952F">
            <w:pPr>
              <w:jc w:val="right"/>
              <w:rPr>
                <w:rFonts w:ascii="Times New Roman" w:hAnsi="Times New Roman" w:eastAsia="宋体" w:cs="Times New Roman"/>
                <w:color w:val="000000"/>
                <w:sz w:val="18"/>
                <w:szCs w:val="18"/>
              </w:rPr>
            </w:pPr>
            <w:r>
              <w:rPr>
                <w:rFonts w:ascii="Times New Roman" w:hAnsi="Times New Roman" w:cs="Times New Roman"/>
                <w:sz w:val="18"/>
                <w:szCs w:val="18"/>
              </w:rPr>
              <w:t>35,156.31</w:t>
            </w:r>
          </w:p>
        </w:tc>
        <w:tc>
          <w:tcPr>
            <w:tcW w:w="580" w:type="pct"/>
            <w:gridSpan w:val="2"/>
            <w:tcBorders>
              <w:top w:val="nil"/>
              <w:left w:val="nil"/>
              <w:bottom w:val="single" w:color="000000" w:sz="8" w:space="0"/>
              <w:right w:val="single" w:color="000000" w:sz="4" w:space="0"/>
            </w:tcBorders>
            <w:noWrap/>
            <w:vAlign w:val="center"/>
          </w:tcPr>
          <w:p w14:paraId="70F1BB8B">
            <w:pPr>
              <w:jc w:val="right"/>
              <w:rPr>
                <w:rFonts w:ascii="Times New Roman" w:hAnsi="Times New Roman" w:cs="Times New Roman"/>
                <w:sz w:val="18"/>
                <w:szCs w:val="18"/>
              </w:rPr>
            </w:pPr>
            <w:r>
              <w:rPr>
                <w:rFonts w:ascii="Times New Roman" w:hAnsi="Times New Roman" w:cs="Times New Roman"/>
                <w:sz w:val="18"/>
                <w:szCs w:val="18"/>
              </w:rPr>
              <w:t>29,761.74</w:t>
            </w:r>
          </w:p>
          <w:p w14:paraId="5E735D3D">
            <w:pPr>
              <w:jc w:val="right"/>
              <w:rPr>
                <w:rFonts w:ascii="Times New Roman" w:hAnsi="Times New Roman" w:eastAsia="宋体" w:cs="Times New Roman"/>
                <w:color w:val="000000"/>
                <w:sz w:val="18"/>
                <w:szCs w:val="18"/>
              </w:rPr>
            </w:pPr>
          </w:p>
        </w:tc>
        <w:tc>
          <w:tcPr>
            <w:tcW w:w="580" w:type="pct"/>
            <w:tcBorders>
              <w:top w:val="nil"/>
              <w:left w:val="nil"/>
              <w:bottom w:val="single" w:color="000000" w:sz="8" w:space="0"/>
              <w:right w:val="single" w:color="000000" w:sz="4" w:space="0"/>
            </w:tcBorders>
            <w:noWrap/>
            <w:vAlign w:val="center"/>
          </w:tcPr>
          <w:p w14:paraId="53893130">
            <w:pPr>
              <w:jc w:val="right"/>
              <w:rPr>
                <w:rFonts w:ascii="Times New Roman" w:hAnsi="Times New Roman" w:eastAsia="宋体" w:cs="Times New Roman"/>
                <w:color w:val="000000"/>
                <w:sz w:val="18"/>
                <w:szCs w:val="18"/>
              </w:rPr>
            </w:pPr>
            <w:r>
              <w:rPr>
                <w:rFonts w:ascii="Times New Roman" w:hAnsi="Times New Roman" w:cs="Times New Roman"/>
                <w:sz w:val="18"/>
                <w:szCs w:val="18"/>
              </w:rPr>
              <w:t>5,394.57</w:t>
            </w:r>
          </w:p>
        </w:tc>
        <w:tc>
          <w:tcPr>
            <w:tcW w:w="583" w:type="pct"/>
            <w:tcBorders>
              <w:top w:val="nil"/>
              <w:left w:val="nil"/>
              <w:bottom w:val="single" w:color="000000" w:sz="8" w:space="0"/>
              <w:right w:val="single" w:color="000000" w:sz="8" w:space="0"/>
            </w:tcBorders>
            <w:noWrap/>
            <w:vAlign w:val="center"/>
          </w:tcPr>
          <w:p w14:paraId="10996EE9">
            <w:pPr>
              <w:jc w:val="right"/>
              <w:rPr>
                <w:rFonts w:ascii="Times New Roman" w:hAnsi="Times New Roman" w:eastAsia="宋体" w:cs="Times New Roman"/>
                <w:color w:val="000000"/>
                <w:sz w:val="18"/>
                <w:szCs w:val="18"/>
              </w:rPr>
            </w:pPr>
          </w:p>
        </w:tc>
      </w:tr>
      <w:tr w14:paraId="0C455CC5">
        <w:tblPrEx>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7C85824">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w:t>
            </w: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本年度一般公共预算财政拨款、政府性基金预算财政拨款和国有资本经营预算财政拨款的总收支和年末结转结余情况。</w:t>
            </w:r>
          </w:p>
        </w:tc>
      </w:tr>
    </w:tbl>
    <w:p w14:paraId="1F6D3A5D">
      <w:pPr>
        <w:rPr>
          <w:rFonts w:hint="eastAsia" w:ascii="仿宋_GB2312" w:hAnsi="宋体" w:eastAsia="仿宋_GB2312"/>
          <w:b/>
          <w:sz w:val="32"/>
          <w:szCs w:val="32"/>
        </w:rPr>
      </w:pPr>
      <w:r>
        <w:rPr>
          <w:rFonts w:hint="eastAsia" w:ascii="仿宋_GB2312" w:hAnsi="宋体" w:eastAsia="仿宋_GB2312"/>
          <w:b/>
          <w:sz w:val="32"/>
          <w:szCs w:val="32"/>
        </w:rPr>
        <w:br w:type="page"/>
      </w:r>
    </w:p>
    <w:tbl>
      <w:tblPr>
        <w:tblStyle w:val="11"/>
        <w:tblW w:w="5000" w:type="pct"/>
        <w:tblInd w:w="0" w:type="dxa"/>
        <w:tblLayout w:type="autofit"/>
        <w:tblCellMar>
          <w:top w:w="0" w:type="dxa"/>
          <w:left w:w="108" w:type="dxa"/>
          <w:bottom w:w="0" w:type="dxa"/>
          <w:right w:w="108" w:type="dxa"/>
        </w:tblCellMar>
      </w:tblPr>
      <w:tblGrid>
        <w:gridCol w:w="1184"/>
        <w:gridCol w:w="3096"/>
        <w:gridCol w:w="1058"/>
        <w:gridCol w:w="2113"/>
        <w:gridCol w:w="2206"/>
        <w:gridCol w:w="970"/>
        <w:gridCol w:w="3365"/>
      </w:tblGrid>
      <w:tr w14:paraId="0D74F7B4">
        <w:tblPrEx>
          <w:tblCellMar>
            <w:top w:w="0" w:type="dxa"/>
            <w:left w:w="108" w:type="dxa"/>
            <w:bottom w:w="0" w:type="dxa"/>
            <w:right w:w="108" w:type="dxa"/>
          </w:tblCellMar>
        </w:tblPrEx>
        <w:trPr>
          <w:trHeight w:val="550" w:hRule="atLeast"/>
        </w:trPr>
        <w:tc>
          <w:tcPr>
            <w:tcW w:w="5000" w:type="pct"/>
            <w:gridSpan w:val="7"/>
            <w:tcBorders>
              <w:top w:val="nil"/>
              <w:left w:val="nil"/>
              <w:bottom w:val="nil"/>
              <w:right w:val="nil"/>
            </w:tcBorders>
            <w:noWrap/>
            <w:vAlign w:val="bottom"/>
          </w:tcPr>
          <w:p w14:paraId="76BE2B4D">
            <w:pPr>
              <w:widowControl/>
              <w:jc w:val="center"/>
              <w:textAlignment w:val="bottom"/>
              <w:rPr>
                <w:rFonts w:hint="eastAsia" w:ascii="宋体" w:hAnsi="宋体" w:eastAsia="宋体"/>
                <w:color w:val="000000"/>
                <w:sz w:val="18"/>
                <w:szCs w:val="18"/>
              </w:rPr>
            </w:pPr>
            <w:r>
              <w:rPr>
                <w:rFonts w:hint="eastAsia" w:ascii="华文中宋" w:hAnsi="华文中宋" w:eastAsia="华文中宋" w:cs="华文中宋"/>
                <w:bCs/>
                <w:sz w:val="32"/>
                <w:szCs w:val="32"/>
              </w:rPr>
              <w:t>一般公共预算财政拨款支出决算表</w:t>
            </w:r>
          </w:p>
        </w:tc>
      </w:tr>
      <w:tr w14:paraId="2994A372">
        <w:tblPrEx>
          <w:tblCellMar>
            <w:top w:w="0" w:type="dxa"/>
            <w:left w:w="108" w:type="dxa"/>
            <w:bottom w:w="0" w:type="dxa"/>
            <w:right w:w="108" w:type="dxa"/>
          </w:tblCellMar>
        </w:tblPrEx>
        <w:trPr>
          <w:trHeight w:val="300" w:hRule="atLeast"/>
        </w:trPr>
        <w:tc>
          <w:tcPr>
            <w:tcW w:w="5000" w:type="pct"/>
            <w:gridSpan w:val="7"/>
            <w:tcBorders>
              <w:top w:val="nil"/>
              <w:left w:val="nil"/>
              <w:bottom w:val="nil"/>
              <w:right w:val="nil"/>
            </w:tcBorders>
            <w:noWrap/>
            <w:vAlign w:val="bottom"/>
          </w:tcPr>
          <w:p w14:paraId="1B360B3D">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05</w:t>
            </w:r>
            <w:r>
              <w:rPr>
                <w:rFonts w:hint="eastAsia" w:ascii="方正仿宋_GB2312" w:hAnsi="方正仿宋_GB2312" w:eastAsia="方正仿宋_GB2312" w:cs="方正仿宋_GB2312"/>
                <w:color w:val="000000"/>
                <w:sz w:val="18"/>
                <w:szCs w:val="18"/>
                <w:lang w:bidi="ar"/>
              </w:rPr>
              <w:t>表</w:t>
            </w:r>
          </w:p>
        </w:tc>
      </w:tr>
      <w:tr w14:paraId="587D9584">
        <w:tblPrEx>
          <w:tblCellMar>
            <w:top w:w="0" w:type="dxa"/>
            <w:left w:w="108" w:type="dxa"/>
            <w:bottom w:w="0" w:type="dxa"/>
            <w:right w:w="108" w:type="dxa"/>
          </w:tblCellMar>
        </w:tblPrEx>
        <w:trPr>
          <w:trHeight w:val="300" w:hRule="atLeast"/>
        </w:trPr>
        <w:tc>
          <w:tcPr>
            <w:tcW w:w="1665" w:type="pct"/>
            <w:gridSpan w:val="3"/>
            <w:tcBorders>
              <w:top w:val="nil"/>
              <w:left w:val="nil"/>
              <w:bottom w:val="single" w:color="auto" w:sz="4" w:space="0"/>
              <w:right w:val="nil"/>
            </w:tcBorders>
            <w:noWrap/>
            <w:vAlign w:val="bottom"/>
          </w:tcPr>
          <w:p w14:paraId="0D7AB564">
            <w:pPr>
              <w:widowControl/>
              <w:jc w:val="lef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编制单位：石家庄市公路服务保障中心</w:t>
            </w:r>
          </w:p>
        </w:tc>
        <w:tc>
          <w:tcPr>
            <w:tcW w:w="1665" w:type="pct"/>
            <w:gridSpan w:val="2"/>
            <w:tcBorders>
              <w:top w:val="nil"/>
              <w:left w:val="nil"/>
              <w:bottom w:val="single" w:color="auto" w:sz="4" w:space="0"/>
              <w:right w:val="nil"/>
            </w:tcBorders>
            <w:noWrap/>
            <w:vAlign w:val="bottom"/>
          </w:tcPr>
          <w:p w14:paraId="28D3E6A3">
            <w:pPr>
              <w:widowControl/>
              <w:jc w:val="center"/>
              <w:textAlignment w:val="bottom"/>
              <w:rPr>
                <w:rFonts w:hint="eastAsia" w:asciiTheme="minorEastAsia" w:hAnsiTheme="minorEastAsia" w:cstheme="minorEastAsia"/>
                <w:color w:val="000000"/>
                <w:sz w:val="18"/>
                <w:szCs w:val="18"/>
                <w:lang w:bidi="ar"/>
              </w:rPr>
            </w:pPr>
            <w:r>
              <w:rPr>
                <w:rFonts w:ascii="Times New Roman" w:hAnsi="Times New Roman"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1668" w:type="pct"/>
            <w:gridSpan w:val="2"/>
            <w:tcBorders>
              <w:top w:val="nil"/>
              <w:left w:val="nil"/>
              <w:bottom w:val="single" w:color="auto" w:sz="4" w:space="0"/>
              <w:right w:val="nil"/>
            </w:tcBorders>
            <w:noWrap/>
            <w:vAlign w:val="bottom"/>
          </w:tcPr>
          <w:p w14:paraId="5F96F064">
            <w:pPr>
              <w:widowControl/>
              <w:jc w:val="right"/>
              <w:textAlignment w:val="bottom"/>
              <w:rPr>
                <w:rFonts w:hint="eastAsia" w:ascii="方正仿宋_GB2312" w:hAnsi="方正仿宋_GB2312" w:eastAsia="方正仿宋_GB2312" w:cs="方正仿宋_GB2312"/>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14:paraId="2E0048E1">
        <w:tblPrEx>
          <w:tblCellMar>
            <w:top w:w="0" w:type="dxa"/>
            <w:left w:w="108" w:type="dxa"/>
            <w:bottom w:w="0" w:type="dxa"/>
            <w:right w:w="108" w:type="dxa"/>
          </w:tblCellMar>
        </w:tblPrEx>
        <w:trPr>
          <w:trHeight w:val="445" w:hRule="atLeast"/>
        </w:trPr>
        <w:tc>
          <w:tcPr>
            <w:tcW w:w="1226" w:type="pct"/>
            <w:gridSpan w:val="2"/>
            <w:tcBorders>
              <w:top w:val="single" w:color="auto" w:sz="4" w:space="0"/>
              <w:left w:val="single" w:color="auto" w:sz="4" w:space="0"/>
              <w:bottom w:val="single" w:color="auto" w:sz="4" w:space="0"/>
              <w:right w:val="single" w:color="auto" w:sz="4" w:space="0"/>
            </w:tcBorders>
            <w:vAlign w:val="center"/>
          </w:tcPr>
          <w:p w14:paraId="3906F659">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3773" w:type="pct"/>
            <w:gridSpan w:val="5"/>
            <w:tcBorders>
              <w:top w:val="single" w:color="auto" w:sz="4" w:space="0"/>
              <w:left w:val="single" w:color="auto" w:sz="4" w:space="0"/>
              <w:bottom w:val="single" w:color="auto" w:sz="4" w:space="0"/>
              <w:right w:val="single" w:color="auto" w:sz="4" w:space="0"/>
            </w:tcBorders>
            <w:vAlign w:val="center"/>
          </w:tcPr>
          <w:p w14:paraId="3ECE92C6">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本年支出</w:t>
            </w:r>
          </w:p>
        </w:tc>
      </w:tr>
      <w:tr w14:paraId="6519A2B4">
        <w:tblPrEx>
          <w:tblCellMar>
            <w:top w:w="0" w:type="dxa"/>
            <w:left w:w="108" w:type="dxa"/>
            <w:bottom w:w="0" w:type="dxa"/>
            <w:right w:w="108" w:type="dxa"/>
          </w:tblCellMar>
        </w:tblPrEx>
        <w:trPr>
          <w:trHeight w:val="312" w:hRule="atLeast"/>
        </w:trPr>
        <w:tc>
          <w:tcPr>
            <w:tcW w:w="484" w:type="pct"/>
            <w:vMerge w:val="restart"/>
            <w:tcBorders>
              <w:top w:val="single" w:color="auto" w:sz="4" w:space="0"/>
              <w:left w:val="single" w:color="auto" w:sz="4" w:space="0"/>
              <w:bottom w:val="single" w:color="auto" w:sz="4" w:space="0"/>
              <w:right w:val="single" w:color="auto" w:sz="4" w:space="0"/>
            </w:tcBorders>
            <w:vAlign w:val="center"/>
          </w:tcPr>
          <w:p w14:paraId="628C559A">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科目代码</w:t>
            </w:r>
          </w:p>
        </w:tc>
        <w:tc>
          <w:tcPr>
            <w:tcW w:w="741" w:type="pct"/>
            <w:vMerge w:val="restart"/>
            <w:tcBorders>
              <w:top w:val="single" w:color="auto" w:sz="4" w:space="0"/>
              <w:left w:val="single" w:color="auto" w:sz="4" w:space="0"/>
              <w:bottom w:val="single" w:color="auto" w:sz="4" w:space="0"/>
              <w:right w:val="single" w:color="auto" w:sz="4" w:space="0"/>
            </w:tcBorders>
            <w:vAlign w:val="center"/>
          </w:tcPr>
          <w:p w14:paraId="24B96442">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1255" w:type="pct"/>
            <w:gridSpan w:val="2"/>
            <w:vMerge w:val="restart"/>
            <w:tcBorders>
              <w:top w:val="single" w:color="auto" w:sz="4" w:space="0"/>
              <w:left w:val="single" w:color="auto" w:sz="4" w:space="0"/>
              <w:bottom w:val="single" w:color="auto" w:sz="4" w:space="0"/>
              <w:right w:val="single" w:color="auto" w:sz="4" w:space="0"/>
            </w:tcBorders>
            <w:vAlign w:val="center"/>
          </w:tcPr>
          <w:p w14:paraId="243D393F">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1256" w:type="pct"/>
            <w:gridSpan w:val="2"/>
            <w:vMerge w:val="restart"/>
            <w:tcBorders>
              <w:top w:val="single" w:color="auto" w:sz="4" w:space="0"/>
              <w:left w:val="single" w:color="auto" w:sz="4" w:space="0"/>
              <w:bottom w:val="single" w:color="auto" w:sz="4" w:space="0"/>
              <w:right w:val="single" w:color="auto" w:sz="4" w:space="0"/>
            </w:tcBorders>
            <w:vAlign w:val="center"/>
          </w:tcPr>
          <w:p w14:paraId="6BE01DFC">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基本支出</w:t>
            </w:r>
          </w:p>
        </w:tc>
        <w:tc>
          <w:tcPr>
            <w:tcW w:w="1262" w:type="pct"/>
            <w:vMerge w:val="restart"/>
            <w:tcBorders>
              <w:top w:val="single" w:color="auto" w:sz="4" w:space="0"/>
              <w:left w:val="single" w:color="auto" w:sz="4" w:space="0"/>
              <w:bottom w:val="single" w:color="auto" w:sz="4" w:space="0"/>
              <w:right w:val="single" w:color="auto" w:sz="4" w:space="0"/>
            </w:tcBorders>
            <w:vAlign w:val="center"/>
          </w:tcPr>
          <w:p w14:paraId="1D20A03C">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项目支出</w:t>
            </w:r>
          </w:p>
        </w:tc>
      </w:tr>
      <w:tr w14:paraId="6608E8E0">
        <w:tblPrEx>
          <w:tblCellMar>
            <w:top w:w="0" w:type="dxa"/>
            <w:left w:w="108" w:type="dxa"/>
            <w:bottom w:w="0" w:type="dxa"/>
            <w:right w:w="108" w:type="dxa"/>
          </w:tblCellMar>
        </w:tblPrEx>
        <w:trPr>
          <w:trHeight w:val="312" w:hRule="atLeast"/>
        </w:trPr>
        <w:tc>
          <w:tcPr>
            <w:tcW w:w="484" w:type="pct"/>
            <w:vMerge w:val="continue"/>
            <w:tcBorders>
              <w:top w:val="single" w:color="auto" w:sz="4" w:space="0"/>
              <w:left w:val="single" w:color="auto" w:sz="4" w:space="0"/>
              <w:bottom w:val="single" w:color="auto" w:sz="4" w:space="0"/>
              <w:right w:val="single" w:color="auto" w:sz="4" w:space="0"/>
            </w:tcBorders>
            <w:vAlign w:val="center"/>
          </w:tcPr>
          <w:p w14:paraId="2A236C3D">
            <w:pPr>
              <w:jc w:val="center"/>
              <w:rPr>
                <w:rFonts w:hint="eastAsia" w:ascii="宋体" w:hAnsi="宋体" w:eastAsia="宋体"/>
                <w:color w:val="000000"/>
                <w:sz w:val="18"/>
                <w:szCs w:val="18"/>
              </w:rPr>
            </w:pPr>
          </w:p>
        </w:tc>
        <w:tc>
          <w:tcPr>
            <w:tcW w:w="741" w:type="pct"/>
            <w:vMerge w:val="continue"/>
            <w:tcBorders>
              <w:top w:val="single" w:color="auto" w:sz="4" w:space="0"/>
              <w:left w:val="single" w:color="auto" w:sz="4" w:space="0"/>
              <w:bottom w:val="single" w:color="auto" w:sz="4" w:space="0"/>
              <w:right w:val="single" w:color="auto" w:sz="4" w:space="0"/>
            </w:tcBorders>
            <w:vAlign w:val="center"/>
          </w:tcPr>
          <w:p w14:paraId="3BFC4D4E">
            <w:pPr>
              <w:jc w:val="center"/>
              <w:rPr>
                <w:rFonts w:hint="eastAsia" w:ascii="宋体" w:hAnsi="宋体" w:eastAsia="宋体"/>
                <w:color w:val="000000"/>
                <w:sz w:val="18"/>
                <w:szCs w:val="18"/>
              </w:rPr>
            </w:pPr>
          </w:p>
        </w:tc>
        <w:tc>
          <w:tcPr>
            <w:tcW w:w="1255" w:type="pct"/>
            <w:gridSpan w:val="2"/>
            <w:vMerge w:val="continue"/>
            <w:tcBorders>
              <w:top w:val="single" w:color="auto" w:sz="4" w:space="0"/>
              <w:left w:val="single" w:color="auto" w:sz="4" w:space="0"/>
              <w:bottom w:val="single" w:color="auto" w:sz="4" w:space="0"/>
              <w:right w:val="single" w:color="auto" w:sz="4" w:space="0"/>
            </w:tcBorders>
            <w:vAlign w:val="center"/>
          </w:tcPr>
          <w:p w14:paraId="54E03FBC">
            <w:pPr>
              <w:jc w:val="center"/>
              <w:rPr>
                <w:rFonts w:hint="eastAsia" w:ascii="宋体" w:hAnsi="宋体" w:eastAsia="宋体"/>
                <w:color w:val="000000"/>
                <w:sz w:val="18"/>
                <w:szCs w:val="18"/>
              </w:rPr>
            </w:pPr>
          </w:p>
        </w:tc>
        <w:tc>
          <w:tcPr>
            <w:tcW w:w="1256" w:type="pct"/>
            <w:gridSpan w:val="2"/>
            <w:vMerge w:val="continue"/>
            <w:tcBorders>
              <w:top w:val="single" w:color="auto" w:sz="4" w:space="0"/>
              <w:left w:val="single" w:color="auto" w:sz="4" w:space="0"/>
              <w:bottom w:val="single" w:color="auto" w:sz="4" w:space="0"/>
              <w:right w:val="single" w:color="auto" w:sz="4" w:space="0"/>
            </w:tcBorders>
            <w:vAlign w:val="center"/>
          </w:tcPr>
          <w:p w14:paraId="2D52AF85">
            <w:pPr>
              <w:jc w:val="center"/>
              <w:rPr>
                <w:rFonts w:hint="eastAsia" w:ascii="宋体" w:hAnsi="宋体" w:eastAsia="宋体"/>
                <w:color w:val="000000"/>
                <w:sz w:val="18"/>
                <w:szCs w:val="18"/>
              </w:rPr>
            </w:pPr>
          </w:p>
        </w:tc>
        <w:tc>
          <w:tcPr>
            <w:tcW w:w="1262" w:type="pct"/>
            <w:vMerge w:val="continue"/>
            <w:tcBorders>
              <w:top w:val="single" w:color="auto" w:sz="4" w:space="0"/>
              <w:left w:val="single" w:color="auto" w:sz="4" w:space="0"/>
              <w:bottom w:val="single" w:color="auto" w:sz="4" w:space="0"/>
              <w:right w:val="single" w:color="auto" w:sz="4" w:space="0"/>
            </w:tcBorders>
            <w:vAlign w:val="center"/>
          </w:tcPr>
          <w:p w14:paraId="1DF1DECA">
            <w:pPr>
              <w:jc w:val="center"/>
              <w:rPr>
                <w:rFonts w:hint="eastAsia" w:ascii="宋体" w:hAnsi="宋体" w:eastAsia="宋体"/>
                <w:color w:val="000000"/>
                <w:sz w:val="18"/>
                <w:szCs w:val="18"/>
              </w:rPr>
            </w:pPr>
          </w:p>
        </w:tc>
      </w:tr>
      <w:tr w14:paraId="2DF575F3">
        <w:tblPrEx>
          <w:tblCellMar>
            <w:top w:w="0" w:type="dxa"/>
            <w:left w:w="108" w:type="dxa"/>
            <w:bottom w:w="0" w:type="dxa"/>
            <w:right w:w="108" w:type="dxa"/>
          </w:tblCellMar>
        </w:tblPrEx>
        <w:trPr>
          <w:trHeight w:val="312" w:hRule="atLeast"/>
        </w:trPr>
        <w:tc>
          <w:tcPr>
            <w:tcW w:w="484" w:type="pct"/>
            <w:vMerge w:val="continue"/>
            <w:tcBorders>
              <w:top w:val="single" w:color="auto" w:sz="4" w:space="0"/>
              <w:left w:val="single" w:color="auto" w:sz="4" w:space="0"/>
              <w:bottom w:val="single" w:color="auto" w:sz="4" w:space="0"/>
              <w:right w:val="single" w:color="auto" w:sz="4" w:space="0"/>
            </w:tcBorders>
            <w:vAlign w:val="center"/>
          </w:tcPr>
          <w:p w14:paraId="5B0247F7">
            <w:pPr>
              <w:jc w:val="center"/>
              <w:rPr>
                <w:rFonts w:hint="eastAsia" w:ascii="宋体" w:hAnsi="宋体" w:eastAsia="宋体"/>
                <w:color w:val="000000"/>
                <w:sz w:val="18"/>
                <w:szCs w:val="18"/>
              </w:rPr>
            </w:pPr>
          </w:p>
        </w:tc>
        <w:tc>
          <w:tcPr>
            <w:tcW w:w="741" w:type="pct"/>
            <w:vMerge w:val="continue"/>
            <w:tcBorders>
              <w:top w:val="single" w:color="auto" w:sz="4" w:space="0"/>
              <w:left w:val="single" w:color="auto" w:sz="4" w:space="0"/>
              <w:bottom w:val="single" w:color="auto" w:sz="4" w:space="0"/>
              <w:right w:val="single" w:color="auto" w:sz="4" w:space="0"/>
            </w:tcBorders>
            <w:vAlign w:val="center"/>
          </w:tcPr>
          <w:p w14:paraId="76E74D35">
            <w:pPr>
              <w:jc w:val="center"/>
              <w:rPr>
                <w:rFonts w:hint="eastAsia" w:ascii="宋体" w:hAnsi="宋体" w:eastAsia="宋体"/>
                <w:color w:val="000000"/>
                <w:sz w:val="18"/>
                <w:szCs w:val="18"/>
              </w:rPr>
            </w:pPr>
          </w:p>
        </w:tc>
        <w:tc>
          <w:tcPr>
            <w:tcW w:w="1255" w:type="pct"/>
            <w:gridSpan w:val="2"/>
            <w:vMerge w:val="continue"/>
            <w:tcBorders>
              <w:top w:val="single" w:color="auto" w:sz="4" w:space="0"/>
              <w:left w:val="single" w:color="auto" w:sz="4" w:space="0"/>
              <w:bottom w:val="single" w:color="auto" w:sz="4" w:space="0"/>
              <w:right w:val="single" w:color="auto" w:sz="4" w:space="0"/>
            </w:tcBorders>
            <w:vAlign w:val="center"/>
          </w:tcPr>
          <w:p w14:paraId="3E063F3A">
            <w:pPr>
              <w:jc w:val="center"/>
              <w:rPr>
                <w:rFonts w:hint="eastAsia" w:ascii="宋体" w:hAnsi="宋体" w:eastAsia="宋体"/>
                <w:color w:val="000000"/>
                <w:sz w:val="18"/>
                <w:szCs w:val="18"/>
              </w:rPr>
            </w:pPr>
          </w:p>
        </w:tc>
        <w:tc>
          <w:tcPr>
            <w:tcW w:w="1256" w:type="pct"/>
            <w:gridSpan w:val="2"/>
            <w:vMerge w:val="continue"/>
            <w:tcBorders>
              <w:top w:val="single" w:color="auto" w:sz="4" w:space="0"/>
              <w:left w:val="single" w:color="auto" w:sz="4" w:space="0"/>
              <w:bottom w:val="single" w:color="auto" w:sz="4" w:space="0"/>
              <w:right w:val="single" w:color="auto" w:sz="4" w:space="0"/>
            </w:tcBorders>
            <w:vAlign w:val="center"/>
          </w:tcPr>
          <w:p w14:paraId="359B72AE">
            <w:pPr>
              <w:jc w:val="center"/>
              <w:rPr>
                <w:rFonts w:hint="eastAsia" w:ascii="宋体" w:hAnsi="宋体" w:eastAsia="宋体"/>
                <w:color w:val="000000"/>
                <w:sz w:val="18"/>
                <w:szCs w:val="18"/>
              </w:rPr>
            </w:pPr>
          </w:p>
        </w:tc>
        <w:tc>
          <w:tcPr>
            <w:tcW w:w="1262" w:type="pct"/>
            <w:vMerge w:val="continue"/>
            <w:tcBorders>
              <w:top w:val="single" w:color="auto" w:sz="4" w:space="0"/>
              <w:left w:val="single" w:color="auto" w:sz="4" w:space="0"/>
              <w:bottom w:val="single" w:color="auto" w:sz="4" w:space="0"/>
              <w:right w:val="single" w:color="auto" w:sz="4" w:space="0"/>
            </w:tcBorders>
            <w:vAlign w:val="center"/>
          </w:tcPr>
          <w:p w14:paraId="65B20AA0">
            <w:pPr>
              <w:jc w:val="center"/>
              <w:rPr>
                <w:rFonts w:hint="eastAsia" w:ascii="宋体" w:hAnsi="宋体" w:eastAsia="宋体"/>
                <w:color w:val="000000"/>
                <w:sz w:val="18"/>
                <w:szCs w:val="18"/>
              </w:rPr>
            </w:pPr>
          </w:p>
        </w:tc>
      </w:tr>
      <w:tr w14:paraId="17DA3A0D">
        <w:tblPrEx>
          <w:tblCellMar>
            <w:top w:w="0" w:type="dxa"/>
            <w:left w:w="108" w:type="dxa"/>
            <w:bottom w:w="0" w:type="dxa"/>
            <w:right w:w="108" w:type="dxa"/>
          </w:tblCellMar>
        </w:tblPrEx>
        <w:trPr>
          <w:trHeight w:val="308" w:hRule="atLeast"/>
        </w:trPr>
        <w:tc>
          <w:tcPr>
            <w:tcW w:w="1226" w:type="pct"/>
            <w:gridSpan w:val="2"/>
            <w:tcBorders>
              <w:top w:val="single" w:color="auto" w:sz="4" w:space="0"/>
              <w:left w:val="single" w:color="auto" w:sz="4" w:space="0"/>
              <w:bottom w:val="single" w:color="auto" w:sz="4" w:space="0"/>
              <w:right w:val="single" w:color="auto" w:sz="4" w:space="0"/>
            </w:tcBorders>
            <w:vAlign w:val="center"/>
          </w:tcPr>
          <w:p w14:paraId="71EF8E89">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1255" w:type="pct"/>
            <w:gridSpan w:val="2"/>
            <w:tcBorders>
              <w:top w:val="single" w:color="auto" w:sz="4" w:space="0"/>
              <w:left w:val="single" w:color="auto" w:sz="4" w:space="0"/>
              <w:bottom w:val="single" w:color="auto" w:sz="4" w:space="0"/>
              <w:right w:val="single" w:color="auto" w:sz="4" w:space="0"/>
            </w:tcBorders>
            <w:noWrap/>
            <w:vAlign w:val="center"/>
          </w:tcPr>
          <w:p w14:paraId="26C81144">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rPr>
              <w:t>1</w:t>
            </w:r>
          </w:p>
        </w:tc>
        <w:tc>
          <w:tcPr>
            <w:tcW w:w="1256" w:type="pct"/>
            <w:gridSpan w:val="2"/>
            <w:tcBorders>
              <w:top w:val="single" w:color="auto" w:sz="4" w:space="0"/>
              <w:left w:val="single" w:color="auto" w:sz="4" w:space="0"/>
              <w:bottom w:val="single" w:color="auto" w:sz="4" w:space="0"/>
              <w:right w:val="single" w:color="auto" w:sz="4" w:space="0"/>
            </w:tcBorders>
            <w:noWrap/>
            <w:vAlign w:val="center"/>
          </w:tcPr>
          <w:p w14:paraId="5395E106">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rPr>
              <w:t>2</w:t>
            </w:r>
          </w:p>
        </w:tc>
        <w:tc>
          <w:tcPr>
            <w:tcW w:w="1262" w:type="pct"/>
            <w:tcBorders>
              <w:top w:val="single" w:color="auto" w:sz="4" w:space="0"/>
              <w:left w:val="single" w:color="auto" w:sz="4" w:space="0"/>
              <w:bottom w:val="single" w:color="auto" w:sz="4" w:space="0"/>
              <w:right w:val="single" w:color="auto" w:sz="4" w:space="0"/>
            </w:tcBorders>
            <w:noWrap/>
            <w:vAlign w:val="center"/>
          </w:tcPr>
          <w:p w14:paraId="4CAFDB81">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rPr>
              <w:t>3</w:t>
            </w:r>
          </w:p>
        </w:tc>
      </w:tr>
      <w:tr w14:paraId="2960E366">
        <w:tblPrEx>
          <w:tblCellMar>
            <w:top w:w="0" w:type="dxa"/>
            <w:left w:w="108" w:type="dxa"/>
            <w:bottom w:w="0" w:type="dxa"/>
            <w:right w:w="108" w:type="dxa"/>
          </w:tblCellMar>
        </w:tblPrEx>
        <w:trPr>
          <w:trHeight w:val="308" w:hRule="atLeast"/>
        </w:trPr>
        <w:tc>
          <w:tcPr>
            <w:tcW w:w="1226" w:type="pct"/>
            <w:gridSpan w:val="2"/>
            <w:tcBorders>
              <w:top w:val="single" w:color="auto" w:sz="4" w:space="0"/>
              <w:left w:val="single" w:color="auto" w:sz="4" w:space="0"/>
              <w:bottom w:val="single" w:color="auto" w:sz="4" w:space="0"/>
              <w:right w:val="single" w:color="auto" w:sz="4" w:space="0"/>
            </w:tcBorders>
            <w:vAlign w:val="center"/>
          </w:tcPr>
          <w:p w14:paraId="1EBB06B3">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1255" w:type="pct"/>
            <w:gridSpan w:val="2"/>
            <w:tcBorders>
              <w:top w:val="single" w:color="auto" w:sz="4" w:space="0"/>
              <w:left w:val="single" w:color="auto" w:sz="4" w:space="0"/>
              <w:bottom w:val="single" w:color="auto" w:sz="4" w:space="0"/>
              <w:right w:val="single" w:color="auto" w:sz="4" w:space="0"/>
            </w:tcBorders>
            <w:noWrap/>
            <w:vAlign w:val="center"/>
          </w:tcPr>
          <w:p w14:paraId="5D1828D6">
            <w:pPr>
              <w:jc w:val="right"/>
              <w:rPr>
                <w:rFonts w:ascii="Times New Roman" w:hAnsi="Times New Roman" w:eastAsia="宋体" w:cs="Times New Roman"/>
                <w:color w:val="000000"/>
                <w:sz w:val="18"/>
                <w:szCs w:val="18"/>
              </w:rPr>
            </w:pPr>
            <w:r>
              <w:rPr>
                <w:rFonts w:ascii="Times New Roman" w:hAnsi="Times New Roman" w:cs="Times New Roman"/>
                <w:sz w:val="18"/>
                <w:szCs w:val="18"/>
              </w:rPr>
              <w:t>26,736.21</w:t>
            </w:r>
          </w:p>
        </w:tc>
        <w:tc>
          <w:tcPr>
            <w:tcW w:w="1256" w:type="pct"/>
            <w:gridSpan w:val="2"/>
            <w:tcBorders>
              <w:top w:val="single" w:color="auto" w:sz="4" w:space="0"/>
              <w:left w:val="single" w:color="auto" w:sz="4" w:space="0"/>
              <w:bottom w:val="single" w:color="auto" w:sz="4" w:space="0"/>
              <w:right w:val="single" w:color="auto" w:sz="4" w:space="0"/>
            </w:tcBorders>
            <w:noWrap/>
            <w:vAlign w:val="center"/>
          </w:tcPr>
          <w:p w14:paraId="6619A2C8">
            <w:pPr>
              <w:jc w:val="right"/>
              <w:rPr>
                <w:rFonts w:ascii="Times New Roman" w:hAnsi="Times New Roman" w:eastAsia="宋体" w:cs="Times New Roman"/>
                <w:color w:val="000000"/>
                <w:sz w:val="18"/>
                <w:szCs w:val="18"/>
              </w:rPr>
            </w:pPr>
            <w:r>
              <w:rPr>
                <w:rFonts w:ascii="Times New Roman" w:hAnsi="Times New Roman" w:cs="Times New Roman"/>
                <w:sz w:val="18"/>
                <w:szCs w:val="18"/>
              </w:rPr>
              <w:t>3,891.90</w:t>
            </w:r>
          </w:p>
        </w:tc>
        <w:tc>
          <w:tcPr>
            <w:tcW w:w="1262" w:type="pct"/>
            <w:tcBorders>
              <w:top w:val="single" w:color="auto" w:sz="4" w:space="0"/>
              <w:left w:val="single" w:color="auto" w:sz="4" w:space="0"/>
              <w:bottom w:val="single" w:color="auto" w:sz="4" w:space="0"/>
              <w:right w:val="single" w:color="auto" w:sz="4" w:space="0"/>
            </w:tcBorders>
            <w:noWrap/>
            <w:vAlign w:val="center"/>
          </w:tcPr>
          <w:p w14:paraId="7E701719">
            <w:pPr>
              <w:jc w:val="right"/>
              <w:rPr>
                <w:rFonts w:ascii="Times New Roman" w:hAnsi="Times New Roman" w:eastAsia="宋体" w:cs="Times New Roman"/>
                <w:color w:val="000000"/>
                <w:sz w:val="18"/>
                <w:szCs w:val="18"/>
              </w:rPr>
            </w:pPr>
            <w:r>
              <w:rPr>
                <w:rFonts w:ascii="Times New Roman" w:hAnsi="Times New Roman" w:cs="Times New Roman"/>
                <w:sz w:val="18"/>
                <w:szCs w:val="18"/>
              </w:rPr>
              <w:t>22,844.31</w:t>
            </w:r>
          </w:p>
        </w:tc>
      </w:tr>
      <w:tr w14:paraId="3F8F70E8">
        <w:tblPrEx>
          <w:tblCellMar>
            <w:top w:w="0" w:type="dxa"/>
            <w:left w:w="108" w:type="dxa"/>
            <w:bottom w:w="0" w:type="dxa"/>
            <w:right w:w="108" w:type="dxa"/>
          </w:tblCellMar>
        </w:tblPrEx>
        <w:trPr>
          <w:trHeight w:val="308" w:hRule="atLeast"/>
        </w:trPr>
        <w:tc>
          <w:tcPr>
            <w:tcW w:w="484" w:type="pct"/>
            <w:tcBorders>
              <w:top w:val="single" w:color="auto" w:sz="4" w:space="0"/>
              <w:left w:val="single" w:color="auto" w:sz="4" w:space="0"/>
              <w:bottom w:val="single" w:color="auto" w:sz="4" w:space="0"/>
              <w:right w:val="single" w:color="auto" w:sz="4" w:space="0"/>
            </w:tcBorders>
            <w:noWrap/>
            <w:vAlign w:val="center"/>
          </w:tcPr>
          <w:p w14:paraId="6CD70116">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w:t>
            </w:r>
          </w:p>
        </w:tc>
        <w:tc>
          <w:tcPr>
            <w:tcW w:w="741" w:type="pct"/>
            <w:tcBorders>
              <w:top w:val="single" w:color="auto" w:sz="4" w:space="0"/>
              <w:left w:val="single" w:color="auto" w:sz="4" w:space="0"/>
              <w:bottom w:val="single" w:color="auto" w:sz="4" w:space="0"/>
              <w:right w:val="single" w:color="auto" w:sz="4" w:space="0"/>
            </w:tcBorders>
            <w:noWrap/>
            <w:vAlign w:val="center"/>
          </w:tcPr>
          <w:p w14:paraId="7C1E75C0">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社会保障和就业支出</w:t>
            </w:r>
          </w:p>
        </w:tc>
        <w:tc>
          <w:tcPr>
            <w:tcW w:w="1255" w:type="pct"/>
            <w:gridSpan w:val="2"/>
            <w:tcBorders>
              <w:top w:val="single" w:color="auto" w:sz="4" w:space="0"/>
              <w:left w:val="single" w:color="auto" w:sz="4" w:space="0"/>
              <w:bottom w:val="single" w:color="auto" w:sz="4" w:space="0"/>
              <w:right w:val="single" w:color="auto" w:sz="4" w:space="0"/>
            </w:tcBorders>
            <w:noWrap/>
            <w:vAlign w:val="center"/>
          </w:tcPr>
          <w:p w14:paraId="40217028">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982.78</w:t>
            </w:r>
          </w:p>
        </w:tc>
        <w:tc>
          <w:tcPr>
            <w:tcW w:w="1256" w:type="pct"/>
            <w:gridSpan w:val="2"/>
            <w:tcBorders>
              <w:top w:val="single" w:color="auto" w:sz="4" w:space="0"/>
              <w:left w:val="single" w:color="auto" w:sz="4" w:space="0"/>
              <w:bottom w:val="single" w:color="auto" w:sz="4" w:space="0"/>
              <w:right w:val="single" w:color="auto" w:sz="4" w:space="0"/>
            </w:tcBorders>
            <w:noWrap/>
            <w:vAlign w:val="center"/>
          </w:tcPr>
          <w:p w14:paraId="6162B5CF">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982.78</w:t>
            </w:r>
          </w:p>
        </w:tc>
        <w:tc>
          <w:tcPr>
            <w:tcW w:w="1262" w:type="pct"/>
            <w:tcBorders>
              <w:top w:val="single" w:color="auto" w:sz="4" w:space="0"/>
              <w:left w:val="single" w:color="auto" w:sz="4" w:space="0"/>
              <w:bottom w:val="single" w:color="auto" w:sz="4" w:space="0"/>
              <w:right w:val="single" w:color="auto" w:sz="4" w:space="0"/>
            </w:tcBorders>
            <w:noWrap/>
            <w:vAlign w:val="center"/>
          </w:tcPr>
          <w:p w14:paraId="634DD4FD">
            <w:pPr>
              <w:jc w:val="right"/>
              <w:rPr>
                <w:rFonts w:ascii="Times New Roman" w:hAnsi="Times New Roman" w:eastAsia="宋体" w:cs="Times New Roman"/>
                <w:color w:val="000000"/>
                <w:sz w:val="18"/>
                <w:szCs w:val="18"/>
              </w:rPr>
            </w:pPr>
          </w:p>
        </w:tc>
      </w:tr>
      <w:tr w14:paraId="77E41931">
        <w:tblPrEx>
          <w:tblCellMar>
            <w:top w:w="0" w:type="dxa"/>
            <w:left w:w="108" w:type="dxa"/>
            <w:bottom w:w="0" w:type="dxa"/>
            <w:right w:w="108" w:type="dxa"/>
          </w:tblCellMar>
        </w:tblPrEx>
        <w:trPr>
          <w:trHeight w:val="308" w:hRule="atLeast"/>
        </w:trPr>
        <w:tc>
          <w:tcPr>
            <w:tcW w:w="484" w:type="pct"/>
            <w:tcBorders>
              <w:top w:val="single" w:color="auto" w:sz="4" w:space="0"/>
              <w:left w:val="single" w:color="auto" w:sz="4" w:space="0"/>
              <w:bottom w:val="single" w:color="auto" w:sz="4" w:space="0"/>
              <w:right w:val="single" w:color="auto" w:sz="4" w:space="0"/>
            </w:tcBorders>
            <w:noWrap/>
            <w:vAlign w:val="center"/>
          </w:tcPr>
          <w:p w14:paraId="7121DE5B">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w:t>
            </w:r>
          </w:p>
        </w:tc>
        <w:tc>
          <w:tcPr>
            <w:tcW w:w="741" w:type="pct"/>
            <w:tcBorders>
              <w:top w:val="single" w:color="auto" w:sz="4" w:space="0"/>
              <w:left w:val="single" w:color="auto" w:sz="4" w:space="0"/>
              <w:bottom w:val="single" w:color="auto" w:sz="4" w:space="0"/>
              <w:right w:val="single" w:color="auto" w:sz="4" w:space="0"/>
            </w:tcBorders>
            <w:noWrap/>
            <w:vAlign w:val="center"/>
          </w:tcPr>
          <w:p w14:paraId="2B2317F6">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行政事业单位养老支出</w:t>
            </w:r>
          </w:p>
        </w:tc>
        <w:tc>
          <w:tcPr>
            <w:tcW w:w="1255" w:type="pct"/>
            <w:gridSpan w:val="2"/>
            <w:tcBorders>
              <w:top w:val="single" w:color="auto" w:sz="4" w:space="0"/>
              <w:left w:val="single" w:color="auto" w:sz="4" w:space="0"/>
              <w:bottom w:val="single" w:color="auto" w:sz="4" w:space="0"/>
              <w:right w:val="single" w:color="auto" w:sz="4" w:space="0"/>
            </w:tcBorders>
            <w:noWrap/>
            <w:vAlign w:val="center"/>
          </w:tcPr>
          <w:p w14:paraId="749F45E6">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982.78</w:t>
            </w:r>
          </w:p>
        </w:tc>
        <w:tc>
          <w:tcPr>
            <w:tcW w:w="1256" w:type="pct"/>
            <w:gridSpan w:val="2"/>
            <w:tcBorders>
              <w:top w:val="single" w:color="auto" w:sz="4" w:space="0"/>
              <w:left w:val="single" w:color="auto" w:sz="4" w:space="0"/>
              <w:bottom w:val="single" w:color="auto" w:sz="4" w:space="0"/>
              <w:right w:val="single" w:color="auto" w:sz="4" w:space="0"/>
            </w:tcBorders>
            <w:noWrap/>
            <w:vAlign w:val="center"/>
          </w:tcPr>
          <w:p w14:paraId="679E339F">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982.78</w:t>
            </w:r>
          </w:p>
        </w:tc>
        <w:tc>
          <w:tcPr>
            <w:tcW w:w="1262" w:type="pct"/>
            <w:tcBorders>
              <w:top w:val="single" w:color="auto" w:sz="4" w:space="0"/>
              <w:left w:val="single" w:color="auto" w:sz="4" w:space="0"/>
              <w:bottom w:val="single" w:color="auto" w:sz="4" w:space="0"/>
              <w:right w:val="single" w:color="auto" w:sz="4" w:space="0"/>
            </w:tcBorders>
            <w:noWrap/>
            <w:vAlign w:val="center"/>
          </w:tcPr>
          <w:p w14:paraId="44D79321">
            <w:pPr>
              <w:jc w:val="right"/>
              <w:rPr>
                <w:rFonts w:ascii="Times New Roman" w:hAnsi="Times New Roman" w:eastAsia="宋体" w:cs="Times New Roman"/>
                <w:color w:val="000000"/>
                <w:sz w:val="18"/>
                <w:szCs w:val="18"/>
              </w:rPr>
            </w:pPr>
          </w:p>
        </w:tc>
      </w:tr>
      <w:tr w14:paraId="63F502F6">
        <w:tblPrEx>
          <w:tblCellMar>
            <w:top w:w="0" w:type="dxa"/>
            <w:left w:w="108" w:type="dxa"/>
            <w:bottom w:w="0" w:type="dxa"/>
            <w:right w:w="108" w:type="dxa"/>
          </w:tblCellMar>
        </w:tblPrEx>
        <w:trPr>
          <w:trHeight w:val="308" w:hRule="atLeast"/>
        </w:trPr>
        <w:tc>
          <w:tcPr>
            <w:tcW w:w="484" w:type="pct"/>
            <w:tcBorders>
              <w:top w:val="single" w:color="auto" w:sz="4" w:space="0"/>
              <w:left w:val="single" w:color="auto" w:sz="4" w:space="0"/>
              <w:bottom w:val="single" w:color="auto" w:sz="4" w:space="0"/>
              <w:right w:val="single" w:color="auto" w:sz="4" w:space="0"/>
            </w:tcBorders>
            <w:noWrap/>
            <w:vAlign w:val="center"/>
          </w:tcPr>
          <w:p w14:paraId="0043B52F">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2080502</w:t>
            </w:r>
          </w:p>
        </w:tc>
        <w:tc>
          <w:tcPr>
            <w:tcW w:w="741" w:type="pct"/>
            <w:tcBorders>
              <w:top w:val="single" w:color="auto" w:sz="4" w:space="0"/>
              <w:left w:val="single" w:color="auto" w:sz="4" w:space="0"/>
              <w:bottom w:val="single" w:color="auto" w:sz="4" w:space="0"/>
              <w:right w:val="single" w:color="auto" w:sz="4" w:space="0"/>
            </w:tcBorders>
            <w:noWrap/>
            <w:vAlign w:val="center"/>
          </w:tcPr>
          <w:p w14:paraId="46A03928">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事业单位离退休</w:t>
            </w:r>
          </w:p>
        </w:tc>
        <w:tc>
          <w:tcPr>
            <w:tcW w:w="1255" w:type="pct"/>
            <w:gridSpan w:val="2"/>
            <w:tcBorders>
              <w:top w:val="single" w:color="auto" w:sz="4" w:space="0"/>
              <w:left w:val="single" w:color="auto" w:sz="4" w:space="0"/>
              <w:bottom w:val="single" w:color="auto" w:sz="4" w:space="0"/>
              <w:right w:val="single" w:color="auto" w:sz="4" w:space="0"/>
            </w:tcBorders>
            <w:noWrap/>
            <w:vAlign w:val="center"/>
          </w:tcPr>
          <w:p w14:paraId="28686C08">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695.78</w:t>
            </w:r>
          </w:p>
        </w:tc>
        <w:tc>
          <w:tcPr>
            <w:tcW w:w="1256" w:type="pct"/>
            <w:gridSpan w:val="2"/>
            <w:tcBorders>
              <w:top w:val="single" w:color="auto" w:sz="4" w:space="0"/>
              <w:left w:val="single" w:color="auto" w:sz="4" w:space="0"/>
              <w:bottom w:val="single" w:color="auto" w:sz="4" w:space="0"/>
              <w:right w:val="single" w:color="auto" w:sz="4" w:space="0"/>
            </w:tcBorders>
            <w:noWrap/>
            <w:vAlign w:val="center"/>
          </w:tcPr>
          <w:p w14:paraId="45323976">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695.78</w:t>
            </w:r>
          </w:p>
        </w:tc>
        <w:tc>
          <w:tcPr>
            <w:tcW w:w="1262" w:type="pct"/>
            <w:tcBorders>
              <w:top w:val="single" w:color="auto" w:sz="4" w:space="0"/>
              <w:left w:val="single" w:color="auto" w:sz="4" w:space="0"/>
              <w:bottom w:val="single" w:color="auto" w:sz="4" w:space="0"/>
              <w:right w:val="single" w:color="auto" w:sz="4" w:space="0"/>
            </w:tcBorders>
            <w:noWrap/>
            <w:vAlign w:val="center"/>
          </w:tcPr>
          <w:p w14:paraId="26269867">
            <w:pPr>
              <w:jc w:val="right"/>
              <w:rPr>
                <w:rFonts w:ascii="Times New Roman" w:hAnsi="Times New Roman" w:eastAsia="宋体" w:cs="Times New Roman"/>
                <w:color w:val="000000"/>
                <w:sz w:val="18"/>
                <w:szCs w:val="18"/>
              </w:rPr>
            </w:pPr>
          </w:p>
        </w:tc>
      </w:tr>
      <w:tr w14:paraId="5DC2BAD0">
        <w:tblPrEx>
          <w:tblCellMar>
            <w:top w:w="0" w:type="dxa"/>
            <w:left w:w="108" w:type="dxa"/>
            <w:bottom w:w="0" w:type="dxa"/>
            <w:right w:w="108" w:type="dxa"/>
          </w:tblCellMar>
        </w:tblPrEx>
        <w:trPr>
          <w:trHeight w:val="308" w:hRule="atLeast"/>
        </w:trPr>
        <w:tc>
          <w:tcPr>
            <w:tcW w:w="484" w:type="pct"/>
            <w:tcBorders>
              <w:top w:val="single" w:color="auto" w:sz="4" w:space="0"/>
              <w:left w:val="single" w:color="auto" w:sz="4" w:space="0"/>
              <w:bottom w:val="single" w:color="auto" w:sz="4" w:space="0"/>
              <w:right w:val="single" w:color="auto" w:sz="4" w:space="0"/>
            </w:tcBorders>
            <w:noWrap/>
            <w:vAlign w:val="center"/>
          </w:tcPr>
          <w:p w14:paraId="56EAD6EA">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2080505</w:t>
            </w:r>
          </w:p>
        </w:tc>
        <w:tc>
          <w:tcPr>
            <w:tcW w:w="741" w:type="pct"/>
            <w:tcBorders>
              <w:top w:val="single" w:color="auto" w:sz="4" w:space="0"/>
              <w:left w:val="single" w:color="auto" w:sz="4" w:space="0"/>
              <w:bottom w:val="single" w:color="auto" w:sz="4" w:space="0"/>
              <w:right w:val="single" w:color="auto" w:sz="4" w:space="0"/>
            </w:tcBorders>
            <w:noWrap/>
            <w:vAlign w:val="center"/>
          </w:tcPr>
          <w:p w14:paraId="0A021CAB">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机关事业单位基本养老保险缴费支出</w:t>
            </w:r>
          </w:p>
        </w:tc>
        <w:tc>
          <w:tcPr>
            <w:tcW w:w="1255" w:type="pct"/>
            <w:gridSpan w:val="2"/>
            <w:tcBorders>
              <w:top w:val="single" w:color="auto" w:sz="4" w:space="0"/>
              <w:left w:val="single" w:color="auto" w:sz="4" w:space="0"/>
              <w:bottom w:val="single" w:color="auto" w:sz="4" w:space="0"/>
              <w:right w:val="single" w:color="auto" w:sz="4" w:space="0"/>
            </w:tcBorders>
            <w:noWrap/>
            <w:vAlign w:val="center"/>
          </w:tcPr>
          <w:p w14:paraId="526682ED">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287.00</w:t>
            </w:r>
          </w:p>
        </w:tc>
        <w:tc>
          <w:tcPr>
            <w:tcW w:w="1256" w:type="pct"/>
            <w:gridSpan w:val="2"/>
            <w:tcBorders>
              <w:top w:val="single" w:color="auto" w:sz="4" w:space="0"/>
              <w:left w:val="single" w:color="auto" w:sz="4" w:space="0"/>
              <w:bottom w:val="single" w:color="auto" w:sz="4" w:space="0"/>
              <w:right w:val="single" w:color="auto" w:sz="4" w:space="0"/>
            </w:tcBorders>
            <w:noWrap/>
            <w:vAlign w:val="center"/>
          </w:tcPr>
          <w:p w14:paraId="6C4A7F45">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287.00</w:t>
            </w:r>
          </w:p>
        </w:tc>
        <w:tc>
          <w:tcPr>
            <w:tcW w:w="1262" w:type="pct"/>
            <w:tcBorders>
              <w:top w:val="single" w:color="auto" w:sz="4" w:space="0"/>
              <w:left w:val="single" w:color="auto" w:sz="4" w:space="0"/>
              <w:bottom w:val="single" w:color="auto" w:sz="4" w:space="0"/>
              <w:right w:val="single" w:color="auto" w:sz="4" w:space="0"/>
            </w:tcBorders>
            <w:noWrap/>
            <w:vAlign w:val="center"/>
          </w:tcPr>
          <w:p w14:paraId="75D2AA9B">
            <w:pPr>
              <w:jc w:val="right"/>
              <w:rPr>
                <w:rFonts w:ascii="Times New Roman" w:hAnsi="Times New Roman" w:eastAsia="宋体" w:cs="Times New Roman"/>
                <w:color w:val="000000"/>
                <w:sz w:val="18"/>
                <w:szCs w:val="18"/>
              </w:rPr>
            </w:pPr>
          </w:p>
        </w:tc>
      </w:tr>
      <w:tr w14:paraId="3B9596C9">
        <w:tblPrEx>
          <w:tblCellMar>
            <w:top w:w="0" w:type="dxa"/>
            <w:left w:w="108" w:type="dxa"/>
            <w:bottom w:w="0" w:type="dxa"/>
            <w:right w:w="108" w:type="dxa"/>
          </w:tblCellMar>
        </w:tblPrEx>
        <w:trPr>
          <w:trHeight w:val="308" w:hRule="atLeast"/>
        </w:trPr>
        <w:tc>
          <w:tcPr>
            <w:tcW w:w="484" w:type="pct"/>
            <w:tcBorders>
              <w:top w:val="single" w:color="auto" w:sz="4" w:space="0"/>
              <w:left w:val="single" w:color="auto" w:sz="4" w:space="0"/>
              <w:bottom w:val="single" w:color="auto" w:sz="4" w:space="0"/>
              <w:right w:val="single" w:color="auto" w:sz="4" w:space="0"/>
            </w:tcBorders>
            <w:noWrap/>
            <w:vAlign w:val="center"/>
          </w:tcPr>
          <w:p w14:paraId="73506FF3">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w:t>
            </w:r>
          </w:p>
        </w:tc>
        <w:tc>
          <w:tcPr>
            <w:tcW w:w="741" w:type="pct"/>
            <w:tcBorders>
              <w:top w:val="single" w:color="auto" w:sz="4" w:space="0"/>
              <w:left w:val="single" w:color="auto" w:sz="4" w:space="0"/>
              <w:bottom w:val="single" w:color="auto" w:sz="4" w:space="0"/>
              <w:right w:val="single" w:color="auto" w:sz="4" w:space="0"/>
            </w:tcBorders>
            <w:noWrap/>
            <w:vAlign w:val="center"/>
          </w:tcPr>
          <w:p w14:paraId="07931D30">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卫生健康支出</w:t>
            </w:r>
          </w:p>
        </w:tc>
        <w:tc>
          <w:tcPr>
            <w:tcW w:w="1255" w:type="pct"/>
            <w:gridSpan w:val="2"/>
            <w:tcBorders>
              <w:top w:val="single" w:color="auto" w:sz="4" w:space="0"/>
              <w:left w:val="single" w:color="auto" w:sz="4" w:space="0"/>
              <w:bottom w:val="single" w:color="auto" w:sz="4" w:space="0"/>
              <w:right w:val="single" w:color="auto" w:sz="4" w:space="0"/>
            </w:tcBorders>
            <w:noWrap/>
            <w:vAlign w:val="center"/>
          </w:tcPr>
          <w:p w14:paraId="6AB5EE4C">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211.30</w:t>
            </w:r>
          </w:p>
        </w:tc>
        <w:tc>
          <w:tcPr>
            <w:tcW w:w="1256" w:type="pct"/>
            <w:gridSpan w:val="2"/>
            <w:tcBorders>
              <w:top w:val="single" w:color="auto" w:sz="4" w:space="0"/>
              <w:left w:val="single" w:color="auto" w:sz="4" w:space="0"/>
              <w:bottom w:val="single" w:color="auto" w:sz="4" w:space="0"/>
              <w:right w:val="single" w:color="auto" w:sz="4" w:space="0"/>
            </w:tcBorders>
            <w:noWrap/>
            <w:vAlign w:val="center"/>
          </w:tcPr>
          <w:p w14:paraId="4F07E877">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211.30</w:t>
            </w:r>
          </w:p>
        </w:tc>
        <w:tc>
          <w:tcPr>
            <w:tcW w:w="1262" w:type="pct"/>
            <w:tcBorders>
              <w:top w:val="single" w:color="auto" w:sz="4" w:space="0"/>
              <w:left w:val="single" w:color="auto" w:sz="4" w:space="0"/>
              <w:bottom w:val="single" w:color="auto" w:sz="4" w:space="0"/>
              <w:right w:val="single" w:color="auto" w:sz="4" w:space="0"/>
            </w:tcBorders>
            <w:noWrap/>
            <w:vAlign w:val="center"/>
          </w:tcPr>
          <w:p w14:paraId="192AD977">
            <w:pPr>
              <w:jc w:val="right"/>
              <w:rPr>
                <w:rFonts w:ascii="Times New Roman" w:hAnsi="Times New Roman" w:eastAsia="宋体" w:cs="Times New Roman"/>
                <w:color w:val="000000"/>
                <w:sz w:val="18"/>
                <w:szCs w:val="18"/>
              </w:rPr>
            </w:pPr>
          </w:p>
        </w:tc>
      </w:tr>
      <w:tr w14:paraId="32097228">
        <w:tblPrEx>
          <w:tblCellMar>
            <w:top w:w="0" w:type="dxa"/>
            <w:left w:w="108" w:type="dxa"/>
            <w:bottom w:w="0" w:type="dxa"/>
            <w:right w:w="108" w:type="dxa"/>
          </w:tblCellMar>
        </w:tblPrEx>
        <w:trPr>
          <w:trHeight w:val="308" w:hRule="atLeast"/>
        </w:trPr>
        <w:tc>
          <w:tcPr>
            <w:tcW w:w="484" w:type="pct"/>
            <w:tcBorders>
              <w:top w:val="single" w:color="auto" w:sz="4" w:space="0"/>
              <w:left w:val="single" w:color="auto" w:sz="4" w:space="0"/>
              <w:bottom w:val="single" w:color="auto" w:sz="4" w:space="0"/>
              <w:right w:val="single" w:color="auto" w:sz="4" w:space="0"/>
            </w:tcBorders>
            <w:noWrap/>
            <w:vAlign w:val="center"/>
          </w:tcPr>
          <w:p w14:paraId="212D99A2">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21011</w:t>
            </w:r>
          </w:p>
        </w:tc>
        <w:tc>
          <w:tcPr>
            <w:tcW w:w="741" w:type="pct"/>
            <w:tcBorders>
              <w:top w:val="single" w:color="auto" w:sz="4" w:space="0"/>
              <w:left w:val="single" w:color="auto" w:sz="4" w:space="0"/>
              <w:bottom w:val="single" w:color="auto" w:sz="4" w:space="0"/>
              <w:right w:val="single" w:color="auto" w:sz="4" w:space="0"/>
            </w:tcBorders>
            <w:noWrap/>
            <w:vAlign w:val="center"/>
          </w:tcPr>
          <w:p w14:paraId="16B54374">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行政事业单位医疗</w:t>
            </w:r>
          </w:p>
        </w:tc>
        <w:tc>
          <w:tcPr>
            <w:tcW w:w="1255" w:type="pct"/>
            <w:gridSpan w:val="2"/>
            <w:tcBorders>
              <w:top w:val="single" w:color="auto" w:sz="4" w:space="0"/>
              <w:left w:val="single" w:color="auto" w:sz="4" w:space="0"/>
              <w:bottom w:val="single" w:color="auto" w:sz="4" w:space="0"/>
              <w:right w:val="single" w:color="auto" w:sz="4" w:space="0"/>
            </w:tcBorders>
            <w:noWrap/>
            <w:vAlign w:val="center"/>
          </w:tcPr>
          <w:p w14:paraId="057EED9A">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211.30</w:t>
            </w:r>
          </w:p>
        </w:tc>
        <w:tc>
          <w:tcPr>
            <w:tcW w:w="1256" w:type="pct"/>
            <w:gridSpan w:val="2"/>
            <w:tcBorders>
              <w:top w:val="single" w:color="auto" w:sz="4" w:space="0"/>
              <w:left w:val="single" w:color="auto" w:sz="4" w:space="0"/>
              <w:bottom w:val="single" w:color="auto" w:sz="4" w:space="0"/>
              <w:right w:val="single" w:color="auto" w:sz="4" w:space="0"/>
            </w:tcBorders>
            <w:noWrap/>
            <w:vAlign w:val="center"/>
          </w:tcPr>
          <w:p w14:paraId="483C774D">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211.30</w:t>
            </w:r>
          </w:p>
        </w:tc>
        <w:tc>
          <w:tcPr>
            <w:tcW w:w="1262" w:type="pct"/>
            <w:tcBorders>
              <w:top w:val="single" w:color="auto" w:sz="4" w:space="0"/>
              <w:left w:val="single" w:color="auto" w:sz="4" w:space="0"/>
              <w:bottom w:val="single" w:color="auto" w:sz="4" w:space="0"/>
              <w:right w:val="single" w:color="auto" w:sz="4" w:space="0"/>
            </w:tcBorders>
            <w:noWrap/>
            <w:vAlign w:val="center"/>
          </w:tcPr>
          <w:p w14:paraId="5244316E">
            <w:pPr>
              <w:jc w:val="right"/>
              <w:rPr>
                <w:rFonts w:ascii="Times New Roman" w:hAnsi="Times New Roman" w:eastAsia="宋体" w:cs="Times New Roman"/>
                <w:color w:val="000000"/>
                <w:sz w:val="18"/>
                <w:szCs w:val="18"/>
              </w:rPr>
            </w:pPr>
          </w:p>
        </w:tc>
      </w:tr>
      <w:tr w14:paraId="5CE05B3A">
        <w:tblPrEx>
          <w:tblCellMar>
            <w:top w:w="0" w:type="dxa"/>
            <w:left w:w="108" w:type="dxa"/>
            <w:bottom w:w="0" w:type="dxa"/>
            <w:right w:w="108" w:type="dxa"/>
          </w:tblCellMar>
        </w:tblPrEx>
        <w:trPr>
          <w:trHeight w:val="308" w:hRule="atLeast"/>
        </w:trPr>
        <w:tc>
          <w:tcPr>
            <w:tcW w:w="484" w:type="pct"/>
            <w:tcBorders>
              <w:top w:val="single" w:color="auto" w:sz="4" w:space="0"/>
              <w:left w:val="single" w:color="auto" w:sz="4" w:space="0"/>
              <w:bottom w:val="single" w:color="auto" w:sz="4" w:space="0"/>
              <w:right w:val="single" w:color="auto" w:sz="4" w:space="0"/>
            </w:tcBorders>
            <w:noWrap/>
            <w:vAlign w:val="center"/>
          </w:tcPr>
          <w:p w14:paraId="018697B3">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2101102</w:t>
            </w:r>
          </w:p>
        </w:tc>
        <w:tc>
          <w:tcPr>
            <w:tcW w:w="741" w:type="pct"/>
            <w:tcBorders>
              <w:top w:val="single" w:color="auto" w:sz="4" w:space="0"/>
              <w:left w:val="single" w:color="auto" w:sz="4" w:space="0"/>
              <w:bottom w:val="single" w:color="auto" w:sz="4" w:space="0"/>
              <w:right w:val="single" w:color="auto" w:sz="4" w:space="0"/>
            </w:tcBorders>
            <w:noWrap/>
            <w:vAlign w:val="center"/>
          </w:tcPr>
          <w:p w14:paraId="08B3C7E0">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事业单位医疗</w:t>
            </w:r>
          </w:p>
        </w:tc>
        <w:tc>
          <w:tcPr>
            <w:tcW w:w="1255" w:type="pct"/>
            <w:gridSpan w:val="2"/>
            <w:tcBorders>
              <w:top w:val="single" w:color="auto" w:sz="4" w:space="0"/>
              <w:left w:val="single" w:color="auto" w:sz="4" w:space="0"/>
              <w:bottom w:val="single" w:color="auto" w:sz="4" w:space="0"/>
              <w:right w:val="single" w:color="auto" w:sz="4" w:space="0"/>
            </w:tcBorders>
            <w:noWrap/>
            <w:vAlign w:val="center"/>
          </w:tcPr>
          <w:p w14:paraId="7B0B4A1A">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211.30</w:t>
            </w:r>
          </w:p>
        </w:tc>
        <w:tc>
          <w:tcPr>
            <w:tcW w:w="1256" w:type="pct"/>
            <w:gridSpan w:val="2"/>
            <w:tcBorders>
              <w:top w:val="single" w:color="auto" w:sz="4" w:space="0"/>
              <w:left w:val="single" w:color="auto" w:sz="4" w:space="0"/>
              <w:bottom w:val="single" w:color="auto" w:sz="4" w:space="0"/>
              <w:right w:val="single" w:color="auto" w:sz="4" w:space="0"/>
            </w:tcBorders>
            <w:noWrap/>
            <w:vAlign w:val="center"/>
          </w:tcPr>
          <w:p w14:paraId="6BEA87D9">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211.30</w:t>
            </w:r>
          </w:p>
        </w:tc>
        <w:tc>
          <w:tcPr>
            <w:tcW w:w="1262" w:type="pct"/>
            <w:tcBorders>
              <w:top w:val="single" w:color="auto" w:sz="4" w:space="0"/>
              <w:left w:val="single" w:color="auto" w:sz="4" w:space="0"/>
              <w:bottom w:val="single" w:color="auto" w:sz="4" w:space="0"/>
              <w:right w:val="single" w:color="auto" w:sz="4" w:space="0"/>
            </w:tcBorders>
            <w:noWrap/>
            <w:vAlign w:val="center"/>
          </w:tcPr>
          <w:p w14:paraId="63D81E48">
            <w:pPr>
              <w:jc w:val="right"/>
              <w:rPr>
                <w:rFonts w:ascii="Times New Roman" w:hAnsi="Times New Roman" w:eastAsia="宋体" w:cs="Times New Roman"/>
                <w:color w:val="000000"/>
                <w:sz w:val="18"/>
                <w:szCs w:val="18"/>
              </w:rPr>
            </w:pPr>
          </w:p>
        </w:tc>
      </w:tr>
      <w:tr w14:paraId="06184796">
        <w:tblPrEx>
          <w:tblCellMar>
            <w:top w:w="0" w:type="dxa"/>
            <w:left w:w="108" w:type="dxa"/>
            <w:bottom w:w="0" w:type="dxa"/>
            <w:right w:w="108" w:type="dxa"/>
          </w:tblCellMar>
        </w:tblPrEx>
        <w:trPr>
          <w:trHeight w:val="308" w:hRule="atLeast"/>
        </w:trPr>
        <w:tc>
          <w:tcPr>
            <w:tcW w:w="484" w:type="pct"/>
            <w:tcBorders>
              <w:top w:val="single" w:color="auto" w:sz="4" w:space="0"/>
              <w:left w:val="single" w:color="auto" w:sz="4" w:space="0"/>
              <w:bottom w:val="single" w:color="auto" w:sz="4" w:space="0"/>
              <w:right w:val="single" w:color="auto" w:sz="4" w:space="0"/>
            </w:tcBorders>
            <w:noWrap/>
            <w:vAlign w:val="center"/>
          </w:tcPr>
          <w:p w14:paraId="647929C9">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214</w:t>
            </w:r>
          </w:p>
        </w:tc>
        <w:tc>
          <w:tcPr>
            <w:tcW w:w="741" w:type="pct"/>
            <w:tcBorders>
              <w:top w:val="single" w:color="auto" w:sz="4" w:space="0"/>
              <w:left w:val="single" w:color="auto" w:sz="4" w:space="0"/>
              <w:bottom w:val="single" w:color="auto" w:sz="4" w:space="0"/>
              <w:right w:val="single" w:color="auto" w:sz="4" w:space="0"/>
            </w:tcBorders>
            <w:noWrap/>
            <w:vAlign w:val="center"/>
          </w:tcPr>
          <w:p w14:paraId="7A17479D">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交通运输支出</w:t>
            </w:r>
          </w:p>
        </w:tc>
        <w:tc>
          <w:tcPr>
            <w:tcW w:w="1255" w:type="pct"/>
            <w:gridSpan w:val="2"/>
            <w:tcBorders>
              <w:top w:val="single" w:color="auto" w:sz="4" w:space="0"/>
              <w:left w:val="single" w:color="auto" w:sz="4" w:space="0"/>
              <w:bottom w:val="single" w:color="auto" w:sz="4" w:space="0"/>
              <w:right w:val="single" w:color="auto" w:sz="4" w:space="0"/>
            </w:tcBorders>
            <w:noWrap/>
            <w:vAlign w:val="center"/>
          </w:tcPr>
          <w:p w14:paraId="1DB3AAE6">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25,290.36</w:t>
            </w:r>
          </w:p>
        </w:tc>
        <w:tc>
          <w:tcPr>
            <w:tcW w:w="1256" w:type="pct"/>
            <w:gridSpan w:val="2"/>
            <w:tcBorders>
              <w:top w:val="single" w:color="auto" w:sz="4" w:space="0"/>
              <w:left w:val="single" w:color="auto" w:sz="4" w:space="0"/>
              <w:bottom w:val="single" w:color="auto" w:sz="4" w:space="0"/>
              <w:right w:val="single" w:color="auto" w:sz="4" w:space="0"/>
            </w:tcBorders>
            <w:noWrap/>
            <w:vAlign w:val="center"/>
          </w:tcPr>
          <w:p w14:paraId="7ED419F6">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2,446.05</w:t>
            </w:r>
          </w:p>
        </w:tc>
        <w:tc>
          <w:tcPr>
            <w:tcW w:w="1262" w:type="pct"/>
            <w:tcBorders>
              <w:top w:val="single" w:color="auto" w:sz="4" w:space="0"/>
              <w:left w:val="single" w:color="auto" w:sz="4" w:space="0"/>
              <w:bottom w:val="single" w:color="auto" w:sz="4" w:space="0"/>
              <w:right w:val="single" w:color="auto" w:sz="4" w:space="0"/>
            </w:tcBorders>
            <w:noWrap/>
            <w:vAlign w:val="center"/>
          </w:tcPr>
          <w:p w14:paraId="1F243A29">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22,844.31</w:t>
            </w:r>
          </w:p>
        </w:tc>
      </w:tr>
      <w:tr w14:paraId="118B500A">
        <w:tblPrEx>
          <w:tblCellMar>
            <w:top w:w="0" w:type="dxa"/>
            <w:left w:w="108" w:type="dxa"/>
            <w:bottom w:w="0" w:type="dxa"/>
            <w:right w:w="108" w:type="dxa"/>
          </w:tblCellMar>
        </w:tblPrEx>
        <w:trPr>
          <w:trHeight w:val="308" w:hRule="atLeast"/>
        </w:trPr>
        <w:tc>
          <w:tcPr>
            <w:tcW w:w="484" w:type="pct"/>
            <w:tcBorders>
              <w:top w:val="single" w:color="auto" w:sz="4" w:space="0"/>
              <w:left w:val="single" w:color="auto" w:sz="4" w:space="0"/>
              <w:bottom w:val="single" w:color="auto" w:sz="4" w:space="0"/>
              <w:right w:val="single" w:color="auto" w:sz="4" w:space="0"/>
            </w:tcBorders>
            <w:noWrap/>
            <w:vAlign w:val="center"/>
          </w:tcPr>
          <w:p w14:paraId="14308445">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21401</w:t>
            </w:r>
          </w:p>
        </w:tc>
        <w:tc>
          <w:tcPr>
            <w:tcW w:w="741" w:type="pct"/>
            <w:tcBorders>
              <w:top w:val="single" w:color="auto" w:sz="4" w:space="0"/>
              <w:left w:val="single" w:color="auto" w:sz="4" w:space="0"/>
              <w:bottom w:val="single" w:color="auto" w:sz="4" w:space="0"/>
              <w:right w:val="single" w:color="auto" w:sz="4" w:space="0"/>
            </w:tcBorders>
            <w:noWrap/>
            <w:vAlign w:val="center"/>
          </w:tcPr>
          <w:p w14:paraId="0151849C">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公路水路运输</w:t>
            </w:r>
          </w:p>
        </w:tc>
        <w:tc>
          <w:tcPr>
            <w:tcW w:w="1255" w:type="pct"/>
            <w:gridSpan w:val="2"/>
            <w:tcBorders>
              <w:top w:val="single" w:color="auto" w:sz="4" w:space="0"/>
              <w:left w:val="single" w:color="auto" w:sz="4" w:space="0"/>
              <w:bottom w:val="single" w:color="auto" w:sz="4" w:space="0"/>
              <w:right w:val="single" w:color="auto" w:sz="4" w:space="0"/>
            </w:tcBorders>
            <w:noWrap/>
            <w:vAlign w:val="center"/>
          </w:tcPr>
          <w:p w14:paraId="7C700B7E">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25,290.36</w:t>
            </w:r>
          </w:p>
        </w:tc>
        <w:tc>
          <w:tcPr>
            <w:tcW w:w="1256" w:type="pct"/>
            <w:gridSpan w:val="2"/>
            <w:tcBorders>
              <w:top w:val="single" w:color="auto" w:sz="4" w:space="0"/>
              <w:left w:val="single" w:color="auto" w:sz="4" w:space="0"/>
              <w:bottom w:val="single" w:color="auto" w:sz="4" w:space="0"/>
              <w:right w:val="single" w:color="auto" w:sz="4" w:space="0"/>
            </w:tcBorders>
            <w:noWrap/>
            <w:vAlign w:val="center"/>
          </w:tcPr>
          <w:p w14:paraId="2D073D36">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2,446.05</w:t>
            </w:r>
          </w:p>
        </w:tc>
        <w:tc>
          <w:tcPr>
            <w:tcW w:w="1262" w:type="pct"/>
            <w:tcBorders>
              <w:top w:val="single" w:color="auto" w:sz="4" w:space="0"/>
              <w:left w:val="single" w:color="auto" w:sz="4" w:space="0"/>
              <w:bottom w:val="single" w:color="auto" w:sz="4" w:space="0"/>
              <w:right w:val="single" w:color="auto" w:sz="4" w:space="0"/>
            </w:tcBorders>
            <w:noWrap/>
            <w:vAlign w:val="center"/>
          </w:tcPr>
          <w:p w14:paraId="76F4BC63">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22,844.31</w:t>
            </w:r>
          </w:p>
        </w:tc>
      </w:tr>
      <w:tr w14:paraId="771A7BB7">
        <w:tblPrEx>
          <w:tblCellMar>
            <w:top w:w="0" w:type="dxa"/>
            <w:left w:w="108" w:type="dxa"/>
            <w:bottom w:w="0" w:type="dxa"/>
            <w:right w:w="108" w:type="dxa"/>
          </w:tblCellMar>
        </w:tblPrEx>
        <w:trPr>
          <w:trHeight w:val="308" w:hRule="atLeast"/>
        </w:trPr>
        <w:tc>
          <w:tcPr>
            <w:tcW w:w="484" w:type="pct"/>
            <w:tcBorders>
              <w:top w:val="single" w:color="auto" w:sz="4" w:space="0"/>
              <w:left w:val="single" w:color="auto" w:sz="4" w:space="0"/>
              <w:bottom w:val="single" w:color="auto" w:sz="4" w:space="0"/>
              <w:right w:val="single" w:color="auto" w:sz="4" w:space="0"/>
            </w:tcBorders>
            <w:noWrap/>
            <w:vAlign w:val="center"/>
          </w:tcPr>
          <w:p w14:paraId="2A3DC02A">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2140106</w:t>
            </w:r>
          </w:p>
        </w:tc>
        <w:tc>
          <w:tcPr>
            <w:tcW w:w="741" w:type="pct"/>
            <w:tcBorders>
              <w:top w:val="single" w:color="auto" w:sz="4" w:space="0"/>
              <w:left w:val="single" w:color="auto" w:sz="4" w:space="0"/>
              <w:bottom w:val="single" w:color="auto" w:sz="4" w:space="0"/>
              <w:right w:val="single" w:color="auto" w:sz="4" w:space="0"/>
            </w:tcBorders>
            <w:noWrap/>
            <w:vAlign w:val="center"/>
          </w:tcPr>
          <w:p w14:paraId="3FF9253F">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公路养护</w:t>
            </w:r>
          </w:p>
        </w:tc>
        <w:tc>
          <w:tcPr>
            <w:tcW w:w="1255" w:type="pct"/>
            <w:gridSpan w:val="2"/>
            <w:tcBorders>
              <w:top w:val="single" w:color="auto" w:sz="4" w:space="0"/>
              <w:left w:val="single" w:color="auto" w:sz="4" w:space="0"/>
              <w:bottom w:val="single" w:color="auto" w:sz="4" w:space="0"/>
              <w:right w:val="single" w:color="auto" w:sz="4" w:space="0"/>
            </w:tcBorders>
            <w:noWrap/>
            <w:vAlign w:val="center"/>
          </w:tcPr>
          <w:p w14:paraId="005A2AF3">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22,622.67</w:t>
            </w:r>
          </w:p>
        </w:tc>
        <w:tc>
          <w:tcPr>
            <w:tcW w:w="1256" w:type="pct"/>
            <w:gridSpan w:val="2"/>
            <w:tcBorders>
              <w:top w:val="single" w:color="auto" w:sz="4" w:space="0"/>
              <w:left w:val="single" w:color="auto" w:sz="4" w:space="0"/>
              <w:bottom w:val="single" w:color="auto" w:sz="4" w:space="0"/>
              <w:right w:val="single" w:color="auto" w:sz="4" w:space="0"/>
            </w:tcBorders>
            <w:noWrap/>
            <w:vAlign w:val="center"/>
          </w:tcPr>
          <w:p w14:paraId="6697F702">
            <w:pPr>
              <w:jc w:val="right"/>
              <w:rPr>
                <w:rFonts w:ascii="Times New Roman" w:hAnsi="Times New Roman" w:eastAsia="宋体" w:cs="Times New Roman"/>
                <w:color w:val="000000"/>
                <w:sz w:val="18"/>
                <w:szCs w:val="18"/>
              </w:rPr>
            </w:pPr>
          </w:p>
        </w:tc>
        <w:tc>
          <w:tcPr>
            <w:tcW w:w="1262" w:type="pct"/>
            <w:tcBorders>
              <w:top w:val="single" w:color="auto" w:sz="4" w:space="0"/>
              <w:left w:val="single" w:color="auto" w:sz="4" w:space="0"/>
              <w:bottom w:val="single" w:color="auto" w:sz="4" w:space="0"/>
              <w:right w:val="single" w:color="auto" w:sz="4" w:space="0"/>
            </w:tcBorders>
            <w:noWrap/>
            <w:vAlign w:val="center"/>
          </w:tcPr>
          <w:p w14:paraId="5D0348AE">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22,622.67</w:t>
            </w:r>
          </w:p>
        </w:tc>
      </w:tr>
      <w:tr w14:paraId="6CCA9532">
        <w:tblPrEx>
          <w:tblCellMar>
            <w:top w:w="0" w:type="dxa"/>
            <w:left w:w="108" w:type="dxa"/>
            <w:bottom w:w="0" w:type="dxa"/>
            <w:right w:w="108" w:type="dxa"/>
          </w:tblCellMar>
        </w:tblPrEx>
        <w:trPr>
          <w:trHeight w:val="308" w:hRule="atLeast"/>
        </w:trPr>
        <w:tc>
          <w:tcPr>
            <w:tcW w:w="484" w:type="pct"/>
            <w:tcBorders>
              <w:top w:val="single" w:color="auto" w:sz="4" w:space="0"/>
              <w:left w:val="single" w:color="auto" w:sz="4" w:space="0"/>
              <w:bottom w:val="single" w:color="auto" w:sz="4" w:space="0"/>
              <w:right w:val="single" w:color="auto" w:sz="4" w:space="0"/>
            </w:tcBorders>
            <w:noWrap/>
            <w:vAlign w:val="center"/>
          </w:tcPr>
          <w:p w14:paraId="20DF0A74">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2140199</w:t>
            </w:r>
          </w:p>
        </w:tc>
        <w:tc>
          <w:tcPr>
            <w:tcW w:w="741" w:type="pct"/>
            <w:tcBorders>
              <w:top w:val="single" w:color="auto" w:sz="4" w:space="0"/>
              <w:left w:val="single" w:color="auto" w:sz="4" w:space="0"/>
              <w:bottom w:val="single" w:color="auto" w:sz="4" w:space="0"/>
              <w:right w:val="single" w:color="auto" w:sz="4" w:space="0"/>
            </w:tcBorders>
            <w:noWrap/>
            <w:vAlign w:val="center"/>
          </w:tcPr>
          <w:p w14:paraId="3305C0A3">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其他公路水路运输支出</w:t>
            </w:r>
          </w:p>
        </w:tc>
        <w:tc>
          <w:tcPr>
            <w:tcW w:w="1255" w:type="pct"/>
            <w:gridSpan w:val="2"/>
            <w:tcBorders>
              <w:top w:val="single" w:color="auto" w:sz="4" w:space="0"/>
              <w:left w:val="single" w:color="auto" w:sz="4" w:space="0"/>
              <w:bottom w:val="single" w:color="auto" w:sz="4" w:space="0"/>
              <w:right w:val="single" w:color="auto" w:sz="4" w:space="0"/>
            </w:tcBorders>
            <w:noWrap/>
            <w:vAlign w:val="center"/>
          </w:tcPr>
          <w:p w14:paraId="13A0A414">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2,667.69</w:t>
            </w:r>
          </w:p>
        </w:tc>
        <w:tc>
          <w:tcPr>
            <w:tcW w:w="1256" w:type="pct"/>
            <w:gridSpan w:val="2"/>
            <w:tcBorders>
              <w:top w:val="single" w:color="auto" w:sz="4" w:space="0"/>
              <w:left w:val="single" w:color="auto" w:sz="4" w:space="0"/>
              <w:bottom w:val="single" w:color="auto" w:sz="4" w:space="0"/>
              <w:right w:val="single" w:color="auto" w:sz="4" w:space="0"/>
            </w:tcBorders>
            <w:noWrap/>
            <w:vAlign w:val="center"/>
          </w:tcPr>
          <w:p w14:paraId="534FA45B">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2,446.05</w:t>
            </w:r>
          </w:p>
        </w:tc>
        <w:tc>
          <w:tcPr>
            <w:tcW w:w="1262" w:type="pct"/>
            <w:tcBorders>
              <w:top w:val="single" w:color="auto" w:sz="4" w:space="0"/>
              <w:left w:val="single" w:color="auto" w:sz="4" w:space="0"/>
              <w:bottom w:val="single" w:color="auto" w:sz="4" w:space="0"/>
              <w:right w:val="single" w:color="auto" w:sz="4" w:space="0"/>
            </w:tcBorders>
            <w:noWrap/>
            <w:vAlign w:val="center"/>
          </w:tcPr>
          <w:p w14:paraId="1BD6B624">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221.64</w:t>
            </w:r>
          </w:p>
        </w:tc>
      </w:tr>
      <w:tr w14:paraId="4A8B45C3">
        <w:tblPrEx>
          <w:tblCellMar>
            <w:top w:w="0" w:type="dxa"/>
            <w:left w:w="108" w:type="dxa"/>
            <w:bottom w:w="0" w:type="dxa"/>
            <w:right w:w="108" w:type="dxa"/>
          </w:tblCellMar>
        </w:tblPrEx>
        <w:trPr>
          <w:trHeight w:val="308" w:hRule="atLeast"/>
        </w:trPr>
        <w:tc>
          <w:tcPr>
            <w:tcW w:w="484" w:type="pct"/>
            <w:tcBorders>
              <w:top w:val="single" w:color="auto" w:sz="4" w:space="0"/>
              <w:left w:val="single" w:color="auto" w:sz="4" w:space="0"/>
              <w:bottom w:val="single" w:color="auto" w:sz="4" w:space="0"/>
              <w:right w:val="single" w:color="auto" w:sz="4" w:space="0"/>
            </w:tcBorders>
            <w:noWrap/>
            <w:vAlign w:val="center"/>
          </w:tcPr>
          <w:p w14:paraId="3FAE1055">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w:t>
            </w:r>
          </w:p>
        </w:tc>
        <w:tc>
          <w:tcPr>
            <w:tcW w:w="741" w:type="pct"/>
            <w:tcBorders>
              <w:top w:val="single" w:color="auto" w:sz="4" w:space="0"/>
              <w:left w:val="single" w:color="auto" w:sz="4" w:space="0"/>
              <w:bottom w:val="single" w:color="auto" w:sz="4" w:space="0"/>
              <w:right w:val="single" w:color="auto" w:sz="4" w:space="0"/>
            </w:tcBorders>
            <w:noWrap/>
            <w:vAlign w:val="center"/>
          </w:tcPr>
          <w:p w14:paraId="28B7FE51">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住房保障支出</w:t>
            </w:r>
          </w:p>
        </w:tc>
        <w:tc>
          <w:tcPr>
            <w:tcW w:w="1255" w:type="pct"/>
            <w:gridSpan w:val="2"/>
            <w:tcBorders>
              <w:top w:val="single" w:color="auto" w:sz="4" w:space="0"/>
              <w:left w:val="single" w:color="auto" w:sz="4" w:space="0"/>
              <w:bottom w:val="single" w:color="auto" w:sz="4" w:space="0"/>
              <w:right w:val="single" w:color="auto" w:sz="4" w:space="0"/>
            </w:tcBorders>
            <w:noWrap/>
            <w:vAlign w:val="center"/>
          </w:tcPr>
          <w:p w14:paraId="72D93062">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251.77</w:t>
            </w:r>
          </w:p>
        </w:tc>
        <w:tc>
          <w:tcPr>
            <w:tcW w:w="1256" w:type="pct"/>
            <w:gridSpan w:val="2"/>
            <w:tcBorders>
              <w:top w:val="single" w:color="auto" w:sz="4" w:space="0"/>
              <w:left w:val="single" w:color="auto" w:sz="4" w:space="0"/>
              <w:bottom w:val="single" w:color="auto" w:sz="4" w:space="0"/>
              <w:right w:val="single" w:color="auto" w:sz="4" w:space="0"/>
            </w:tcBorders>
            <w:noWrap/>
            <w:vAlign w:val="center"/>
          </w:tcPr>
          <w:p w14:paraId="6302105B">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251.77</w:t>
            </w:r>
          </w:p>
        </w:tc>
        <w:tc>
          <w:tcPr>
            <w:tcW w:w="1262" w:type="pct"/>
            <w:tcBorders>
              <w:top w:val="single" w:color="auto" w:sz="4" w:space="0"/>
              <w:left w:val="single" w:color="auto" w:sz="4" w:space="0"/>
              <w:bottom w:val="single" w:color="auto" w:sz="4" w:space="0"/>
              <w:right w:val="single" w:color="auto" w:sz="4" w:space="0"/>
            </w:tcBorders>
            <w:noWrap/>
            <w:vAlign w:val="center"/>
          </w:tcPr>
          <w:p w14:paraId="46B1E85A">
            <w:pPr>
              <w:jc w:val="right"/>
              <w:rPr>
                <w:rFonts w:ascii="Times New Roman" w:hAnsi="Times New Roman" w:eastAsia="宋体" w:cs="Times New Roman"/>
                <w:color w:val="000000"/>
                <w:sz w:val="18"/>
                <w:szCs w:val="18"/>
              </w:rPr>
            </w:pPr>
          </w:p>
        </w:tc>
      </w:tr>
      <w:tr w14:paraId="60C81BF8">
        <w:tblPrEx>
          <w:tblCellMar>
            <w:top w:w="0" w:type="dxa"/>
            <w:left w:w="108" w:type="dxa"/>
            <w:bottom w:w="0" w:type="dxa"/>
            <w:right w:w="108" w:type="dxa"/>
          </w:tblCellMar>
        </w:tblPrEx>
        <w:trPr>
          <w:trHeight w:val="308" w:hRule="atLeast"/>
        </w:trPr>
        <w:tc>
          <w:tcPr>
            <w:tcW w:w="484" w:type="pct"/>
            <w:tcBorders>
              <w:top w:val="single" w:color="auto" w:sz="4" w:space="0"/>
              <w:left w:val="single" w:color="auto" w:sz="4" w:space="0"/>
              <w:bottom w:val="single" w:color="auto" w:sz="4" w:space="0"/>
              <w:right w:val="single" w:color="auto" w:sz="4" w:space="0"/>
            </w:tcBorders>
            <w:noWrap/>
            <w:vAlign w:val="center"/>
          </w:tcPr>
          <w:p w14:paraId="5C105E3D">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22102</w:t>
            </w:r>
          </w:p>
        </w:tc>
        <w:tc>
          <w:tcPr>
            <w:tcW w:w="741" w:type="pct"/>
            <w:tcBorders>
              <w:top w:val="single" w:color="auto" w:sz="4" w:space="0"/>
              <w:left w:val="single" w:color="auto" w:sz="4" w:space="0"/>
              <w:bottom w:val="single" w:color="auto" w:sz="4" w:space="0"/>
              <w:right w:val="single" w:color="auto" w:sz="4" w:space="0"/>
            </w:tcBorders>
            <w:noWrap/>
            <w:vAlign w:val="center"/>
          </w:tcPr>
          <w:p w14:paraId="2ED6624D">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住房改革支出</w:t>
            </w:r>
          </w:p>
        </w:tc>
        <w:tc>
          <w:tcPr>
            <w:tcW w:w="1255" w:type="pct"/>
            <w:gridSpan w:val="2"/>
            <w:tcBorders>
              <w:top w:val="single" w:color="auto" w:sz="4" w:space="0"/>
              <w:left w:val="single" w:color="auto" w:sz="4" w:space="0"/>
              <w:bottom w:val="single" w:color="auto" w:sz="4" w:space="0"/>
              <w:right w:val="single" w:color="auto" w:sz="4" w:space="0"/>
            </w:tcBorders>
            <w:noWrap/>
            <w:vAlign w:val="center"/>
          </w:tcPr>
          <w:p w14:paraId="6BD1A2C2">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251.77</w:t>
            </w:r>
          </w:p>
        </w:tc>
        <w:tc>
          <w:tcPr>
            <w:tcW w:w="1256" w:type="pct"/>
            <w:gridSpan w:val="2"/>
            <w:tcBorders>
              <w:top w:val="single" w:color="auto" w:sz="4" w:space="0"/>
              <w:left w:val="single" w:color="auto" w:sz="4" w:space="0"/>
              <w:bottom w:val="single" w:color="auto" w:sz="4" w:space="0"/>
              <w:right w:val="single" w:color="auto" w:sz="4" w:space="0"/>
            </w:tcBorders>
            <w:noWrap/>
            <w:vAlign w:val="center"/>
          </w:tcPr>
          <w:p w14:paraId="163DC8BC">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251.77</w:t>
            </w:r>
          </w:p>
        </w:tc>
        <w:tc>
          <w:tcPr>
            <w:tcW w:w="1262" w:type="pct"/>
            <w:tcBorders>
              <w:top w:val="single" w:color="auto" w:sz="4" w:space="0"/>
              <w:left w:val="single" w:color="auto" w:sz="4" w:space="0"/>
              <w:bottom w:val="single" w:color="auto" w:sz="4" w:space="0"/>
              <w:right w:val="single" w:color="auto" w:sz="4" w:space="0"/>
            </w:tcBorders>
            <w:noWrap/>
            <w:vAlign w:val="center"/>
          </w:tcPr>
          <w:p w14:paraId="618135DC">
            <w:pPr>
              <w:jc w:val="right"/>
              <w:rPr>
                <w:rFonts w:ascii="Times New Roman" w:hAnsi="Times New Roman" w:eastAsia="宋体" w:cs="Times New Roman"/>
                <w:color w:val="000000"/>
                <w:sz w:val="18"/>
                <w:szCs w:val="18"/>
              </w:rPr>
            </w:pPr>
          </w:p>
        </w:tc>
      </w:tr>
      <w:tr w14:paraId="422206F8">
        <w:tblPrEx>
          <w:tblCellMar>
            <w:top w:w="0" w:type="dxa"/>
            <w:left w:w="108" w:type="dxa"/>
            <w:bottom w:w="0" w:type="dxa"/>
            <w:right w:w="108" w:type="dxa"/>
          </w:tblCellMar>
        </w:tblPrEx>
        <w:trPr>
          <w:trHeight w:val="308" w:hRule="atLeast"/>
        </w:trPr>
        <w:tc>
          <w:tcPr>
            <w:tcW w:w="484" w:type="pct"/>
            <w:tcBorders>
              <w:top w:val="single" w:color="auto" w:sz="4" w:space="0"/>
              <w:left w:val="single" w:color="auto" w:sz="4" w:space="0"/>
              <w:bottom w:val="single" w:color="auto" w:sz="4" w:space="0"/>
              <w:right w:val="single" w:color="auto" w:sz="4" w:space="0"/>
            </w:tcBorders>
            <w:noWrap/>
            <w:vAlign w:val="center"/>
          </w:tcPr>
          <w:p w14:paraId="2C95912E">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2210201</w:t>
            </w:r>
          </w:p>
        </w:tc>
        <w:tc>
          <w:tcPr>
            <w:tcW w:w="741" w:type="pct"/>
            <w:tcBorders>
              <w:top w:val="single" w:color="auto" w:sz="4" w:space="0"/>
              <w:left w:val="single" w:color="auto" w:sz="4" w:space="0"/>
              <w:bottom w:val="single" w:color="auto" w:sz="4" w:space="0"/>
              <w:right w:val="single" w:color="auto" w:sz="4" w:space="0"/>
            </w:tcBorders>
            <w:noWrap/>
            <w:vAlign w:val="center"/>
          </w:tcPr>
          <w:p w14:paraId="771D90BE">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住房公积金</w:t>
            </w:r>
          </w:p>
        </w:tc>
        <w:tc>
          <w:tcPr>
            <w:tcW w:w="1255" w:type="pct"/>
            <w:gridSpan w:val="2"/>
            <w:tcBorders>
              <w:top w:val="single" w:color="auto" w:sz="4" w:space="0"/>
              <w:left w:val="single" w:color="auto" w:sz="4" w:space="0"/>
              <w:bottom w:val="single" w:color="auto" w:sz="4" w:space="0"/>
              <w:right w:val="single" w:color="auto" w:sz="4" w:space="0"/>
            </w:tcBorders>
            <w:noWrap/>
            <w:vAlign w:val="center"/>
          </w:tcPr>
          <w:p w14:paraId="223032E9">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251.77</w:t>
            </w:r>
          </w:p>
        </w:tc>
        <w:tc>
          <w:tcPr>
            <w:tcW w:w="1256" w:type="pct"/>
            <w:gridSpan w:val="2"/>
            <w:tcBorders>
              <w:top w:val="single" w:color="auto" w:sz="4" w:space="0"/>
              <w:left w:val="single" w:color="auto" w:sz="4" w:space="0"/>
              <w:bottom w:val="single" w:color="auto" w:sz="4" w:space="0"/>
              <w:right w:val="single" w:color="auto" w:sz="4" w:space="0"/>
            </w:tcBorders>
            <w:noWrap/>
            <w:vAlign w:val="center"/>
          </w:tcPr>
          <w:p w14:paraId="3DE60AEA">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251.77</w:t>
            </w:r>
          </w:p>
        </w:tc>
        <w:tc>
          <w:tcPr>
            <w:tcW w:w="1262" w:type="pct"/>
            <w:tcBorders>
              <w:top w:val="single" w:color="auto" w:sz="4" w:space="0"/>
              <w:left w:val="single" w:color="auto" w:sz="4" w:space="0"/>
              <w:bottom w:val="single" w:color="auto" w:sz="4" w:space="0"/>
              <w:right w:val="single" w:color="auto" w:sz="4" w:space="0"/>
            </w:tcBorders>
            <w:noWrap/>
            <w:vAlign w:val="center"/>
          </w:tcPr>
          <w:p w14:paraId="4B37E0E5">
            <w:pPr>
              <w:jc w:val="right"/>
              <w:rPr>
                <w:rFonts w:ascii="Times New Roman" w:hAnsi="Times New Roman" w:eastAsia="宋体" w:cs="Times New Roman"/>
                <w:color w:val="000000"/>
                <w:sz w:val="18"/>
                <w:szCs w:val="18"/>
              </w:rPr>
            </w:pPr>
          </w:p>
        </w:tc>
      </w:tr>
      <w:tr w14:paraId="72D3039C">
        <w:tblPrEx>
          <w:tblCellMar>
            <w:top w:w="0" w:type="dxa"/>
            <w:left w:w="108" w:type="dxa"/>
            <w:bottom w:w="0" w:type="dxa"/>
            <w:right w:w="108" w:type="dxa"/>
          </w:tblCellMar>
        </w:tblPrEx>
        <w:trPr>
          <w:trHeight w:val="308" w:hRule="atLeast"/>
        </w:trPr>
        <w:tc>
          <w:tcPr>
            <w:tcW w:w="5000" w:type="pct"/>
            <w:gridSpan w:val="7"/>
            <w:tcBorders>
              <w:top w:val="single" w:color="auto" w:sz="4" w:space="0"/>
              <w:left w:val="nil"/>
              <w:bottom w:val="nil"/>
              <w:right w:val="nil"/>
            </w:tcBorders>
            <w:noWrap/>
            <w:vAlign w:val="center"/>
          </w:tcPr>
          <w:p w14:paraId="45F69837">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w:t>
            </w: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本年度一般公共预算财政拨款支出情况。</w:t>
            </w:r>
          </w:p>
        </w:tc>
      </w:tr>
    </w:tbl>
    <w:p w14:paraId="270E0C3E">
      <w:pPr>
        <w:rPr>
          <w:rFonts w:hint="eastAsia" w:ascii="仿宋_GB2312" w:hAnsi="宋体" w:eastAsia="仿宋_GB2312"/>
          <w:b/>
          <w:sz w:val="32"/>
          <w:szCs w:val="32"/>
        </w:rPr>
      </w:pPr>
      <w:r>
        <w:rPr>
          <w:rFonts w:hint="eastAsia" w:ascii="仿宋_GB2312" w:hAnsi="宋体" w:eastAsia="仿宋_GB2312"/>
          <w:b/>
          <w:sz w:val="32"/>
          <w:szCs w:val="32"/>
        </w:rPr>
        <w:br w:type="page"/>
      </w:r>
    </w:p>
    <w:tbl>
      <w:tblPr>
        <w:tblStyle w:val="11"/>
        <w:tblW w:w="5006" w:type="pct"/>
        <w:tblInd w:w="0" w:type="dxa"/>
        <w:tblLayout w:type="fixed"/>
        <w:tblCellMar>
          <w:top w:w="0" w:type="dxa"/>
          <w:left w:w="108" w:type="dxa"/>
          <w:bottom w:w="0" w:type="dxa"/>
          <w:right w:w="108" w:type="dxa"/>
        </w:tblCellMar>
      </w:tblPr>
      <w:tblGrid>
        <w:gridCol w:w="877"/>
        <w:gridCol w:w="2185"/>
        <w:gridCol w:w="1648"/>
        <w:gridCol w:w="1203"/>
        <w:gridCol w:w="325"/>
        <w:gridCol w:w="1364"/>
        <w:gridCol w:w="1067"/>
        <w:gridCol w:w="981"/>
        <w:gridCol w:w="2401"/>
        <w:gridCol w:w="1936"/>
        <w:gridCol w:w="22"/>
      </w:tblGrid>
      <w:tr w14:paraId="17C0EF40">
        <w:tblPrEx>
          <w:tblCellMar>
            <w:top w:w="0" w:type="dxa"/>
            <w:left w:w="108" w:type="dxa"/>
            <w:bottom w:w="0" w:type="dxa"/>
            <w:right w:w="108" w:type="dxa"/>
          </w:tblCellMar>
        </w:tblPrEx>
        <w:trPr>
          <w:gridAfter w:val="1"/>
          <w:wAfter w:w="7" w:type="pct"/>
          <w:trHeight w:val="624" w:hRule="atLeast"/>
        </w:trPr>
        <w:tc>
          <w:tcPr>
            <w:tcW w:w="4992" w:type="pct"/>
            <w:gridSpan w:val="10"/>
            <w:tcBorders>
              <w:top w:val="nil"/>
              <w:left w:val="nil"/>
              <w:bottom w:val="nil"/>
              <w:right w:val="nil"/>
            </w:tcBorders>
            <w:noWrap/>
            <w:vAlign w:val="bottom"/>
          </w:tcPr>
          <w:p w14:paraId="7145B01E">
            <w:pPr>
              <w:widowControl/>
              <w:jc w:val="center"/>
              <w:textAlignment w:val="bottom"/>
              <w:rPr>
                <w:rFonts w:hint="eastAsia" w:asciiTheme="minorEastAsia" w:hAnsiTheme="minorEastAsia" w:cstheme="minorEastAsia"/>
                <w:color w:val="000000"/>
                <w:sz w:val="18"/>
                <w:szCs w:val="18"/>
              </w:rPr>
            </w:pPr>
            <w:r>
              <w:rPr>
                <w:rFonts w:hint="eastAsia" w:ascii="华文中宋" w:hAnsi="华文中宋" w:eastAsia="华文中宋" w:cs="华文中宋"/>
                <w:bCs/>
                <w:sz w:val="32"/>
                <w:szCs w:val="32"/>
              </w:rPr>
              <w:t>一般公共预算财政拨款基本支出决算表</w:t>
            </w:r>
          </w:p>
        </w:tc>
      </w:tr>
      <w:tr w14:paraId="234A223E">
        <w:tblPrEx>
          <w:tblCellMar>
            <w:top w:w="0" w:type="dxa"/>
            <w:left w:w="108" w:type="dxa"/>
            <w:bottom w:w="0" w:type="dxa"/>
            <w:right w:w="108" w:type="dxa"/>
          </w:tblCellMar>
        </w:tblPrEx>
        <w:trPr>
          <w:gridAfter w:val="1"/>
          <w:wAfter w:w="7" w:type="pct"/>
          <w:trHeight w:val="300" w:hRule="atLeast"/>
        </w:trPr>
        <w:tc>
          <w:tcPr>
            <w:tcW w:w="4992" w:type="pct"/>
            <w:gridSpan w:val="10"/>
            <w:tcBorders>
              <w:top w:val="nil"/>
              <w:left w:val="nil"/>
              <w:bottom w:val="nil"/>
              <w:right w:val="nil"/>
            </w:tcBorders>
            <w:noWrap/>
            <w:vAlign w:val="bottom"/>
          </w:tcPr>
          <w:p w14:paraId="13017378">
            <w:pPr>
              <w:widowControl/>
              <w:jc w:val="right"/>
              <w:textAlignment w:val="bottom"/>
              <w:rPr>
                <w:rFonts w:hint="eastAsia"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06</w:t>
            </w:r>
            <w:r>
              <w:rPr>
                <w:rFonts w:hint="eastAsia" w:ascii="方正仿宋_GB2312" w:hAnsi="方正仿宋_GB2312" w:eastAsia="方正仿宋_GB2312" w:cs="方正仿宋_GB2312"/>
                <w:color w:val="000000"/>
                <w:sz w:val="18"/>
                <w:szCs w:val="18"/>
                <w:lang w:bidi="ar"/>
              </w:rPr>
              <w:t>表</w:t>
            </w:r>
          </w:p>
        </w:tc>
      </w:tr>
      <w:tr w14:paraId="618D8F88">
        <w:tblPrEx>
          <w:tblCellMar>
            <w:top w:w="0" w:type="dxa"/>
            <w:left w:w="108" w:type="dxa"/>
            <w:bottom w:w="0" w:type="dxa"/>
            <w:right w:w="108" w:type="dxa"/>
          </w:tblCellMar>
        </w:tblPrEx>
        <w:trPr>
          <w:trHeight w:val="90" w:hRule="atLeast"/>
        </w:trPr>
        <w:tc>
          <w:tcPr>
            <w:tcW w:w="2226" w:type="pct"/>
            <w:gridSpan w:val="5"/>
            <w:tcBorders>
              <w:top w:val="nil"/>
              <w:left w:val="nil"/>
              <w:bottom w:val="single" w:color="auto" w:sz="4" w:space="0"/>
              <w:right w:val="nil"/>
            </w:tcBorders>
            <w:noWrap/>
            <w:vAlign w:val="bottom"/>
          </w:tcPr>
          <w:p w14:paraId="0CD71B44">
            <w:pPr>
              <w:rPr>
                <w:rFonts w:hint="eastAsia"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 xml:space="preserve">编制单位：石家庄市公路服务保障中心 </w:t>
            </w:r>
            <w:r>
              <w:rPr>
                <w:rFonts w:hint="eastAsia" w:asciiTheme="minorEastAsia" w:hAnsiTheme="minorEastAsia" w:cstheme="minorEastAsia"/>
                <w:color w:val="000000"/>
                <w:sz w:val="18"/>
                <w:szCs w:val="18"/>
                <w:lang w:bidi="ar"/>
              </w:rPr>
              <w:t xml:space="preserve">                                                                   </w:t>
            </w:r>
          </w:p>
        </w:tc>
        <w:tc>
          <w:tcPr>
            <w:tcW w:w="1217" w:type="pct"/>
            <w:gridSpan w:val="3"/>
            <w:tcBorders>
              <w:top w:val="nil"/>
              <w:left w:val="nil"/>
              <w:bottom w:val="single" w:color="auto" w:sz="4" w:space="0"/>
              <w:right w:val="nil"/>
            </w:tcBorders>
            <w:noWrap/>
            <w:vAlign w:val="bottom"/>
          </w:tcPr>
          <w:p w14:paraId="5F428619">
            <w:pPr>
              <w:jc w:val="center"/>
              <w:rPr>
                <w:rFonts w:hint="eastAsia" w:asciiTheme="minorEastAsia" w:hAnsiTheme="minorEastAsia" w:cstheme="minorEastAsia"/>
                <w:color w:val="000000"/>
                <w:sz w:val="18"/>
                <w:szCs w:val="18"/>
                <w:lang w:bidi="ar"/>
              </w:rPr>
            </w:pPr>
            <w:r>
              <w:rPr>
                <w:rFonts w:hint="eastAsia" w:asciiTheme="minorEastAsia" w:hAnsiTheme="minorEastAsia" w:cstheme="minorEastAsia"/>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1555" w:type="pct"/>
            <w:gridSpan w:val="3"/>
            <w:tcBorders>
              <w:top w:val="nil"/>
              <w:left w:val="nil"/>
              <w:bottom w:val="single" w:color="auto" w:sz="4" w:space="0"/>
              <w:right w:val="nil"/>
            </w:tcBorders>
            <w:noWrap/>
            <w:vAlign w:val="bottom"/>
          </w:tcPr>
          <w:p w14:paraId="49F8AFEA">
            <w:pPr>
              <w:jc w:val="right"/>
              <w:rPr>
                <w:rFonts w:hint="eastAsia" w:asciiTheme="minorEastAsia" w:hAnsiTheme="minorEastAsia" w:cstheme="minorEastAsia"/>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14:paraId="2DBF3497">
        <w:tblPrEx>
          <w:tblCellMar>
            <w:top w:w="0" w:type="dxa"/>
            <w:left w:w="108" w:type="dxa"/>
            <w:bottom w:w="0" w:type="dxa"/>
            <w:right w:w="108" w:type="dxa"/>
          </w:tblCellMar>
        </w:tblPrEx>
        <w:trPr>
          <w:gridAfter w:val="1"/>
          <w:wAfter w:w="7" w:type="pct"/>
          <w:trHeight w:val="510" w:hRule="atLeast"/>
        </w:trPr>
        <w:tc>
          <w:tcPr>
            <w:tcW w:w="2110" w:type="pct"/>
            <w:gridSpan w:val="4"/>
            <w:tcBorders>
              <w:top w:val="single" w:color="auto" w:sz="4" w:space="0"/>
              <w:left w:val="single" w:color="auto" w:sz="4" w:space="0"/>
              <w:bottom w:val="single" w:color="auto" w:sz="4" w:space="0"/>
              <w:right w:val="single" w:color="auto" w:sz="4" w:space="0"/>
            </w:tcBorders>
            <w:noWrap/>
            <w:vAlign w:val="center"/>
          </w:tcPr>
          <w:p w14:paraId="30C96239">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人员经费</w:t>
            </w:r>
          </w:p>
        </w:tc>
        <w:tc>
          <w:tcPr>
            <w:tcW w:w="2881" w:type="pct"/>
            <w:gridSpan w:val="6"/>
            <w:tcBorders>
              <w:top w:val="single" w:color="auto" w:sz="4" w:space="0"/>
              <w:left w:val="single" w:color="auto" w:sz="4" w:space="0"/>
              <w:bottom w:val="single" w:color="auto" w:sz="4" w:space="0"/>
              <w:right w:val="single" w:color="auto" w:sz="4" w:space="0"/>
            </w:tcBorders>
            <w:noWrap/>
            <w:vAlign w:val="center"/>
          </w:tcPr>
          <w:p w14:paraId="6F2C76F5">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公用经费</w:t>
            </w:r>
          </w:p>
        </w:tc>
      </w:tr>
      <w:tr w14:paraId="5C0FB190">
        <w:tblPrEx>
          <w:tblCellMar>
            <w:top w:w="0" w:type="dxa"/>
            <w:left w:w="108" w:type="dxa"/>
            <w:bottom w:w="0" w:type="dxa"/>
            <w:right w:w="108" w:type="dxa"/>
          </w:tblCellMar>
        </w:tblPrEx>
        <w:trPr>
          <w:gridAfter w:val="1"/>
          <w:wAfter w:w="7" w:type="pct"/>
          <w:trHeight w:val="510" w:hRule="atLeast"/>
        </w:trPr>
        <w:tc>
          <w:tcPr>
            <w:tcW w:w="313" w:type="pct"/>
            <w:tcBorders>
              <w:top w:val="single" w:color="auto" w:sz="4" w:space="0"/>
              <w:left w:val="single" w:color="auto" w:sz="4" w:space="0"/>
              <w:bottom w:val="single" w:color="auto" w:sz="4" w:space="0"/>
              <w:right w:val="single" w:color="auto" w:sz="4" w:space="0"/>
            </w:tcBorders>
            <w:vAlign w:val="center"/>
          </w:tcPr>
          <w:p w14:paraId="5E020A3C">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科目代码</w:t>
            </w:r>
          </w:p>
        </w:tc>
        <w:tc>
          <w:tcPr>
            <w:tcW w:w="779" w:type="pct"/>
            <w:tcBorders>
              <w:top w:val="single" w:color="auto" w:sz="4" w:space="0"/>
              <w:left w:val="single" w:color="auto" w:sz="4" w:space="0"/>
              <w:bottom w:val="single" w:color="auto" w:sz="4" w:space="0"/>
              <w:right w:val="single" w:color="auto" w:sz="4" w:space="0"/>
            </w:tcBorders>
            <w:noWrap/>
            <w:vAlign w:val="center"/>
          </w:tcPr>
          <w:p w14:paraId="18344B38">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588" w:type="pct"/>
            <w:tcBorders>
              <w:top w:val="single" w:color="auto" w:sz="4" w:space="0"/>
              <w:left w:val="single" w:color="auto" w:sz="4" w:space="0"/>
              <w:bottom w:val="single" w:color="auto" w:sz="4" w:space="0"/>
              <w:right w:val="single" w:color="auto" w:sz="4" w:space="0"/>
            </w:tcBorders>
            <w:noWrap/>
            <w:vAlign w:val="center"/>
          </w:tcPr>
          <w:p w14:paraId="3A0CD3C2">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c>
          <w:tcPr>
            <w:tcW w:w="429" w:type="pct"/>
            <w:tcBorders>
              <w:top w:val="single" w:color="auto" w:sz="4" w:space="0"/>
              <w:left w:val="single" w:color="auto" w:sz="4" w:space="0"/>
              <w:bottom w:val="single" w:color="auto" w:sz="4" w:space="0"/>
              <w:right w:val="single" w:color="auto" w:sz="4" w:space="0"/>
            </w:tcBorders>
            <w:vAlign w:val="center"/>
          </w:tcPr>
          <w:p w14:paraId="09B83A51">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602" w:type="pct"/>
            <w:gridSpan w:val="2"/>
            <w:tcBorders>
              <w:top w:val="single" w:color="auto" w:sz="4" w:space="0"/>
              <w:left w:val="single" w:color="auto" w:sz="4" w:space="0"/>
              <w:bottom w:val="single" w:color="auto" w:sz="4" w:space="0"/>
              <w:right w:val="single" w:color="auto" w:sz="4" w:space="0"/>
            </w:tcBorders>
            <w:noWrap/>
            <w:vAlign w:val="center"/>
          </w:tcPr>
          <w:p w14:paraId="7E7607DC">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380" w:type="pct"/>
            <w:tcBorders>
              <w:top w:val="single" w:color="auto" w:sz="4" w:space="0"/>
              <w:left w:val="single" w:color="auto" w:sz="4" w:space="0"/>
              <w:bottom w:val="single" w:color="auto" w:sz="4" w:space="0"/>
              <w:right w:val="single" w:color="auto" w:sz="4" w:space="0"/>
            </w:tcBorders>
            <w:noWrap/>
            <w:vAlign w:val="center"/>
          </w:tcPr>
          <w:p w14:paraId="2C10F4D6">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c>
          <w:tcPr>
            <w:tcW w:w="350" w:type="pct"/>
            <w:tcBorders>
              <w:top w:val="single" w:color="auto" w:sz="4" w:space="0"/>
              <w:left w:val="single" w:color="auto" w:sz="4" w:space="0"/>
              <w:bottom w:val="single" w:color="auto" w:sz="4" w:space="0"/>
              <w:right w:val="single" w:color="auto" w:sz="4" w:space="0"/>
            </w:tcBorders>
            <w:vAlign w:val="center"/>
          </w:tcPr>
          <w:p w14:paraId="72FAF6C7">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856" w:type="pct"/>
            <w:tcBorders>
              <w:top w:val="single" w:color="auto" w:sz="4" w:space="0"/>
              <w:left w:val="single" w:color="auto" w:sz="4" w:space="0"/>
              <w:bottom w:val="single" w:color="auto" w:sz="4" w:space="0"/>
              <w:right w:val="single" w:color="auto" w:sz="4" w:space="0"/>
            </w:tcBorders>
            <w:noWrap/>
            <w:vAlign w:val="center"/>
          </w:tcPr>
          <w:p w14:paraId="6A0401E5">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690" w:type="pct"/>
            <w:tcBorders>
              <w:top w:val="single" w:color="auto" w:sz="4" w:space="0"/>
              <w:left w:val="single" w:color="auto" w:sz="4" w:space="0"/>
              <w:bottom w:val="single" w:color="auto" w:sz="4" w:space="0"/>
              <w:right w:val="single" w:color="auto" w:sz="4" w:space="0"/>
            </w:tcBorders>
            <w:noWrap/>
            <w:vAlign w:val="center"/>
          </w:tcPr>
          <w:p w14:paraId="1DB4B800">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r>
      <w:tr w14:paraId="7B73C26C">
        <w:tblPrEx>
          <w:tblCellMar>
            <w:top w:w="0" w:type="dxa"/>
            <w:left w:w="108" w:type="dxa"/>
            <w:bottom w:w="0" w:type="dxa"/>
            <w:right w:w="108" w:type="dxa"/>
          </w:tblCellMar>
        </w:tblPrEx>
        <w:trPr>
          <w:gridAfter w:val="1"/>
          <w:wAfter w:w="7" w:type="pct"/>
          <w:trHeight w:val="510" w:hRule="atLeast"/>
        </w:trPr>
        <w:tc>
          <w:tcPr>
            <w:tcW w:w="313" w:type="pct"/>
            <w:tcBorders>
              <w:top w:val="single" w:color="auto" w:sz="4" w:space="0"/>
              <w:left w:val="single" w:color="auto" w:sz="4" w:space="0"/>
              <w:bottom w:val="single" w:color="auto" w:sz="4" w:space="0"/>
              <w:right w:val="single" w:color="auto" w:sz="4" w:space="0"/>
            </w:tcBorders>
            <w:noWrap/>
            <w:vAlign w:val="center"/>
          </w:tcPr>
          <w:p w14:paraId="3B69639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w:t>
            </w:r>
          </w:p>
        </w:tc>
        <w:tc>
          <w:tcPr>
            <w:tcW w:w="779" w:type="pct"/>
            <w:tcBorders>
              <w:top w:val="single" w:color="auto" w:sz="4" w:space="0"/>
              <w:left w:val="single" w:color="auto" w:sz="4" w:space="0"/>
              <w:bottom w:val="single" w:color="auto" w:sz="4" w:space="0"/>
              <w:right w:val="single" w:color="auto" w:sz="4" w:space="0"/>
            </w:tcBorders>
            <w:noWrap/>
            <w:vAlign w:val="center"/>
          </w:tcPr>
          <w:p w14:paraId="32F19617">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工资福利支出</w:t>
            </w:r>
          </w:p>
        </w:tc>
        <w:tc>
          <w:tcPr>
            <w:tcW w:w="588" w:type="pct"/>
            <w:tcBorders>
              <w:top w:val="single" w:color="auto" w:sz="4" w:space="0"/>
              <w:left w:val="single" w:color="auto" w:sz="4" w:space="0"/>
              <w:bottom w:val="single" w:color="auto" w:sz="4" w:space="0"/>
              <w:right w:val="single" w:color="auto" w:sz="4" w:space="0"/>
            </w:tcBorders>
            <w:noWrap/>
            <w:vAlign w:val="center"/>
          </w:tcPr>
          <w:p w14:paraId="32BC9059">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2,949.23</w:t>
            </w:r>
          </w:p>
        </w:tc>
        <w:tc>
          <w:tcPr>
            <w:tcW w:w="429" w:type="pct"/>
            <w:tcBorders>
              <w:top w:val="single" w:color="auto" w:sz="4" w:space="0"/>
              <w:left w:val="single" w:color="auto" w:sz="4" w:space="0"/>
              <w:bottom w:val="single" w:color="auto" w:sz="4" w:space="0"/>
              <w:right w:val="single" w:color="auto" w:sz="4" w:space="0"/>
            </w:tcBorders>
            <w:noWrap/>
            <w:vAlign w:val="center"/>
          </w:tcPr>
          <w:p w14:paraId="02E9A16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w:t>
            </w:r>
          </w:p>
        </w:tc>
        <w:tc>
          <w:tcPr>
            <w:tcW w:w="602" w:type="pct"/>
            <w:gridSpan w:val="2"/>
            <w:tcBorders>
              <w:top w:val="single" w:color="auto" w:sz="4" w:space="0"/>
              <w:left w:val="single" w:color="auto" w:sz="4" w:space="0"/>
              <w:bottom w:val="single" w:color="auto" w:sz="4" w:space="0"/>
              <w:right w:val="single" w:color="auto" w:sz="4" w:space="0"/>
            </w:tcBorders>
            <w:noWrap/>
            <w:vAlign w:val="center"/>
          </w:tcPr>
          <w:p w14:paraId="2AFC9ED8">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商品和服务支出</w:t>
            </w:r>
          </w:p>
        </w:tc>
        <w:tc>
          <w:tcPr>
            <w:tcW w:w="380" w:type="pct"/>
            <w:tcBorders>
              <w:top w:val="single" w:color="auto" w:sz="4" w:space="0"/>
              <w:left w:val="single" w:color="auto" w:sz="4" w:space="0"/>
              <w:bottom w:val="single" w:color="auto" w:sz="4" w:space="0"/>
              <w:right w:val="single" w:color="auto" w:sz="4" w:space="0"/>
            </w:tcBorders>
            <w:noWrap/>
            <w:vAlign w:val="center"/>
          </w:tcPr>
          <w:p w14:paraId="1CEFBF76">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210.54</w:t>
            </w:r>
          </w:p>
        </w:tc>
        <w:tc>
          <w:tcPr>
            <w:tcW w:w="350" w:type="pct"/>
            <w:tcBorders>
              <w:top w:val="single" w:color="auto" w:sz="4" w:space="0"/>
              <w:left w:val="single" w:color="auto" w:sz="4" w:space="0"/>
              <w:bottom w:val="single" w:color="auto" w:sz="4" w:space="0"/>
              <w:right w:val="single" w:color="auto" w:sz="4" w:space="0"/>
            </w:tcBorders>
            <w:noWrap/>
            <w:vAlign w:val="center"/>
          </w:tcPr>
          <w:p w14:paraId="63564FA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w:t>
            </w:r>
          </w:p>
        </w:tc>
        <w:tc>
          <w:tcPr>
            <w:tcW w:w="856" w:type="pct"/>
            <w:tcBorders>
              <w:top w:val="single" w:color="auto" w:sz="4" w:space="0"/>
              <w:left w:val="single" w:color="auto" w:sz="4" w:space="0"/>
              <w:bottom w:val="single" w:color="auto" w:sz="4" w:space="0"/>
              <w:right w:val="single" w:color="auto" w:sz="4" w:space="0"/>
            </w:tcBorders>
            <w:noWrap/>
            <w:vAlign w:val="center"/>
          </w:tcPr>
          <w:p w14:paraId="671A5D4D">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债务利息及费用支出</w:t>
            </w:r>
          </w:p>
        </w:tc>
        <w:tc>
          <w:tcPr>
            <w:tcW w:w="690" w:type="pct"/>
            <w:tcBorders>
              <w:top w:val="single" w:color="auto" w:sz="4" w:space="0"/>
              <w:left w:val="single" w:color="auto" w:sz="4" w:space="0"/>
              <w:bottom w:val="single" w:color="auto" w:sz="4" w:space="0"/>
              <w:right w:val="single" w:color="auto" w:sz="4" w:space="0"/>
            </w:tcBorders>
            <w:noWrap/>
            <w:vAlign w:val="center"/>
          </w:tcPr>
          <w:p w14:paraId="429DC7C5">
            <w:pPr>
              <w:jc w:val="right"/>
              <w:rPr>
                <w:rFonts w:ascii="Times New Roman" w:hAnsi="Times New Roman" w:cs="Times New Roman"/>
                <w:sz w:val="18"/>
                <w:szCs w:val="18"/>
              </w:rPr>
            </w:pPr>
          </w:p>
        </w:tc>
      </w:tr>
      <w:tr w14:paraId="749E2AA3">
        <w:tblPrEx>
          <w:tblCellMar>
            <w:top w:w="0" w:type="dxa"/>
            <w:left w:w="108" w:type="dxa"/>
            <w:bottom w:w="0" w:type="dxa"/>
            <w:right w:w="108" w:type="dxa"/>
          </w:tblCellMar>
        </w:tblPrEx>
        <w:trPr>
          <w:gridAfter w:val="1"/>
          <w:wAfter w:w="7" w:type="pct"/>
          <w:trHeight w:val="510" w:hRule="atLeast"/>
        </w:trPr>
        <w:tc>
          <w:tcPr>
            <w:tcW w:w="313" w:type="pct"/>
            <w:tcBorders>
              <w:top w:val="single" w:color="auto" w:sz="4" w:space="0"/>
              <w:left w:val="single" w:color="auto" w:sz="4" w:space="0"/>
              <w:bottom w:val="single" w:color="auto" w:sz="4" w:space="0"/>
              <w:right w:val="single" w:color="auto" w:sz="4" w:space="0"/>
            </w:tcBorders>
            <w:noWrap/>
            <w:vAlign w:val="center"/>
          </w:tcPr>
          <w:p w14:paraId="49C5E9B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30101</w:t>
            </w:r>
          </w:p>
        </w:tc>
        <w:tc>
          <w:tcPr>
            <w:tcW w:w="779" w:type="pct"/>
            <w:tcBorders>
              <w:top w:val="single" w:color="auto" w:sz="4" w:space="0"/>
              <w:left w:val="single" w:color="auto" w:sz="4" w:space="0"/>
              <w:bottom w:val="single" w:color="auto" w:sz="4" w:space="0"/>
              <w:right w:val="single" w:color="auto" w:sz="4" w:space="0"/>
            </w:tcBorders>
            <w:noWrap/>
            <w:vAlign w:val="center"/>
          </w:tcPr>
          <w:p w14:paraId="44DBF57A">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基本工资</w:t>
            </w:r>
          </w:p>
        </w:tc>
        <w:tc>
          <w:tcPr>
            <w:tcW w:w="588" w:type="pct"/>
            <w:tcBorders>
              <w:top w:val="single" w:color="auto" w:sz="4" w:space="0"/>
              <w:left w:val="single" w:color="auto" w:sz="4" w:space="0"/>
              <w:bottom w:val="single" w:color="auto" w:sz="4" w:space="0"/>
              <w:right w:val="single" w:color="auto" w:sz="4" w:space="0"/>
            </w:tcBorders>
            <w:noWrap/>
            <w:vAlign w:val="center"/>
          </w:tcPr>
          <w:p w14:paraId="2DDCCABE">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802.43</w:t>
            </w:r>
          </w:p>
        </w:tc>
        <w:tc>
          <w:tcPr>
            <w:tcW w:w="429" w:type="pct"/>
            <w:tcBorders>
              <w:top w:val="single" w:color="auto" w:sz="4" w:space="0"/>
              <w:left w:val="single" w:color="auto" w:sz="4" w:space="0"/>
              <w:bottom w:val="single" w:color="auto" w:sz="4" w:space="0"/>
              <w:right w:val="single" w:color="auto" w:sz="4" w:space="0"/>
            </w:tcBorders>
            <w:noWrap/>
            <w:vAlign w:val="center"/>
          </w:tcPr>
          <w:p w14:paraId="5E7EAD0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30201</w:t>
            </w:r>
          </w:p>
        </w:tc>
        <w:tc>
          <w:tcPr>
            <w:tcW w:w="602" w:type="pct"/>
            <w:gridSpan w:val="2"/>
            <w:tcBorders>
              <w:top w:val="single" w:color="auto" w:sz="4" w:space="0"/>
              <w:left w:val="single" w:color="auto" w:sz="4" w:space="0"/>
              <w:bottom w:val="single" w:color="auto" w:sz="4" w:space="0"/>
              <w:right w:val="single" w:color="auto" w:sz="4" w:space="0"/>
            </w:tcBorders>
            <w:noWrap/>
            <w:vAlign w:val="center"/>
          </w:tcPr>
          <w:p w14:paraId="64DFB158">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办公费</w:t>
            </w:r>
          </w:p>
        </w:tc>
        <w:tc>
          <w:tcPr>
            <w:tcW w:w="380" w:type="pct"/>
            <w:tcBorders>
              <w:top w:val="single" w:color="auto" w:sz="4" w:space="0"/>
              <w:left w:val="single" w:color="auto" w:sz="4" w:space="0"/>
              <w:bottom w:val="single" w:color="auto" w:sz="4" w:space="0"/>
              <w:right w:val="single" w:color="auto" w:sz="4" w:space="0"/>
            </w:tcBorders>
            <w:noWrap/>
            <w:vAlign w:val="center"/>
          </w:tcPr>
          <w:p w14:paraId="3D47220F">
            <w:pPr>
              <w:jc w:val="right"/>
              <w:rPr>
                <w:rFonts w:ascii="Times New Roman" w:hAnsi="Times New Roman" w:cs="Times New Roman"/>
                <w:sz w:val="18"/>
                <w:szCs w:val="18"/>
              </w:rPr>
            </w:pPr>
            <w:r>
              <w:rPr>
                <w:rFonts w:hint="eastAsia" w:ascii="Times New Roman" w:hAnsi="Times New Roman" w:cs="Times New Roman"/>
                <w:sz w:val="18"/>
                <w:szCs w:val="18"/>
              </w:rPr>
              <w:t>38.15</w:t>
            </w:r>
          </w:p>
        </w:tc>
        <w:tc>
          <w:tcPr>
            <w:tcW w:w="350" w:type="pct"/>
            <w:tcBorders>
              <w:top w:val="single" w:color="auto" w:sz="4" w:space="0"/>
              <w:left w:val="single" w:color="auto" w:sz="4" w:space="0"/>
              <w:bottom w:val="single" w:color="auto" w:sz="4" w:space="0"/>
              <w:right w:val="single" w:color="auto" w:sz="4" w:space="0"/>
            </w:tcBorders>
            <w:noWrap/>
            <w:vAlign w:val="center"/>
          </w:tcPr>
          <w:p w14:paraId="672FA75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30701</w:t>
            </w:r>
          </w:p>
        </w:tc>
        <w:tc>
          <w:tcPr>
            <w:tcW w:w="856" w:type="pct"/>
            <w:tcBorders>
              <w:top w:val="single" w:color="auto" w:sz="4" w:space="0"/>
              <w:left w:val="single" w:color="auto" w:sz="4" w:space="0"/>
              <w:bottom w:val="single" w:color="auto" w:sz="4" w:space="0"/>
              <w:right w:val="single" w:color="auto" w:sz="4" w:space="0"/>
            </w:tcBorders>
            <w:noWrap/>
            <w:vAlign w:val="center"/>
          </w:tcPr>
          <w:p w14:paraId="5178AF99">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国内债务付息</w:t>
            </w:r>
          </w:p>
        </w:tc>
        <w:tc>
          <w:tcPr>
            <w:tcW w:w="690" w:type="pct"/>
            <w:tcBorders>
              <w:top w:val="single" w:color="auto" w:sz="4" w:space="0"/>
              <w:left w:val="single" w:color="auto" w:sz="4" w:space="0"/>
              <w:bottom w:val="single" w:color="auto" w:sz="4" w:space="0"/>
              <w:right w:val="single" w:color="auto" w:sz="4" w:space="0"/>
            </w:tcBorders>
            <w:noWrap/>
            <w:vAlign w:val="center"/>
          </w:tcPr>
          <w:p w14:paraId="3AC5A7B7">
            <w:pPr>
              <w:jc w:val="right"/>
              <w:rPr>
                <w:rFonts w:ascii="Times New Roman" w:hAnsi="Times New Roman" w:cs="Times New Roman"/>
                <w:sz w:val="18"/>
                <w:szCs w:val="18"/>
              </w:rPr>
            </w:pPr>
          </w:p>
        </w:tc>
      </w:tr>
      <w:tr w14:paraId="7E8B8B27">
        <w:tblPrEx>
          <w:tblCellMar>
            <w:top w:w="0" w:type="dxa"/>
            <w:left w:w="108" w:type="dxa"/>
            <w:bottom w:w="0" w:type="dxa"/>
            <w:right w:w="108" w:type="dxa"/>
          </w:tblCellMar>
        </w:tblPrEx>
        <w:trPr>
          <w:gridAfter w:val="1"/>
          <w:wAfter w:w="7" w:type="pct"/>
          <w:trHeight w:val="510" w:hRule="atLeast"/>
        </w:trPr>
        <w:tc>
          <w:tcPr>
            <w:tcW w:w="313" w:type="pct"/>
            <w:tcBorders>
              <w:top w:val="single" w:color="auto" w:sz="4" w:space="0"/>
              <w:left w:val="single" w:color="auto" w:sz="4" w:space="0"/>
              <w:bottom w:val="single" w:color="auto" w:sz="4" w:space="0"/>
              <w:right w:val="single" w:color="auto" w:sz="4" w:space="0"/>
            </w:tcBorders>
            <w:noWrap/>
            <w:vAlign w:val="center"/>
          </w:tcPr>
          <w:p w14:paraId="4FD5E71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30102</w:t>
            </w:r>
          </w:p>
        </w:tc>
        <w:tc>
          <w:tcPr>
            <w:tcW w:w="779" w:type="pct"/>
            <w:tcBorders>
              <w:top w:val="single" w:color="auto" w:sz="4" w:space="0"/>
              <w:left w:val="single" w:color="auto" w:sz="4" w:space="0"/>
              <w:bottom w:val="single" w:color="auto" w:sz="4" w:space="0"/>
              <w:right w:val="single" w:color="auto" w:sz="4" w:space="0"/>
            </w:tcBorders>
            <w:noWrap/>
            <w:vAlign w:val="center"/>
          </w:tcPr>
          <w:p w14:paraId="7F6D5AF9">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津贴补贴</w:t>
            </w:r>
          </w:p>
        </w:tc>
        <w:tc>
          <w:tcPr>
            <w:tcW w:w="588" w:type="pct"/>
            <w:tcBorders>
              <w:top w:val="single" w:color="auto" w:sz="4" w:space="0"/>
              <w:left w:val="single" w:color="auto" w:sz="4" w:space="0"/>
              <w:bottom w:val="single" w:color="auto" w:sz="4" w:space="0"/>
              <w:right w:val="single" w:color="auto" w:sz="4" w:space="0"/>
            </w:tcBorders>
            <w:noWrap/>
            <w:vAlign w:val="center"/>
          </w:tcPr>
          <w:p w14:paraId="3E823EB7">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145.57</w:t>
            </w:r>
          </w:p>
        </w:tc>
        <w:tc>
          <w:tcPr>
            <w:tcW w:w="429" w:type="pct"/>
            <w:tcBorders>
              <w:top w:val="single" w:color="auto" w:sz="4" w:space="0"/>
              <w:left w:val="single" w:color="auto" w:sz="4" w:space="0"/>
              <w:bottom w:val="single" w:color="auto" w:sz="4" w:space="0"/>
              <w:right w:val="single" w:color="auto" w:sz="4" w:space="0"/>
            </w:tcBorders>
            <w:noWrap/>
            <w:vAlign w:val="center"/>
          </w:tcPr>
          <w:p w14:paraId="7B1D3D8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30202</w:t>
            </w:r>
          </w:p>
        </w:tc>
        <w:tc>
          <w:tcPr>
            <w:tcW w:w="602" w:type="pct"/>
            <w:gridSpan w:val="2"/>
            <w:tcBorders>
              <w:top w:val="single" w:color="auto" w:sz="4" w:space="0"/>
              <w:left w:val="single" w:color="auto" w:sz="4" w:space="0"/>
              <w:bottom w:val="single" w:color="auto" w:sz="4" w:space="0"/>
              <w:right w:val="single" w:color="auto" w:sz="4" w:space="0"/>
            </w:tcBorders>
            <w:noWrap/>
            <w:vAlign w:val="center"/>
          </w:tcPr>
          <w:p w14:paraId="39461CD9">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印刷费</w:t>
            </w:r>
          </w:p>
        </w:tc>
        <w:tc>
          <w:tcPr>
            <w:tcW w:w="380" w:type="pct"/>
            <w:tcBorders>
              <w:top w:val="single" w:color="auto" w:sz="4" w:space="0"/>
              <w:left w:val="single" w:color="auto" w:sz="4" w:space="0"/>
              <w:bottom w:val="single" w:color="auto" w:sz="4" w:space="0"/>
              <w:right w:val="single" w:color="auto" w:sz="4" w:space="0"/>
            </w:tcBorders>
            <w:noWrap/>
            <w:vAlign w:val="center"/>
          </w:tcPr>
          <w:p w14:paraId="45801C43">
            <w:pPr>
              <w:jc w:val="right"/>
              <w:rPr>
                <w:rFonts w:ascii="Times New Roman" w:hAnsi="Times New Roman" w:cs="Times New Roman"/>
                <w:sz w:val="18"/>
                <w:szCs w:val="18"/>
              </w:rPr>
            </w:pPr>
          </w:p>
        </w:tc>
        <w:tc>
          <w:tcPr>
            <w:tcW w:w="350" w:type="pct"/>
            <w:tcBorders>
              <w:top w:val="single" w:color="auto" w:sz="4" w:space="0"/>
              <w:left w:val="single" w:color="auto" w:sz="4" w:space="0"/>
              <w:bottom w:val="single" w:color="auto" w:sz="4" w:space="0"/>
              <w:right w:val="single" w:color="auto" w:sz="4" w:space="0"/>
            </w:tcBorders>
            <w:noWrap/>
            <w:vAlign w:val="center"/>
          </w:tcPr>
          <w:p w14:paraId="10C50C0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30702</w:t>
            </w:r>
          </w:p>
        </w:tc>
        <w:tc>
          <w:tcPr>
            <w:tcW w:w="856" w:type="pct"/>
            <w:tcBorders>
              <w:top w:val="single" w:color="auto" w:sz="4" w:space="0"/>
              <w:left w:val="single" w:color="auto" w:sz="4" w:space="0"/>
              <w:bottom w:val="single" w:color="auto" w:sz="4" w:space="0"/>
              <w:right w:val="single" w:color="auto" w:sz="4" w:space="0"/>
            </w:tcBorders>
            <w:noWrap/>
            <w:vAlign w:val="center"/>
          </w:tcPr>
          <w:p w14:paraId="100E768B">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国外债务付息</w:t>
            </w:r>
          </w:p>
        </w:tc>
        <w:tc>
          <w:tcPr>
            <w:tcW w:w="690" w:type="pct"/>
            <w:tcBorders>
              <w:top w:val="single" w:color="auto" w:sz="4" w:space="0"/>
              <w:left w:val="single" w:color="auto" w:sz="4" w:space="0"/>
              <w:bottom w:val="single" w:color="auto" w:sz="4" w:space="0"/>
              <w:right w:val="single" w:color="auto" w:sz="4" w:space="0"/>
            </w:tcBorders>
            <w:noWrap/>
            <w:vAlign w:val="center"/>
          </w:tcPr>
          <w:p w14:paraId="3042CC49">
            <w:pPr>
              <w:jc w:val="right"/>
              <w:rPr>
                <w:rFonts w:ascii="Times New Roman" w:hAnsi="Times New Roman" w:cs="Times New Roman"/>
                <w:sz w:val="18"/>
                <w:szCs w:val="18"/>
              </w:rPr>
            </w:pPr>
          </w:p>
        </w:tc>
      </w:tr>
      <w:tr w14:paraId="3A331C2A">
        <w:tblPrEx>
          <w:tblCellMar>
            <w:top w:w="0" w:type="dxa"/>
            <w:left w:w="108" w:type="dxa"/>
            <w:bottom w:w="0" w:type="dxa"/>
            <w:right w:w="108" w:type="dxa"/>
          </w:tblCellMar>
        </w:tblPrEx>
        <w:trPr>
          <w:gridAfter w:val="1"/>
          <w:wAfter w:w="7" w:type="pct"/>
          <w:trHeight w:val="510" w:hRule="atLeast"/>
        </w:trPr>
        <w:tc>
          <w:tcPr>
            <w:tcW w:w="313" w:type="pct"/>
            <w:tcBorders>
              <w:top w:val="single" w:color="auto" w:sz="4" w:space="0"/>
              <w:left w:val="single" w:color="auto" w:sz="4" w:space="0"/>
              <w:bottom w:val="single" w:color="auto" w:sz="4" w:space="0"/>
              <w:right w:val="single" w:color="auto" w:sz="4" w:space="0"/>
            </w:tcBorders>
            <w:noWrap/>
            <w:vAlign w:val="center"/>
          </w:tcPr>
          <w:p w14:paraId="24DE846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30103</w:t>
            </w:r>
          </w:p>
        </w:tc>
        <w:tc>
          <w:tcPr>
            <w:tcW w:w="779" w:type="pct"/>
            <w:tcBorders>
              <w:top w:val="single" w:color="auto" w:sz="4" w:space="0"/>
              <w:left w:val="single" w:color="auto" w:sz="4" w:space="0"/>
              <w:bottom w:val="single" w:color="auto" w:sz="4" w:space="0"/>
              <w:right w:val="single" w:color="auto" w:sz="4" w:space="0"/>
            </w:tcBorders>
            <w:noWrap/>
            <w:vAlign w:val="center"/>
          </w:tcPr>
          <w:p w14:paraId="457BABCA">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奖金</w:t>
            </w:r>
          </w:p>
        </w:tc>
        <w:tc>
          <w:tcPr>
            <w:tcW w:w="588" w:type="pct"/>
            <w:tcBorders>
              <w:top w:val="single" w:color="auto" w:sz="4" w:space="0"/>
              <w:left w:val="single" w:color="auto" w:sz="4" w:space="0"/>
              <w:bottom w:val="single" w:color="auto" w:sz="4" w:space="0"/>
              <w:right w:val="single" w:color="auto" w:sz="4" w:space="0"/>
            </w:tcBorders>
            <w:noWrap/>
            <w:vAlign w:val="center"/>
          </w:tcPr>
          <w:p w14:paraId="39F17BC9">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243.00</w:t>
            </w:r>
          </w:p>
        </w:tc>
        <w:tc>
          <w:tcPr>
            <w:tcW w:w="429" w:type="pct"/>
            <w:tcBorders>
              <w:top w:val="single" w:color="auto" w:sz="4" w:space="0"/>
              <w:left w:val="single" w:color="auto" w:sz="4" w:space="0"/>
              <w:bottom w:val="single" w:color="auto" w:sz="4" w:space="0"/>
              <w:right w:val="single" w:color="auto" w:sz="4" w:space="0"/>
            </w:tcBorders>
            <w:noWrap/>
            <w:vAlign w:val="center"/>
          </w:tcPr>
          <w:p w14:paraId="3213381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30203</w:t>
            </w:r>
          </w:p>
        </w:tc>
        <w:tc>
          <w:tcPr>
            <w:tcW w:w="602" w:type="pct"/>
            <w:gridSpan w:val="2"/>
            <w:tcBorders>
              <w:top w:val="single" w:color="auto" w:sz="4" w:space="0"/>
              <w:left w:val="single" w:color="auto" w:sz="4" w:space="0"/>
              <w:bottom w:val="single" w:color="auto" w:sz="4" w:space="0"/>
              <w:right w:val="single" w:color="auto" w:sz="4" w:space="0"/>
            </w:tcBorders>
            <w:noWrap/>
            <w:vAlign w:val="center"/>
          </w:tcPr>
          <w:p w14:paraId="48E583EB">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咨询费</w:t>
            </w:r>
          </w:p>
        </w:tc>
        <w:tc>
          <w:tcPr>
            <w:tcW w:w="380" w:type="pct"/>
            <w:tcBorders>
              <w:top w:val="single" w:color="auto" w:sz="4" w:space="0"/>
              <w:left w:val="single" w:color="auto" w:sz="4" w:space="0"/>
              <w:bottom w:val="single" w:color="auto" w:sz="4" w:space="0"/>
              <w:right w:val="single" w:color="auto" w:sz="4" w:space="0"/>
            </w:tcBorders>
            <w:noWrap/>
            <w:vAlign w:val="center"/>
          </w:tcPr>
          <w:p w14:paraId="36B59D3E">
            <w:pPr>
              <w:jc w:val="right"/>
              <w:rPr>
                <w:rFonts w:ascii="Times New Roman" w:hAnsi="Times New Roman" w:cs="Times New Roman"/>
                <w:sz w:val="18"/>
                <w:szCs w:val="18"/>
              </w:rPr>
            </w:pPr>
          </w:p>
        </w:tc>
        <w:tc>
          <w:tcPr>
            <w:tcW w:w="350" w:type="pct"/>
            <w:tcBorders>
              <w:top w:val="single" w:color="auto" w:sz="4" w:space="0"/>
              <w:left w:val="single" w:color="auto" w:sz="4" w:space="0"/>
              <w:bottom w:val="single" w:color="auto" w:sz="4" w:space="0"/>
              <w:right w:val="single" w:color="auto" w:sz="4" w:space="0"/>
            </w:tcBorders>
            <w:noWrap/>
            <w:vAlign w:val="center"/>
          </w:tcPr>
          <w:p w14:paraId="5BA0441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w:t>
            </w:r>
          </w:p>
        </w:tc>
        <w:tc>
          <w:tcPr>
            <w:tcW w:w="856" w:type="pct"/>
            <w:tcBorders>
              <w:top w:val="single" w:color="auto" w:sz="4" w:space="0"/>
              <w:left w:val="single" w:color="auto" w:sz="4" w:space="0"/>
              <w:bottom w:val="single" w:color="auto" w:sz="4" w:space="0"/>
              <w:right w:val="single" w:color="auto" w:sz="4" w:space="0"/>
            </w:tcBorders>
            <w:noWrap/>
            <w:vAlign w:val="center"/>
          </w:tcPr>
          <w:p w14:paraId="0AE444FF">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资本性支出</w:t>
            </w:r>
          </w:p>
        </w:tc>
        <w:tc>
          <w:tcPr>
            <w:tcW w:w="690" w:type="pct"/>
            <w:tcBorders>
              <w:top w:val="single" w:color="auto" w:sz="4" w:space="0"/>
              <w:left w:val="single" w:color="auto" w:sz="4" w:space="0"/>
              <w:bottom w:val="single" w:color="auto" w:sz="4" w:space="0"/>
              <w:right w:val="single" w:color="auto" w:sz="4" w:space="0"/>
            </w:tcBorders>
            <w:noWrap/>
            <w:vAlign w:val="center"/>
          </w:tcPr>
          <w:p w14:paraId="220395DA">
            <w:pPr>
              <w:jc w:val="right"/>
              <w:rPr>
                <w:rFonts w:ascii="Times New Roman" w:hAnsi="Times New Roman" w:cs="Times New Roman"/>
                <w:sz w:val="18"/>
                <w:szCs w:val="18"/>
              </w:rPr>
            </w:pPr>
          </w:p>
        </w:tc>
      </w:tr>
      <w:tr w14:paraId="73C8454F">
        <w:tblPrEx>
          <w:tblCellMar>
            <w:top w:w="0" w:type="dxa"/>
            <w:left w:w="108" w:type="dxa"/>
            <w:bottom w:w="0" w:type="dxa"/>
            <w:right w:w="108" w:type="dxa"/>
          </w:tblCellMar>
        </w:tblPrEx>
        <w:trPr>
          <w:gridAfter w:val="1"/>
          <w:wAfter w:w="7" w:type="pct"/>
          <w:trHeight w:val="510" w:hRule="atLeast"/>
        </w:trPr>
        <w:tc>
          <w:tcPr>
            <w:tcW w:w="313" w:type="pct"/>
            <w:tcBorders>
              <w:top w:val="single" w:color="auto" w:sz="4" w:space="0"/>
              <w:left w:val="single" w:color="auto" w:sz="4" w:space="0"/>
              <w:bottom w:val="single" w:color="auto" w:sz="4" w:space="0"/>
              <w:right w:val="single" w:color="auto" w:sz="4" w:space="0"/>
            </w:tcBorders>
            <w:noWrap/>
            <w:vAlign w:val="center"/>
          </w:tcPr>
          <w:p w14:paraId="0402416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30106</w:t>
            </w:r>
          </w:p>
        </w:tc>
        <w:tc>
          <w:tcPr>
            <w:tcW w:w="779" w:type="pct"/>
            <w:tcBorders>
              <w:top w:val="single" w:color="auto" w:sz="4" w:space="0"/>
              <w:left w:val="single" w:color="auto" w:sz="4" w:space="0"/>
              <w:bottom w:val="single" w:color="auto" w:sz="4" w:space="0"/>
              <w:right w:val="single" w:color="auto" w:sz="4" w:space="0"/>
            </w:tcBorders>
            <w:noWrap/>
            <w:vAlign w:val="center"/>
          </w:tcPr>
          <w:p w14:paraId="326273E0">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伙食补助费</w:t>
            </w:r>
          </w:p>
        </w:tc>
        <w:tc>
          <w:tcPr>
            <w:tcW w:w="588" w:type="pct"/>
            <w:tcBorders>
              <w:top w:val="single" w:color="auto" w:sz="4" w:space="0"/>
              <w:left w:val="single" w:color="auto" w:sz="4" w:space="0"/>
              <w:bottom w:val="single" w:color="auto" w:sz="4" w:space="0"/>
              <w:right w:val="single" w:color="auto" w:sz="4" w:space="0"/>
            </w:tcBorders>
            <w:noWrap/>
            <w:vAlign w:val="center"/>
          </w:tcPr>
          <w:p w14:paraId="7EE8651E">
            <w:pPr>
              <w:jc w:val="right"/>
              <w:rPr>
                <w:rFonts w:hint="eastAsia" w:asciiTheme="minorEastAsia" w:hAnsiTheme="minorEastAsia" w:cstheme="minorEastAsia"/>
                <w:color w:val="000000"/>
                <w:sz w:val="18"/>
                <w:szCs w:val="18"/>
              </w:rPr>
            </w:pPr>
          </w:p>
        </w:tc>
        <w:tc>
          <w:tcPr>
            <w:tcW w:w="429" w:type="pct"/>
            <w:tcBorders>
              <w:top w:val="single" w:color="auto" w:sz="4" w:space="0"/>
              <w:left w:val="single" w:color="auto" w:sz="4" w:space="0"/>
              <w:bottom w:val="single" w:color="auto" w:sz="4" w:space="0"/>
              <w:right w:val="single" w:color="auto" w:sz="4" w:space="0"/>
            </w:tcBorders>
            <w:noWrap/>
            <w:vAlign w:val="center"/>
          </w:tcPr>
          <w:p w14:paraId="662EAD5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30204</w:t>
            </w:r>
          </w:p>
        </w:tc>
        <w:tc>
          <w:tcPr>
            <w:tcW w:w="602" w:type="pct"/>
            <w:gridSpan w:val="2"/>
            <w:tcBorders>
              <w:top w:val="single" w:color="auto" w:sz="4" w:space="0"/>
              <w:left w:val="single" w:color="auto" w:sz="4" w:space="0"/>
              <w:bottom w:val="single" w:color="auto" w:sz="4" w:space="0"/>
              <w:right w:val="single" w:color="auto" w:sz="4" w:space="0"/>
            </w:tcBorders>
            <w:noWrap/>
            <w:vAlign w:val="center"/>
          </w:tcPr>
          <w:p w14:paraId="6A15F41B">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手续费</w:t>
            </w:r>
          </w:p>
        </w:tc>
        <w:tc>
          <w:tcPr>
            <w:tcW w:w="380" w:type="pct"/>
            <w:tcBorders>
              <w:top w:val="single" w:color="auto" w:sz="4" w:space="0"/>
              <w:left w:val="single" w:color="auto" w:sz="4" w:space="0"/>
              <w:bottom w:val="single" w:color="auto" w:sz="4" w:space="0"/>
              <w:right w:val="single" w:color="auto" w:sz="4" w:space="0"/>
            </w:tcBorders>
            <w:noWrap/>
            <w:vAlign w:val="center"/>
          </w:tcPr>
          <w:p w14:paraId="0C608E35">
            <w:pPr>
              <w:jc w:val="right"/>
              <w:rPr>
                <w:rFonts w:ascii="Times New Roman" w:hAnsi="Times New Roman" w:cs="Times New Roman"/>
                <w:sz w:val="18"/>
                <w:szCs w:val="18"/>
              </w:rPr>
            </w:pPr>
            <w:r>
              <w:rPr>
                <w:rFonts w:hint="eastAsia" w:ascii="Times New Roman" w:hAnsi="Times New Roman" w:cs="Times New Roman"/>
                <w:sz w:val="18"/>
                <w:szCs w:val="18"/>
              </w:rPr>
              <w:t>0.04</w:t>
            </w:r>
          </w:p>
        </w:tc>
        <w:tc>
          <w:tcPr>
            <w:tcW w:w="350" w:type="pct"/>
            <w:tcBorders>
              <w:top w:val="single" w:color="auto" w:sz="4" w:space="0"/>
              <w:left w:val="single" w:color="auto" w:sz="4" w:space="0"/>
              <w:bottom w:val="single" w:color="auto" w:sz="4" w:space="0"/>
              <w:right w:val="single" w:color="auto" w:sz="4" w:space="0"/>
            </w:tcBorders>
            <w:noWrap/>
            <w:vAlign w:val="center"/>
          </w:tcPr>
          <w:p w14:paraId="11B53D0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31001</w:t>
            </w:r>
          </w:p>
        </w:tc>
        <w:tc>
          <w:tcPr>
            <w:tcW w:w="856" w:type="pct"/>
            <w:tcBorders>
              <w:top w:val="single" w:color="auto" w:sz="4" w:space="0"/>
              <w:left w:val="single" w:color="auto" w:sz="4" w:space="0"/>
              <w:bottom w:val="single" w:color="auto" w:sz="4" w:space="0"/>
              <w:right w:val="single" w:color="auto" w:sz="4" w:space="0"/>
            </w:tcBorders>
            <w:noWrap/>
            <w:vAlign w:val="center"/>
          </w:tcPr>
          <w:p w14:paraId="3DD80763">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房屋建筑物购建</w:t>
            </w:r>
          </w:p>
        </w:tc>
        <w:tc>
          <w:tcPr>
            <w:tcW w:w="690" w:type="pct"/>
            <w:tcBorders>
              <w:top w:val="single" w:color="auto" w:sz="4" w:space="0"/>
              <w:left w:val="single" w:color="auto" w:sz="4" w:space="0"/>
              <w:bottom w:val="single" w:color="auto" w:sz="4" w:space="0"/>
              <w:right w:val="single" w:color="auto" w:sz="4" w:space="0"/>
            </w:tcBorders>
            <w:noWrap/>
            <w:vAlign w:val="center"/>
          </w:tcPr>
          <w:p w14:paraId="69D7A92B">
            <w:pPr>
              <w:jc w:val="right"/>
              <w:rPr>
                <w:rFonts w:ascii="Times New Roman" w:hAnsi="Times New Roman" w:cs="Times New Roman"/>
                <w:sz w:val="18"/>
                <w:szCs w:val="18"/>
              </w:rPr>
            </w:pPr>
          </w:p>
        </w:tc>
      </w:tr>
      <w:tr w14:paraId="606A3300">
        <w:tblPrEx>
          <w:tblCellMar>
            <w:top w:w="0" w:type="dxa"/>
            <w:left w:w="108" w:type="dxa"/>
            <w:bottom w:w="0" w:type="dxa"/>
            <w:right w:w="108" w:type="dxa"/>
          </w:tblCellMar>
        </w:tblPrEx>
        <w:trPr>
          <w:gridAfter w:val="1"/>
          <w:wAfter w:w="7" w:type="pct"/>
          <w:trHeight w:val="510" w:hRule="atLeast"/>
        </w:trPr>
        <w:tc>
          <w:tcPr>
            <w:tcW w:w="313" w:type="pct"/>
            <w:tcBorders>
              <w:top w:val="single" w:color="auto" w:sz="4" w:space="0"/>
              <w:left w:val="single" w:color="auto" w:sz="4" w:space="0"/>
              <w:bottom w:val="single" w:color="auto" w:sz="4" w:space="0"/>
              <w:right w:val="single" w:color="auto" w:sz="4" w:space="0"/>
            </w:tcBorders>
            <w:noWrap/>
            <w:vAlign w:val="center"/>
          </w:tcPr>
          <w:p w14:paraId="25D3701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30107</w:t>
            </w:r>
          </w:p>
        </w:tc>
        <w:tc>
          <w:tcPr>
            <w:tcW w:w="779" w:type="pct"/>
            <w:tcBorders>
              <w:top w:val="single" w:color="auto" w:sz="4" w:space="0"/>
              <w:left w:val="single" w:color="auto" w:sz="4" w:space="0"/>
              <w:bottom w:val="single" w:color="auto" w:sz="4" w:space="0"/>
              <w:right w:val="single" w:color="auto" w:sz="4" w:space="0"/>
            </w:tcBorders>
            <w:noWrap/>
            <w:vAlign w:val="center"/>
          </w:tcPr>
          <w:p w14:paraId="689806F6">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绩效工资</w:t>
            </w:r>
          </w:p>
        </w:tc>
        <w:tc>
          <w:tcPr>
            <w:tcW w:w="588" w:type="pct"/>
            <w:tcBorders>
              <w:top w:val="single" w:color="auto" w:sz="4" w:space="0"/>
              <w:left w:val="single" w:color="auto" w:sz="4" w:space="0"/>
              <w:bottom w:val="single" w:color="auto" w:sz="4" w:space="0"/>
              <w:right w:val="single" w:color="auto" w:sz="4" w:space="0"/>
            </w:tcBorders>
            <w:noWrap/>
            <w:vAlign w:val="center"/>
          </w:tcPr>
          <w:p w14:paraId="74710AE9">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992.45</w:t>
            </w:r>
          </w:p>
        </w:tc>
        <w:tc>
          <w:tcPr>
            <w:tcW w:w="429" w:type="pct"/>
            <w:tcBorders>
              <w:top w:val="single" w:color="auto" w:sz="4" w:space="0"/>
              <w:left w:val="single" w:color="auto" w:sz="4" w:space="0"/>
              <w:bottom w:val="single" w:color="auto" w:sz="4" w:space="0"/>
              <w:right w:val="single" w:color="auto" w:sz="4" w:space="0"/>
            </w:tcBorders>
            <w:noWrap/>
            <w:vAlign w:val="center"/>
          </w:tcPr>
          <w:p w14:paraId="269820E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30205</w:t>
            </w:r>
          </w:p>
        </w:tc>
        <w:tc>
          <w:tcPr>
            <w:tcW w:w="602" w:type="pct"/>
            <w:gridSpan w:val="2"/>
            <w:tcBorders>
              <w:top w:val="single" w:color="auto" w:sz="4" w:space="0"/>
              <w:left w:val="single" w:color="auto" w:sz="4" w:space="0"/>
              <w:bottom w:val="single" w:color="auto" w:sz="4" w:space="0"/>
              <w:right w:val="single" w:color="auto" w:sz="4" w:space="0"/>
            </w:tcBorders>
            <w:noWrap/>
            <w:vAlign w:val="center"/>
          </w:tcPr>
          <w:p w14:paraId="4492793D">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水费</w:t>
            </w:r>
          </w:p>
        </w:tc>
        <w:tc>
          <w:tcPr>
            <w:tcW w:w="380" w:type="pct"/>
            <w:tcBorders>
              <w:top w:val="single" w:color="auto" w:sz="4" w:space="0"/>
              <w:left w:val="single" w:color="auto" w:sz="4" w:space="0"/>
              <w:bottom w:val="single" w:color="auto" w:sz="4" w:space="0"/>
              <w:right w:val="single" w:color="auto" w:sz="4" w:space="0"/>
            </w:tcBorders>
            <w:noWrap/>
            <w:vAlign w:val="center"/>
          </w:tcPr>
          <w:p w14:paraId="504D2A1B">
            <w:pPr>
              <w:jc w:val="right"/>
              <w:rPr>
                <w:rFonts w:ascii="Times New Roman" w:hAnsi="Times New Roman" w:cs="Times New Roman"/>
                <w:sz w:val="18"/>
                <w:szCs w:val="18"/>
              </w:rPr>
            </w:pPr>
            <w:r>
              <w:rPr>
                <w:rFonts w:hint="eastAsia" w:ascii="Times New Roman" w:hAnsi="Times New Roman" w:cs="Times New Roman"/>
                <w:sz w:val="18"/>
                <w:szCs w:val="18"/>
              </w:rPr>
              <w:t>4.89</w:t>
            </w:r>
          </w:p>
        </w:tc>
        <w:tc>
          <w:tcPr>
            <w:tcW w:w="350" w:type="pct"/>
            <w:tcBorders>
              <w:top w:val="single" w:color="auto" w:sz="4" w:space="0"/>
              <w:left w:val="single" w:color="auto" w:sz="4" w:space="0"/>
              <w:bottom w:val="single" w:color="auto" w:sz="4" w:space="0"/>
              <w:right w:val="single" w:color="auto" w:sz="4" w:space="0"/>
            </w:tcBorders>
            <w:noWrap/>
            <w:vAlign w:val="center"/>
          </w:tcPr>
          <w:p w14:paraId="3DFECA3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31002</w:t>
            </w:r>
          </w:p>
        </w:tc>
        <w:tc>
          <w:tcPr>
            <w:tcW w:w="856" w:type="pct"/>
            <w:tcBorders>
              <w:top w:val="single" w:color="auto" w:sz="4" w:space="0"/>
              <w:left w:val="single" w:color="auto" w:sz="4" w:space="0"/>
              <w:bottom w:val="single" w:color="auto" w:sz="4" w:space="0"/>
              <w:right w:val="single" w:color="auto" w:sz="4" w:space="0"/>
            </w:tcBorders>
            <w:noWrap/>
            <w:vAlign w:val="center"/>
          </w:tcPr>
          <w:p w14:paraId="53D3D0D8">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办公设备购置</w:t>
            </w:r>
          </w:p>
        </w:tc>
        <w:tc>
          <w:tcPr>
            <w:tcW w:w="690" w:type="pct"/>
            <w:tcBorders>
              <w:top w:val="single" w:color="auto" w:sz="4" w:space="0"/>
              <w:left w:val="single" w:color="auto" w:sz="4" w:space="0"/>
              <w:bottom w:val="single" w:color="auto" w:sz="4" w:space="0"/>
              <w:right w:val="single" w:color="auto" w:sz="4" w:space="0"/>
            </w:tcBorders>
            <w:noWrap/>
            <w:vAlign w:val="center"/>
          </w:tcPr>
          <w:p w14:paraId="62371AAA">
            <w:pPr>
              <w:jc w:val="right"/>
              <w:rPr>
                <w:rFonts w:ascii="Times New Roman" w:hAnsi="Times New Roman" w:cs="Times New Roman"/>
                <w:sz w:val="18"/>
                <w:szCs w:val="18"/>
              </w:rPr>
            </w:pPr>
          </w:p>
        </w:tc>
      </w:tr>
      <w:tr w14:paraId="5DC8AE8C">
        <w:tblPrEx>
          <w:tblCellMar>
            <w:top w:w="0" w:type="dxa"/>
            <w:left w:w="108" w:type="dxa"/>
            <w:bottom w:w="0" w:type="dxa"/>
            <w:right w:w="108" w:type="dxa"/>
          </w:tblCellMar>
        </w:tblPrEx>
        <w:trPr>
          <w:gridAfter w:val="1"/>
          <w:wAfter w:w="7" w:type="pct"/>
          <w:trHeight w:val="510" w:hRule="atLeast"/>
        </w:trPr>
        <w:tc>
          <w:tcPr>
            <w:tcW w:w="313" w:type="pct"/>
            <w:tcBorders>
              <w:top w:val="single" w:color="auto" w:sz="4" w:space="0"/>
              <w:left w:val="single" w:color="auto" w:sz="4" w:space="0"/>
              <w:bottom w:val="single" w:color="auto" w:sz="4" w:space="0"/>
              <w:right w:val="single" w:color="auto" w:sz="4" w:space="0"/>
            </w:tcBorders>
            <w:noWrap/>
            <w:vAlign w:val="center"/>
          </w:tcPr>
          <w:p w14:paraId="7641EEF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30108</w:t>
            </w:r>
          </w:p>
        </w:tc>
        <w:tc>
          <w:tcPr>
            <w:tcW w:w="779" w:type="pct"/>
            <w:tcBorders>
              <w:top w:val="single" w:color="auto" w:sz="4" w:space="0"/>
              <w:left w:val="single" w:color="auto" w:sz="4" w:space="0"/>
              <w:bottom w:val="single" w:color="auto" w:sz="4" w:space="0"/>
              <w:right w:val="single" w:color="auto" w:sz="4" w:space="0"/>
            </w:tcBorders>
            <w:noWrap/>
            <w:vAlign w:val="center"/>
          </w:tcPr>
          <w:p w14:paraId="4038C9F0">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机关事业单位基本养老保险缴费</w:t>
            </w:r>
          </w:p>
        </w:tc>
        <w:tc>
          <w:tcPr>
            <w:tcW w:w="588" w:type="pct"/>
            <w:tcBorders>
              <w:top w:val="single" w:color="auto" w:sz="4" w:space="0"/>
              <w:left w:val="single" w:color="auto" w:sz="4" w:space="0"/>
              <w:bottom w:val="single" w:color="auto" w:sz="4" w:space="0"/>
              <w:right w:val="single" w:color="auto" w:sz="4" w:space="0"/>
            </w:tcBorders>
            <w:noWrap/>
            <w:vAlign w:val="center"/>
          </w:tcPr>
          <w:p w14:paraId="25C03214">
            <w:pPr>
              <w:jc w:val="right"/>
              <w:rPr>
                <w:rFonts w:ascii="Times New Roman" w:hAnsi="Times New Roman" w:cs="Times New Roman"/>
                <w:sz w:val="18"/>
                <w:szCs w:val="18"/>
              </w:rPr>
            </w:pPr>
            <w:r>
              <w:rPr>
                <w:rFonts w:hint="eastAsia" w:ascii="Times New Roman" w:hAnsi="Times New Roman" w:cs="Times New Roman"/>
                <w:sz w:val="18"/>
                <w:szCs w:val="18"/>
              </w:rPr>
              <w:t>287.00</w:t>
            </w:r>
          </w:p>
        </w:tc>
        <w:tc>
          <w:tcPr>
            <w:tcW w:w="429" w:type="pct"/>
            <w:tcBorders>
              <w:top w:val="single" w:color="auto" w:sz="4" w:space="0"/>
              <w:left w:val="single" w:color="auto" w:sz="4" w:space="0"/>
              <w:bottom w:val="single" w:color="auto" w:sz="4" w:space="0"/>
              <w:right w:val="single" w:color="auto" w:sz="4" w:space="0"/>
            </w:tcBorders>
            <w:noWrap/>
            <w:vAlign w:val="center"/>
          </w:tcPr>
          <w:p w14:paraId="6A9E974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30206</w:t>
            </w:r>
          </w:p>
        </w:tc>
        <w:tc>
          <w:tcPr>
            <w:tcW w:w="602" w:type="pct"/>
            <w:gridSpan w:val="2"/>
            <w:tcBorders>
              <w:top w:val="single" w:color="auto" w:sz="4" w:space="0"/>
              <w:left w:val="single" w:color="auto" w:sz="4" w:space="0"/>
              <w:bottom w:val="single" w:color="auto" w:sz="4" w:space="0"/>
              <w:right w:val="single" w:color="auto" w:sz="4" w:space="0"/>
            </w:tcBorders>
            <w:noWrap/>
            <w:vAlign w:val="center"/>
          </w:tcPr>
          <w:p w14:paraId="1865D087">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电费</w:t>
            </w:r>
          </w:p>
        </w:tc>
        <w:tc>
          <w:tcPr>
            <w:tcW w:w="380" w:type="pct"/>
            <w:tcBorders>
              <w:top w:val="single" w:color="auto" w:sz="4" w:space="0"/>
              <w:left w:val="single" w:color="auto" w:sz="4" w:space="0"/>
              <w:bottom w:val="single" w:color="auto" w:sz="4" w:space="0"/>
              <w:right w:val="single" w:color="auto" w:sz="4" w:space="0"/>
            </w:tcBorders>
            <w:noWrap/>
            <w:vAlign w:val="center"/>
          </w:tcPr>
          <w:p w14:paraId="25B0F1E6">
            <w:pPr>
              <w:jc w:val="right"/>
              <w:rPr>
                <w:rFonts w:ascii="Times New Roman" w:hAnsi="Times New Roman" w:cs="Times New Roman"/>
                <w:sz w:val="18"/>
                <w:szCs w:val="18"/>
              </w:rPr>
            </w:pPr>
          </w:p>
        </w:tc>
        <w:tc>
          <w:tcPr>
            <w:tcW w:w="350" w:type="pct"/>
            <w:tcBorders>
              <w:top w:val="single" w:color="auto" w:sz="4" w:space="0"/>
              <w:left w:val="single" w:color="auto" w:sz="4" w:space="0"/>
              <w:bottom w:val="single" w:color="auto" w:sz="4" w:space="0"/>
              <w:right w:val="single" w:color="auto" w:sz="4" w:space="0"/>
            </w:tcBorders>
            <w:noWrap/>
            <w:vAlign w:val="center"/>
          </w:tcPr>
          <w:p w14:paraId="0E99597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31003</w:t>
            </w:r>
          </w:p>
        </w:tc>
        <w:tc>
          <w:tcPr>
            <w:tcW w:w="856" w:type="pct"/>
            <w:tcBorders>
              <w:top w:val="single" w:color="auto" w:sz="4" w:space="0"/>
              <w:left w:val="single" w:color="auto" w:sz="4" w:space="0"/>
              <w:bottom w:val="single" w:color="auto" w:sz="4" w:space="0"/>
              <w:right w:val="single" w:color="auto" w:sz="4" w:space="0"/>
            </w:tcBorders>
            <w:noWrap/>
            <w:vAlign w:val="center"/>
          </w:tcPr>
          <w:p w14:paraId="5DC6829A">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专用设备购置</w:t>
            </w:r>
          </w:p>
        </w:tc>
        <w:tc>
          <w:tcPr>
            <w:tcW w:w="690" w:type="pct"/>
            <w:tcBorders>
              <w:top w:val="single" w:color="auto" w:sz="4" w:space="0"/>
              <w:left w:val="single" w:color="auto" w:sz="4" w:space="0"/>
              <w:bottom w:val="single" w:color="auto" w:sz="4" w:space="0"/>
              <w:right w:val="single" w:color="auto" w:sz="4" w:space="0"/>
            </w:tcBorders>
            <w:noWrap/>
            <w:vAlign w:val="center"/>
          </w:tcPr>
          <w:p w14:paraId="541CF8D7">
            <w:pPr>
              <w:jc w:val="right"/>
              <w:rPr>
                <w:rFonts w:hint="eastAsia" w:asciiTheme="minorEastAsia" w:hAnsiTheme="minorEastAsia" w:cstheme="minorEastAsia"/>
                <w:color w:val="000000"/>
                <w:sz w:val="18"/>
                <w:szCs w:val="18"/>
              </w:rPr>
            </w:pPr>
          </w:p>
        </w:tc>
      </w:tr>
      <w:tr w14:paraId="286A2670">
        <w:tblPrEx>
          <w:tblCellMar>
            <w:top w:w="0" w:type="dxa"/>
            <w:left w:w="108" w:type="dxa"/>
            <w:bottom w:w="0" w:type="dxa"/>
            <w:right w:w="108" w:type="dxa"/>
          </w:tblCellMar>
        </w:tblPrEx>
        <w:trPr>
          <w:gridAfter w:val="1"/>
          <w:wAfter w:w="7" w:type="pct"/>
          <w:trHeight w:val="510" w:hRule="atLeast"/>
        </w:trPr>
        <w:tc>
          <w:tcPr>
            <w:tcW w:w="313" w:type="pct"/>
            <w:tcBorders>
              <w:top w:val="single" w:color="auto" w:sz="4" w:space="0"/>
              <w:left w:val="single" w:color="auto" w:sz="4" w:space="0"/>
              <w:bottom w:val="single" w:color="auto" w:sz="4" w:space="0"/>
              <w:right w:val="single" w:color="auto" w:sz="4" w:space="0"/>
            </w:tcBorders>
            <w:noWrap/>
            <w:vAlign w:val="center"/>
          </w:tcPr>
          <w:p w14:paraId="2A13507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30109</w:t>
            </w:r>
          </w:p>
        </w:tc>
        <w:tc>
          <w:tcPr>
            <w:tcW w:w="779" w:type="pct"/>
            <w:tcBorders>
              <w:top w:val="single" w:color="auto" w:sz="4" w:space="0"/>
              <w:left w:val="single" w:color="auto" w:sz="4" w:space="0"/>
              <w:bottom w:val="single" w:color="auto" w:sz="4" w:space="0"/>
              <w:right w:val="single" w:color="auto" w:sz="4" w:space="0"/>
            </w:tcBorders>
            <w:noWrap/>
            <w:vAlign w:val="center"/>
          </w:tcPr>
          <w:p w14:paraId="1FA62CED">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职业年金缴费</w:t>
            </w:r>
          </w:p>
        </w:tc>
        <w:tc>
          <w:tcPr>
            <w:tcW w:w="588" w:type="pct"/>
            <w:tcBorders>
              <w:top w:val="single" w:color="auto" w:sz="4" w:space="0"/>
              <w:left w:val="single" w:color="auto" w:sz="4" w:space="0"/>
              <w:bottom w:val="single" w:color="auto" w:sz="4" w:space="0"/>
              <w:right w:val="single" w:color="auto" w:sz="4" w:space="0"/>
            </w:tcBorders>
            <w:noWrap/>
            <w:vAlign w:val="center"/>
          </w:tcPr>
          <w:p w14:paraId="6C998A3F">
            <w:pPr>
              <w:jc w:val="right"/>
              <w:rPr>
                <w:rFonts w:ascii="Times New Roman" w:hAnsi="Times New Roman" w:cs="Times New Roman"/>
                <w:sz w:val="18"/>
                <w:szCs w:val="18"/>
              </w:rPr>
            </w:pPr>
          </w:p>
        </w:tc>
        <w:tc>
          <w:tcPr>
            <w:tcW w:w="429" w:type="pct"/>
            <w:tcBorders>
              <w:top w:val="single" w:color="auto" w:sz="4" w:space="0"/>
              <w:left w:val="single" w:color="auto" w:sz="4" w:space="0"/>
              <w:bottom w:val="single" w:color="auto" w:sz="4" w:space="0"/>
              <w:right w:val="single" w:color="auto" w:sz="4" w:space="0"/>
            </w:tcBorders>
            <w:noWrap/>
            <w:vAlign w:val="center"/>
          </w:tcPr>
          <w:p w14:paraId="5DBD75C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30207</w:t>
            </w:r>
          </w:p>
        </w:tc>
        <w:tc>
          <w:tcPr>
            <w:tcW w:w="602" w:type="pct"/>
            <w:gridSpan w:val="2"/>
            <w:tcBorders>
              <w:top w:val="single" w:color="auto" w:sz="4" w:space="0"/>
              <w:left w:val="single" w:color="auto" w:sz="4" w:space="0"/>
              <w:bottom w:val="single" w:color="auto" w:sz="4" w:space="0"/>
              <w:right w:val="single" w:color="auto" w:sz="4" w:space="0"/>
            </w:tcBorders>
            <w:noWrap/>
            <w:vAlign w:val="center"/>
          </w:tcPr>
          <w:p w14:paraId="6BCA385F">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邮电费</w:t>
            </w:r>
          </w:p>
        </w:tc>
        <w:tc>
          <w:tcPr>
            <w:tcW w:w="380" w:type="pct"/>
            <w:tcBorders>
              <w:top w:val="single" w:color="auto" w:sz="4" w:space="0"/>
              <w:left w:val="single" w:color="auto" w:sz="4" w:space="0"/>
              <w:bottom w:val="single" w:color="auto" w:sz="4" w:space="0"/>
              <w:right w:val="single" w:color="auto" w:sz="4" w:space="0"/>
            </w:tcBorders>
            <w:noWrap/>
            <w:vAlign w:val="center"/>
          </w:tcPr>
          <w:p w14:paraId="578EE6C5">
            <w:pPr>
              <w:jc w:val="right"/>
              <w:rPr>
                <w:rFonts w:ascii="Times New Roman" w:hAnsi="Times New Roman" w:cs="Times New Roman"/>
                <w:sz w:val="18"/>
                <w:szCs w:val="18"/>
              </w:rPr>
            </w:pPr>
            <w:r>
              <w:rPr>
                <w:rFonts w:hint="eastAsia" w:ascii="Times New Roman" w:hAnsi="Times New Roman" w:cs="Times New Roman"/>
                <w:sz w:val="18"/>
                <w:szCs w:val="18"/>
              </w:rPr>
              <w:t>2.80</w:t>
            </w:r>
          </w:p>
        </w:tc>
        <w:tc>
          <w:tcPr>
            <w:tcW w:w="350" w:type="pct"/>
            <w:tcBorders>
              <w:top w:val="single" w:color="auto" w:sz="4" w:space="0"/>
              <w:left w:val="single" w:color="auto" w:sz="4" w:space="0"/>
              <w:bottom w:val="single" w:color="auto" w:sz="4" w:space="0"/>
              <w:right w:val="single" w:color="auto" w:sz="4" w:space="0"/>
            </w:tcBorders>
            <w:noWrap/>
            <w:vAlign w:val="center"/>
          </w:tcPr>
          <w:p w14:paraId="08C521E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31005</w:t>
            </w:r>
          </w:p>
        </w:tc>
        <w:tc>
          <w:tcPr>
            <w:tcW w:w="856" w:type="pct"/>
            <w:tcBorders>
              <w:top w:val="single" w:color="auto" w:sz="4" w:space="0"/>
              <w:left w:val="single" w:color="auto" w:sz="4" w:space="0"/>
              <w:bottom w:val="single" w:color="auto" w:sz="4" w:space="0"/>
              <w:right w:val="single" w:color="auto" w:sz="4" w:space="0"/>
            </w:tcBorders>
            <w:noWrap/>
            <w:vAlign w:val="center"/>
          </w:tcPr>
          <w:p w14:paraId="022C27E3">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基础设施建设</w:t>
            </w:r>
          </w:p>
        </w:tc>
        <w:tc>
          <w:tcPr>
            <w:tcW w:w="690" w:type="pct"/>
            <w:tcBorders>
              <w:top w:val="single" w:color="auto" w:sz="4" w:space="0"/>
              <w:left w:val="single" w:color="auto" w:sz="4" w:space="0"/>
              <w:bottom w:val="single" w:color="auto" w:sz="4" w:space="0"/>
              <w:right w:val="single" w:color="auto" w:sz="4" w:space="0"/>
            </w:tcBorders>
            <w:noWrap/>
            <w:vAlign w:val="center"/>
          </w:tcPr>
          <w:p w14:paraId="1C7E2CC9">
            <w:pPr>
              <w:jc w:val="right"/>
              <w:rPr>
                <w:rFonts w:hint="eastAsia" w:asciiTheme="minorEastAsia" w:hAnsiTheme="minorEastAsia" w:cstheme="minorEastAsia"/>
                <w:color w:val="000000"/>
                <w:sz w:val="18"/>
                <w:szCs w:val="18"/>
              </w:rPr>
            </w:pPr>
          </w:p>
        </w:tc>
      </w:tr>
      <w:tr w14:paraId="6E3A1E8B">
        <w:tblPrEx>
          <w:tblCellMar>
            <w:top w:w="0" w:type="dxa"/>
            <w:left w:w="108" w:type="dxa"/>
            <w:bottom w:w="0" w:type="dxa"/>
            <w:right w:w="108" w:type="dxa"/>
          </w:tblCellMar>
        </w:tblPrEx>
        <w:trPr>
          <w:gridAfter w:val="1"/>
          <w:wAfter w:w="7" w:type="pct"/>
          <w:trHeight w:val="510" w:hRule="atLeast"/>
        </w:trPr>
        <w:tc>
          <w:tcPr>
            <w:tcW w:w="313" w:type="pct"/>
            <w:tcBorders>
              <w:top w:val="single" w:color="auto" w:sz="4" w:space="0"/>
              <w:left w:val="single" w:color="auto" w:sz="4" w:space="0"/>
              <w:bottom w:val="single" w:color="auto" w:sz="4" w:space="0"/>
              <w:right w:val="single" w:color="auto" w:sz="4" w:space="0"/>
            </w:tcBorders>
            <w:noWrap/>
            <w:vAlign w:val="center"/>
          </w:tcPr>
          <w:p w14:paraId="2406F33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30110</w:t>
            </w:r>
          </w:p>
        </w:tc>
        <w:tc>
          <w:tcPr>
            <w:tcW w:w="779" w:type="pct"/>
            <w:tcBorders>
              <w:top w:val="single" w:color="auto" w:sz="4" w:space="0"/>
              <w:left w:val="single" w:color="auto" w:sz="4" w:space="0"/>
              <w:bottom w:val="single" w:color="auto" w:sz="4" w:space="0"/>
              <w:right w:val="single" w:color="auto" w:sz="4" w:space="0"/>
            </w:tcBorders>
            <w:noWrap/>
            <w:vAlign w:val="center"/>
          </w:tcPr>
          <w:p w14:paraId="307637B3">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职工基本医疗保险缴费</w:t>
            </w:r>
          </w:p>
        </w:tc>
        <w:tc>
          <w:tcPr>
            <w:tcW w:w="588" w:type="pct"/>
            <w:tcBorders>
              <w:top w:val="single" w:color="auto" w:sz="4" w:space="0"/>
              <w:left w:val="single" w:color="auto" w:sz="4" w:space="0"/>
              <w:bottom w:val="single" w:color="auto" w:sz="4" w:space="0"/>
              <w:right w:val="single" w:color="auto" w:sz="4" w:space="0"/>
            </w:tcBorders>
            <w:noWrap/>
            <w:vAlign w:val="center"/>
          </w:tcPr>
          <w:p w14:paraId="261DF491">
            <w:pPr>
              <w:jc w:val="right"/>
              <w:rPr>
                <w:rFonts w:ascii="Times New Roman" w:hAnsi="Times New Roman" w:cs="Times New Roman"/>
                <w:color w:val="000000"/>
                <w:sz w:val="18"/>
                <w:szCs w:val="18"/>
              </w:rPr>
            </w:pPr>
            <w:r>
              <w:rPr>
                <w:rFonts w:ascii="Times New Roman" w:hAnsi="Times New Roman" w:cs="Times New Roman"/>
                <w:sz w:val="18"/>
                <w:szCs w:val="18"/>
              </w:rPr>
              <w:t>211.30</w:t>
            </w:r>
          </w:p>
        </w:tc>
        <w:tc>
          <w:tcPr>
            <w:tcW w:w="429" w:type="pct"/>
            <w:tcBorders>
              <w:top w:val="single" w:color="auto" w:sz="4" w:space="0"/>
              <w:left w:val="single" w:color="auto" w:sz="4" w:space="0"/>
              <w:bottom w:val="single" w:color="auto" w:sz="4" w:space="0"/>
              <w:right w:val="single" w:color="auto" w:sz="4" w:space="0"/>
            </w:tcBorders>
            <w:noWrap/>
            <w:vAlign w:val="center"/>
          </w:tcPr>
          <w:p w14:paraId="24EB586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30208</w:t>
            </w:r>
          </w:p>
        </w:tc>
        <w:tc>
          <w:tcPr>
            <w:tcW w:w="602" w:type="pct"/>
            <w:gridSpan w:val="2"/>
            <w:tcBorders>
              <w:top w:val="single" w:color="auto" w:sz="4" w:space="0"/>
              <w:left w:val="single" w:color="auto" w:sz="4" w:space="0"/>
              <w:bottom w:val="single" w:color="auto" w:sz="4" w:space="0"/>
              <w:right w:val="single" w:color="auto" w:sz="4" w:space="0"/>
            </w:tcBorders>
            <w:noWrap/>
            <w:vAlign w:val="center"/>
          </w:tcPr>
          <w:p w14:paraId="5E5B02C6">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取暖费</w:t>
            </w:r>
          </w:p>
        </w:tc>
        <w:tc>
          <w:tcPr>
            <w:tcW w:w="380" w:type="pct"/>
            <w:tcBorders>
              <w:top w:val="single" w:color="auto" w:sz="4" w:space="0"/>
              <w:left w:val="single" w:color="auto" w:sz="4" w:space="0"/>
              <w:bottom w:val="single" w:color="auto" w:sz="4" w:space="0"/>
              <w:right w:val="single" w:color="auto" w:sz="4" w:space="0"/>
            </w:tcBorders>
            <w:noWrap/>
            <w:vAlign w:val="center"/>
          </w:tcPr>
          <w:p w14:paraId="3731E1F9">
            <w:pPr>
              <w:jc w:val="right"/>
              <w:rPr>
                <w:rFonts w:ascii="Times New Roman" w:hAnsi="Times New Roman" w:cs="Times New Roman"/>
                <w:color w:val="000000"/>
                <w:sz w:val="18"/>
                <w:szCs w:val="18"/>
              </w:rPr>
            </w:pPr>
            <w:r>
              <w:rPr>
                <w:rFonts w:ascii="Times New Roman" w:hAnsi="Times New Roman" w:cs="Times New Roman"/>
                <w:sz w:val="18"/>
                <w:szCs w:val="18"/>
              </w:rPr>
              <w:t>14.91</w:t>
            </w:r>
          </w:p>
        </w:tc>
        <w:tc>
          <w:tcPr>
            <w:tcW w:w="350" w:type="pct"/>
            <w:tcBorders>
              <w:top w:val="single" w:color="auto" w:sz="4" w:space="0"/>
              <w:left w:val="single" w:color="auto" w:sz="4" w:space="0"/>
              <w:bottom w:val="single" w:color="auto" w:sz="4" w:space="0"/>
              <w:right w:val="single" w:color="auto" w:sz="4" w:space="0"/>
            </w:tcBorders>
            <w:noWrap/>
            <w:vAlign w:val="center"/>
          </w:tcPr>
          <w:p w14:paraId="26F2E5D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31006</w:t>
            </w:r>
          </w:p>
        </w:tc>
        <w:tc>
          <w:tcPr>
            <w:tcW w:w="856" w:type="pct"/>
            <w:tcBorders>
              <w:top w:val="single" w:color="auto" w:sz="4" w:space="0"/>
              <w:left w:val="single" w:color="auto" w:sz="4" w:space="0"/>
              <w:bottom w:val="single" w:color="auto" w:sz="4" w:space="0"/>
              <w:right w:val="single" w:color="auto" w:sz="4" w:space="0"/>
            </w:tcBorders>
            <w:noWrap/>
            <w:vAlign w:val="center"/>
          </w:tcPr>
          <w:p w14:paraId="5F2E0E2F">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大型修缮</w:t>
            </w:r>
          </w:p>
        </w:tc>
        <w:tc>
          <w:tcPr>
            <w:tcW w:w="690" w:type="pct"/>
            <w:tcBorders>
              <w:top w:val="single" w:color="auto" w:sz="4" w:space="0"/>
              <w:left w:val="single" w:color="auto" w:sz="4" w:space="0"/>
              <w:bottom w:val="single" w:color="auto" w:sz="4" w:space="0"/>
              <w:right w:val="single" w:color="auto" w:sz="4" w:space="0"/>
            </w:tcBorders>
            <w:noWrap/>
            <w:vAlign w:val="center"/>
          </w:tcPr>
          <w:p w14:paraId="726FE350">
            <w:pPr>
              <w:jc w:val="right"/>
              <w:rPr>
                <w:rFonts w:ascii="Times New Roman" w:hAnsi="Times New Roman" w:cs="Times New Roman"/>
                <w:color w:val="000000"/>
                <w:sz w:val="18"/>
                <w:szCs w:val="18"/>
              </w:rPr>
            </w:pPr>
          </w:p>
        </w:tc>
      </w:tr>
      <w:tr w14:paraId="7F400C56">
        <w:tblPrEx>
          <w:tblCellMar>
            <w:top w:w="0" w:type="dxa"/>
            <w:left w:w="108" w:type="dxa"/>
            <w:bottom w:w="0" w:type="dxa"/>
            <w:right w:w="108" w:type="dxa"/>
          </w:tblCellMar>
        </w:tblPrEx>
        <w:trPr>
          <w:gridAfter w:val="1"/>
          <w:wAfter w:w="7" w:type="pct"/>
          <w:trHeight w:val="510" w:hRule="atLeast"/>
        </w:trPr>
        <w:tc>
          <w:tcPr>
            <w:tcW w:w="313" w:type="pct"/>
            <w:tcBorders>
              <w:top w:val="single" w:color="auto" w:sz="4" w:space="0"/>
              <w:left w:val="single" w:color="auto" w:sz="4" w:space="0"/>
              <w:bottom w:val="single" w:color="auto" w:sz="4" w:space="0"/>
              <w:right w:val="single" w:color="auto" w:sz="4" w:space="0"/>
            </w:tcBorders>
            <w:noWrap/>
            <w:vAlign w:val="center"/>
          </w:tcPr>
          <w:p w14:paraId="6190FAA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30111</w:t>
            </w:r>
          </w:p>
        </w:tc>
        <w:tc>
          <w:tcPr>
            <w:tcW w:w="779" w:type="pct"/>
            <w:tcBorders>
              <w:top w:val="single" w:color="auto" w:sz="4" w:space="0"/>
              <w:left w:val="single" w:color="auto" w:sz="4" w:space="0"/>
              <w:bottom w:val="single" w:color="auto" w:sz="4" w:space="0"/>
              <w:right w:val="single" w:color="auto" w:sz="4" w:space="0"/>
            </w:tcBorders>
            <w:noWrap/>
            <w:vAlign w:val="center"/>
          </w:tcPr>
          <w:p w14:paraId="7AE4CD99">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公务员医疗补助缴费</w:t>
            </w:r>
          </w:p>
        </w:tc>
        <w:tc>
          <w:tcPr>
            <w:tcW w:w="588" w:type="pct"/>
            <w:tcBorders>
              <w:top w:val="single" w:color="auto" w:sz="4" w:space="0"/>
              <w:left w:val="single" w:color="auto" w:sz="4" w:space="0"/>
              <w:bottom w:val="single" w:color="auto" w:sz="4" w:space="0"/>
              <w:right w:val="single" w:color="auto" w:sz="4" w:space="0"/>
            </w:tcBorders>
            <w:noWrap/>
            <w:vAlign w:val="center"/>
          </w:tcPr>
          <w:p w14:paraId="41073FD0">
            <w:pPr>
              <w:jc w:val="right"/>
              <w:rPr>
                <w:rFonts w:ascii="Times New Roman" w:hAnsi="Times New Roman" w:cs="Times New Roman"/>
                <w:color w:val="000000"/>
                <w:sz w:val="18"/>
                <w:szCs w:val="18"/>
              </w:rPr>
            </w:pPr>
          </w:p>
        </w:tc>
        <w:tc>
          <w:tcPr>
            <w:tcW w:w="429" w:type="pct"/>
            <w:tcBorders>
              <w:top w:val="single" w:color="auto" w:sz="4" w:space="0"/>
              <w:left w:val="single" w:color="auto" w:sz="4" w:space="0"/>
              <w:bottom w:val="single" w:color="auto" w:sz="4" w:space="0"/>
              <w:right w:val="single" w:color="auto" w:sz="4" w:space="0"/>
            </w:tcBorders>
            <w:noWrap/>
            <w:vAlign w:val="center"/>
          </w:tcPr>
          <w:p w14:paraId="5FB5D89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30209</w:t>
            </w:r>
          </w:p>
        </w:tc>
        <w:tc>
          <w:tcPr>
            <w:tcW w:w="602" w:type="pct"/>
            <w:gridSpan w:val="2"/>
            <w:tcBorders>
              <w:top w:val="single" w:color="auto" w:sz="4" w:space="0"/>
              <w:left w:val="single" w:color="auto" w:sz="4" w:space="0"/>
              <w:bottom w:val="single" w:color="auto" w:sz="4" w:space="0"/>
              <w:right w:val="single" w:color="auto" w:sz="4" w:space="0"/>
            </w:tcBorders>
            <w:noWrap/>
            <w:vAlign w:val="center"/>
          </w:tcPr>
          <w:p w14:paraId="3409EDFE">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物业管理费</w:t>
            </w:r>
          </w:p>
        </w:tc>
        <w:tc>
          <w:tcPr>
            <w:tcW w:w="380" w:type="pct"/>
            <w:tcBorders>
              <w:top w:val="single" w:color="auto" w:sz="4" w:space="0"/>
              <w:left w:val="single" w:color="auto" w:sz="4" w:space="0"/>
              <w:bottom w:val="single" w:color="auto" w:sz="4" w:space="0"/>
              <w:right w:val="single" w:color="auto" w:sz="4" w:space="0"/>
            </w:tcBorders>
            <w:noWrap/>
            <w:vAlign w:val="center"/>
          </w:tcPr>
          <w:p w14:paraId="089BF4C9">
            <w:pPr>
              <w:jc w:val="right"/>
              <w:rPr>
                <w:rFonts w:ascii="Times New Roman" w:hAnsi="Times New Roman" w:cs="Times New Roman"/>
                <w:color w:val="000000"/>
                <w:sz w:val="18"/>
                <w:szCs w:val="18"/>
              </w:rPr>
            </w:pPr>
            <w:r>
              <w:rPr>
                <w:rFonts w:ascii="Times New Roman" w:hAnsi="Times New Roman" w:cs="Times New Roman"/>
                <w:sz w:val="18"/>
                <w:szCs w:val="18"/>
              </w:rPr>
              <w:t>20.56</w:t>
            </w:r>
          </w:p>
        </w:tc>
        <w:tc>
          <w:tcPr>
            <w:tcW w:w="350" w:type="pct"/>
            <w:tcBorders>
              <w:top w:val="single" w:color="auto" w:sz="4" w:space="0"/>
              <w:left w:val="single" w:color="auto" w:sz="4" w:space="0"/>
              <w:bottom w:val="single" w:color="auto" w:sz="4" w:space="0"/>
              <w:right w:val="single" w:color="auto" w:sz="4" w:space="0"/>
            </w:tcBorders>
            <w:noWrap/>
            <w:vAlign w:val="center"/>
          </w:tcPr>
          <w:p w14:paraId="13E354F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31007</w:t>
            </w:r>
          </w:p>
        </w:tc>
        <w:tc>
          <w:tcPr>
            <w:tcW w:w="856" w:type="pct"/>
            <w:tcBorders>
              <w:top w:val="single" w:color="auto" w:sz="4" w:space="0"/>
              <w:left w:val="single" w:color="auto" w:sz="4" w:space="0"/>
              <w:bottom w:val="single" w:color="auto" w:sz="4" w:space="0"/>
              <w:right w:val="single" w:color="auto" w:sz="4" w:space="0"/>
            </w:tcBorders>
            <w:noWrap/>
            <w:vAlign w:val="center"/>
          </w:tcPr>
          <w:p w14:paraId="4D67CCAE">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信息网络及软件购置更新</w:t>
            </w:r>
          </w:p>
        </w:tc>
        <w:tc>
          <w:tcPr>
            <w:tcW w:w="690" w:type="pct"/>
            <w:tcBorders>
              <w:top w:val="single" w:color="auto" w:sz="4" w:space="0"/>
              <w:left w:val="single" w:color="auto" w:sz="4" w:space="0"/>
              <w:bottom w:val="single" w:color="auto" w:sz="4" w:space="0"/>
              <w:right w:val="single" w:color="auto" w:sz="4" w:space="0"/>
            </w:tcBorders>
            <w:noWrap/>
            <w:vAlign w:val="center"/>
          </w:tcPr>
          <w:p w14:paraId="7FE72C82">
            <w:pPr>
              <w:jc w:val="right"/>
              <w:rPr>
                <w:rFonts w:ascii="Times New Roman" w:hAnsi="Times New Roman" w:cs="Times New Roman"/>
                <w:color w:val="000000"/>
                <w:sz w:val="18"/>
                <w:szCs w:val="18"/>
              </w:rPr>
            </w:pPr>
          </w:p>
        </w:tc>
      </w:tr>
      <w:tr w14:paraId="3D0A1B28">
        <w:tblPrEx>
          <w:tblCellMar>
            <w:top w:w="0" w:type="dxa"/>
            <w:left w:w="108" w:type="dxa"/>
            <w:bottom w:w="0" w:type="dxa"/>
            <w:right w:w="108" w:type="dxa"/>
          </w:tblCellMar>
        </w:tblPrEx>
        <w:trPr>
          <w:gridAfter w:val="1"/>
          <w:wAfter w:w="7" w:type="pct"/>
          <w:trHeight w:val="510" w:hRule="atLeast"/>
        </w:trPr>
        <w:tc>
          <w:tcPr>
            <w:tcW w:w="313" w:type="pct"/>
            <w:tcBorders>
              <w:top w:val="single" w:color="auto" w:sz="4" w:space="0"/>
              <w:left w:val="single" w:color="auto" w:sz="4" w:space="0"/>
              <w:bottom w:val="single" w:color="auto" w:sz="4" w:space="0"/>
              <w:right w:val="single" w:color="auto" w:sz="4" w:space="0"/>
            </w:tcBorders>
            <w:noWrap/>
            <w:vAlign w:val="center"/>
          </w:tcPr>
          <w:p w14:paraId="430BDD9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30112</w:t>
            </w:r>
          </w:p>
        </w:tc>
        <w:tc>
          <w:tcPr>
            <w:tcW w:w="779" w:type="pct"/>
            <w:tcBorders>
              <w:top w:val="single" w:color="auto" w:sz="4" w:space="0"/>
              <w:left w:val="single" w:color="auto" w:sz="4" w:space="0"/>
              <w:bottom w:val="single" w:color="auto" w:sz="4" w:space="0"/>
              <w:right w:val="single" w:color="auto" w:sz="4" w:space="0"/>
            </w:tcBorders>
            <w:noWrap/>
            <w:vAlign w:val="center"/>
          </w:tcPr>
          <w:p w14:paraId="00F06D36">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其他社会保障缴费</w:t>
            </w:r>
          </w:p>
        </w:tc>
        <w:tc>
          <w:tcPr>
            <w:tcW w:w="588" w:type="pct"/>
            <w:tcBorders>
              <w:top w:val="single" w:color="auto" w:sz="4" w:space="0"/>
              <w:left w:val="single" w:color="auto" w:sz="4" w:space="0"/>
              <w:bottom w:val="single" w:color="auto" w:sz="4" w:space="0"/>
              <w:right w:val="single" w:color="auto" w:sz="4" w:space="0"/>
            </w:tcBorders>
            <w:noWrap/>
            <w:vAlign w:val="center"/>
          </w:tcPr>
          <w:p w14:paraId="3B89C756">
            <w:pPr>
              <w:jc w:val="right"/>
              <w:rPr>
                <w:rFonts w:ascii="Times New Roman" w:hAnsi="Times New Roman" w:cs="Times New Roman"/>
                <w:color w:val="000000"/>
                <w:sz w:val="18"/>
                <w:szCs w:val="18"/>
              </w:rPr>
            </w:pPr>
            <w:r>
              <w:rPr>
                <w:rFonts w:ascii="Times New Roman" w:hAnsi="Times New Roman" w:cs="Times New Roman"/>
                <w:sz w:val="18"/>
                <w:szCs w:val="18"/>
              </w:rPr>
              <w:t>15.71</w:t>
            </w:r>
          </w:p>
        </w:tc>
        <w:tc>
          <w:tcPr>
            <w:tcW w:w="429" w:type="pct"/>
            <w:tcBorders>
              <w:top w:val="single" w:color="auto" w:sz="4" w:space="0"/>
              <w:left w:val="single" w:color="auto" w:sz="4" w:space="0"/>
              <w:bottom w:val="single" w:color="auto" w:sz="4" w:space="0"/>
              <w:right w:val="single" w:color="auto" w:sz="4" w:space="0"/>
            </w:tcBorders>
            <w:noWrap/>
            <w:vAlign w:val="center"/>
          </w:tcPr>
          <w:p w14:paraId="696F47F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30211</w:t>
            </w:r>
          </w:p>
        </w:tc>
        <w:tc>
          <w:tcPr>
            <w:tcW w:w="602" w:type="pct"/>
            <w:gridSpan w:val="2"/>
            <w:tcBorders>
              <w:top w:val="single" w:color="auto" w:sz="4" w:space="0"/>
              <w:left w:val="single" w:color="auto" w:sz="4" w:space="0"/>
              <w:bottom w:val="single" w:color="auto" w:sz="4" w:space="0"/>
              <w:right w:val="single" w:color="auto" w:sz="4" w:space="0"/>
            </w:tcBorders>
            <w:noWrap/>
            <w:vAlign w:val="center"/>
          </w:tcPr>
          <w:p w14:paraId="7E1D5722">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差旅费</w:t>
            </w:r>
          </w:p>
        </w:tc>
        <w:tc>
          <w:tcPr>
            <w:tcW w:w="380" w:type="pct"/>
            <w:tcBorders>
              <w:top w:val="single" w:color="auto" w:sz="4" w:space="0"/>
              <w:left w:val="single" w:color="auto" w:sz="4" w:space="0"/>
              <w:bottom w:val="single" w:color="auto" w:sz="4" w:space="0"/>
              <w:right w:val="single" w:color="auto" w:sz="4" w:space="0"/>
            </w:tcBorders>
            <w:noWrap/>
            <w:vAlign w:val="center"/>
          </w:tcPr>
          <w:p w14:paraId="551CDB52">
            <w:pPr>
              <w:jc w:val="right"/>
              <w:rPr>
                <w:rFonts w:ascii="Times New Roman" w:hAnsi="Times New Roman" w:cs="Times New Roman"/>
                <w:color w:val="000000"/>
                <w:sz w:val="18"/>
                <w:szCs w:val="18"/>
              </w:rPr>
            </w:pPr>
            <w:r>
              <w:rPr>
                <w:rFonts w:ascii="Times New Roman" w:hAnsi="Times New Roman" w:cs="Times New Roman"/>
                <w:sz w:val="18"/>
                <w:szCs w:val="18"/>
              </w:rPr>
              <w:t>11.39</w:t>
            </w:r>
          </w:p>
        </w:tc>
        <w:tc>
          <w:tcPr>
            <w:tcW w:w="350" w:type="pct"/>
            <w:tcBorders>
              <w:top w:val="single" w:color="auto" w:sz="4" w:space="0"/>
              <w:left w:val="single" w:color="auto" w:sz="4" w:space="0"/>
              <w:bottom w:val="single" w:color="auto" w:sz="4" w:space="0"/>
              <w:right w:val="single" w:color="auto" w:sz="4" w:space="0"/>
            </w:tcBorders>
            <w:noWrap/>
            <w:vAlign w:val="center"/>
          </w:tcPr>
          <w:p w14:paraId="6A9F39C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31008</w:t>
            </w:r>
          </w:p>
        </w:tc>
        <w:tc>
          <w:tcPr>
            <w:tcW w:w="856" w:type="pct"/>
            <w:tcBorders>
              <w:top w:val="single" w:color="auto" w:sz="4" w:space="0"/>
              <w:left w:val="single" w:color="auto" w:sz="4" w:space="0"/>
              <w:bottom w:val="single" w:color="auto" w:sz="4" w:space="0"/>
              <w:right w:val="single" w:color="auto" w:sz="4" w:space="0"/>
            </w:tcBorders>
            <w:noWrap/>
            <w:vAlign w:val="center"/>
          </w:tcPr>
          <w:p w14:paraId="65062F55">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物资储备</w:t>
            </w:r>
          </w:p>
        </w:tc>
        <w:tc>
          <w:tcPr>
            <w:tcW w:w="690" w:type="pct"/>
            <w:tcBorders>
              <w:top w:val="single" w:color="auto" w:sz="4" w:space="0"/>
              <w:left w:val="single" w:color="auto" w:sz="4" w:space="0"/>
              <w:bottom w:val="single" w:color="auto" w:sz="4" w:space="0"/>
              <w:right w:val="single" w:color="auto" w:sz="4" w:space="0"/>
            </w:tcBorders>
            <w:noWrap/>
            <w:vAlign w:val="center"/>
          </w:tcPr>
          <w:p w14:paraId="3CC08261">
            <w:pPr>
              <w:jc w:val="right"/>
              <w:rPr>
                <w:rFonts w:ascii="Times New Roman" w:hAnsi="Times New Roman" w:cs="Times New Roman"/>
                <w:color w:val="000000"/>
                <w:sz w:val="18"/>
                <w:szCs w:val="18"/>
              </w:rPr>
            </w:pPr>
          </w:p>
        </w:tc>
      </w:tr>
      <w:tr w14:paraId="31F350F6">
        <w:tblPrEx>
          <w:tblCellMar>
            <w:top w:w="0" w:type="dxa"/>
            <w:left w:w="108" w:type="dxa"/>
            <w:bottom w:w="0" w:type="dxa"/>
            <w:right w:w="108" w:type="dxa"/>
          </w:tblCellMar>
        </w:tblPrEx>
        <w:trPr>
          <w:gridAfter w:val="1"/>
          <w:wAfter w:w="7" w:type="pct"/>
          <w:trHeight w:val="510" w:hRule="atLeast"/>
        </w:trPr>
        <w:tc>
          <w:tcPr>
            <w:tcW w:w="313" w:type="pct"/>
            <w:tcBorders>
              <w:top w:val="single" w:color="auto" w:sz="4" w:space="0"/>
              <w:left w:val="single" w:color="auto" w:sz="4" w:space="0"/>
              <w:bottom w:val="single" w:color="auto" w:sz="4" w:space="0"/>
              <w:right w:val="single" w:color="auto" w:sz="4" w:space="0"/>
            </w:tcBorders>
            <w:noWrap/>
            <w:vAlign w:val="center"/>
          </w:tcPr>
          <w:p w14:paraId="11E1B4B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30113</w:t>
            </w:r>
          </w:p>
        </w:tc>
        <w:tc>
          <w:tcPr>
            <w:tcW w:w="779" w:type="pct"/>
            <w:tcBorders>
              <w:top w:val="single" w:color="auto" w:sz="4" w:space="0"/>
              <w:left w:val="single" w:color="auto" w:sz="4" w:space="0"/>
              <w:bottom w:val="single" w:color="auto" w:sz="4" w:space="0"/>
              <w:right w:val="single" w:color="auto" w:sz="4" w:space="0"/>
            </w:tcBorders>
            <w:noWrap/>
            <w:vAlign w:val="center"/>
          </w:tcPr>
          <w:p w14:paraId="5EA5C9C4">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住房公积金</w:t>
            </w:r>
          </w:p>
        </w:tc>
        <w:tc>
          <w:tcPr>
            <w:tcW w:w="588" w:type="pct"/>
            <w:tcBorders>
              <w:top w:val="single" w:color="auto" w:sz="4" w:space="0"/>
              <w:left w:val="single" w:color="auto" w:sz="4" w:space="0"/>
              <w:bottom w:val="single" w:color="auto" w:sz="4" w:space="0"/>
              <w:right w:val="single" w:color="auto" w:sz="4" w:space="0"/>
            </w:tcBorders>
            <w:noWrap/>
            <w:vAlign w:val="center"/>
          </w:tcPr>
          <w:p w14:paraId="00AE161B">
            <w:pPr>
              <w:jc w:val="right"/>
              <w:rPr>
                <w:rFonts w:ascii="Times New Roman" w:hAnsi="Times New Roman" w:cs="Times New Roman"/>
                <w:color w:val="000000"/>
                <w:sz w:val="18"/>
                <w:szCs w:val="18"/>
              </w:rPr>
            </w:pPr>
            <w:r>
              <w:rPr>
                <w:rFonts w:ascii="Times New Roman" w:hAnsi="Times New Roman" w:cs="Times New Roman"/>
                <w:sz w:val="18"/>
                <w:szCs w:val="18"/>
              </w:rPr>
              <w:t>251.77</w:t>
            </w:r>
          </w:p>
        </w:tc>
        <w:tc>
          <w:tcPr>
            <w:tcW w:w="429" w:type="pct"/>
            <w:tcBorders>
              <w:top w:val="single" w:color="auto" w:sz="4" w:space="0"/>
              <w:left w:val="single" w:color="auto" w:sz="4" w:space="0"/>
              <w:bottom w:val="single" w:color="auto" w:sz="4" w:space="0"/>
              <w:right w:val="single" w:color="auto" w:sz="4" w:space="0"/>
            </w:tcBorders>
            <w:noWrap/>
            <w:vAlign w:val="center"/>
          </w:tcPr>
          <w:p w14:paraId="0015666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30212</w:t>
            </w:r>
          </w:p>
        </w:tc>
        <w:tc>
          <w:tcPr>
            <w:tcW w:w="602" w:type="pct"/>
            <w:gridSpan w:val="2"/>
            <w:tcBorders>
              <w:top w:val="single" w:color="auto" w:sz="4" w:space="0"/>
              <w:left w:val="single" w:color="auto" w:sz="4" w:space="0"/>
              <w:bottom w:val="single" w:color="auto" w:sz="4" w:space="0"/>
              <w:right w:val="single" w:color="auto" w:sz="4" w:space="0"/>
            </w:tcBorders>
            <w:noWrap/>
            <w:vAlign w:val="center"/>
          </w:tcPr>
          <w:p w14:paraId="0AFD02A8">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因公出国（境）费用</w:t>
            </w:r>
          </w:p>
        </w:tc>
        <w:tc>
          <w:tcPr>
            <w:tcW w:w="380" w:type="pct"/>
            <w:tcBorders>
              <w:top w:val="single" w:color="auto" w:sz="4" w:space="0"/>
              <w:left w:val="single" w:color="auto" w:sz="4" w:space="0"/>
              <w:bottom w:val="single" w:color="auto" w:sz="4" w:space="0"/>
              <w:right w:val="single" w:color="auto" w:sz="4" w:space="0"/>
            </w:tcBorders>
            <w:noWrap/>
            <w:vAlign w:val="center"/>
          </w:tcPr>
          <w:p w14:paraId="3E459E63">
            <w:pPr>
              <w:jc w:val="right"/>
              <w:rPr>
                <w:rFonts w:ascii="Times New Roman" w:hAnsi="Times New Roman" w:cs="Times New Roman"/>
                <w:color w:val="000000"/>
                <w:sz w:val="18"/>
                <w:szCs w:val="18"/>
              </w:rPr>
            </w:pPr>
          </w:p>
        </w:tc>
        <w:tc>
          <w:tcPr>
            <w:tcW w:w="350" w:type="pct"/>
            <w:tcBorders>
              <w:top w:val="single" w:color="auto" w:sz="4" w:space="0"/>
              <w:left w:val="single" w:color="auto" w:sz="4" w:space="0"/>
              <w:bottom w:val="single" w:color="auto" w:sz="4" w:space="0"/>
              <w:right w:val="single" w:color="auto" w:sz="4" w:space="0"/>
            </w:tcBorders>
            <w:noWrap/>
            <w:vAlign w:val="center"/>
          </w:tcPr>
          <w:p w14:paraId="413240C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31009</w:t>
            </w:r>
          </w:p>
        </w:tc>
        <w:tc>
          <w:tcPr>
            <w:tcW w:w="856" w:type="pct"/>
            <w:tcBorders>
              <w:top w:val="single" w:color="auto" w:sz="4" w:space="0"/>
              <w:left w:val="single" w:color="auto" w:sz="4" w:space="0"/>
              <w:bottom w:val="single" w:color="auto" w:sz="4" w:space="0"/>
              <w:right w:val="single" w:color="auto" w:sz="4" w:space="0"/>
            </w:tcBorders>
            <w:noWrap/>
            <w:vAlign w:val="center"/>
          </w:tcPr>
          <w:p w14:paraId="3A81E3B3">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土地补偿</w:t>
            </w:r>
          </w:p>
        </w:tc>
        <w:tc>
          <w:tcPr>
            <w:tcW w:w="690" w:type="pct"/>
            <w:tcBorders>
              <w:top w:val="single" w:color="auto" w:sz="4" w:space="0"/>
              <w:left w:val="single" w:color="auto" w:sz="4" w:space="0"/>
              <w:bottom w:val="single" w:color="auto" w:sz="4" w:space="0"/>
              <w:right w:val="single" w:color="auto" w:sz="4" w:space="0"/>
            </w:tcBorders>
            <w:noWrap/>
            <w:vAlign w:val="center"/>
          </w:tcPr>
          <w:p w14:paraId="056C4C98">
            <w:pPr>
              <w:jc w:val="right"/>
              <w:rPr>
                <w:rFonts w:ascii="Times New Roman" w:hAnsi="Times New Roman" w:cs="Times New Roman"/>
                <w:color w:val="000000"/>
                <w:sz w:val="18"/>
                <w:szCs w:val="18"/>
              </w:rPr>
            </w:pPr>
          </w:p>
        </w:tc>
      </w:tr>
      <w:tr w14:paraId="54798740">
        <w:tblPrEx>
          <w:tblCellMar>
            <w:top w:w="0" w:type="dxa"/>
            <w:left w:w="108" w:type="dxa"/>
            <w:bottom w:w="0" w:type="dxa"/>
            <w:right w:w="108" w:type="dxa"/>
          </w:tblCellMar>
        </w:tblPrEx>
        <w:trPr>
          <w:gridAfter w:val="1"/>
          <w:wAfter w:w="7" w:type="pct"/>
          <w:trHeight w:val="510" w:hRule="atLeast"/>
        </w:trPr>
        <w:tc>
          <w:tcPr>
            <w:tcW w:w="313" w:type="pct"/>
            <w:tcBorders>
              <w:top w:val="single" w:color="auto" w:sz="4" w:space="0"/>
              <w:left w:val="single" w:color="auto" w:sz="4" w:space="0"/>
              <w:bottom w:val="single" w:color="auto" w:sz="4" w:space="0"/>
              <w:right w:val="single" w:color="auto" w:sz="4" w:space="0"/>
            </w:tcBorders>
            <w:noWrap/>
            <w:vAlign w:val="center"/>
          </w:tcPr>
          <w:p w14:paraId="37B5AED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30114</w:t>
            </w:r>
          </w:p>
        </w:tc>
        <w:tc>
          <w:tcPr>
            <w:tcW w:w="779" w:type="pct"/>
            <w:tcBorders>
              <w:top w:val="single" w:color="auto" w:sz="4" w:space="0"/>
              <w:left w:val="single" w:color="auto" w:sz="4" w:space="0"/>
              <w:bottom w:val="single" w:color="auto" w:sz="4" w:space="0"/>
              <w:right w:val="single" w:color="auto" w:sz="4" w:space="0"/>
            </w:tcBorders>
            <w:noWrap/>
            <w:vAlign w:val="center"/>
          </w:tcPr>
          <w:p w14:paraId="50F53B0F">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医疗费</w:t>
            </w:r>
          </w:p>
        </w:tc>
        <w:tc>
          <w:tcPr>
            <w:tcW w:w="588" w:type="pct"/>
            <w:tcBorders>
              <w:top w:val="single" w:color="auto" w:sz="4" w:space="0"/>
              <w:left w:val="single" w:color="auto" w:sz="4" w:space="0"/>
              <w:bottom w:val="single" w:color="auto" w:sz="4" w:space="0"/>
              <w:right w:val="single" w:color="auto" w:sz="4" w:space="0"/>
            </w:tcBorders>
            <w:noWrap/>
            <w:vAlign w:val="center"/>
          </w:tcPr>
          <w:p w14:paraId="33F76906">
            <w:pPr>
              <w:jc w:val="right"/>
              <w:rPr>
                <w:rFonts w:ascii="Times New Roman" w:hAnsi="Times New Roman" w:cs="Times New Roman"/>
                <w:color w:val="000000"/>
                <w:sz w:val="18"/>
                <w:szCs w:val="18"/>
              </w:rPr>
            </w:pPr>
          </w:p>
        </w:tc>
        <w:tc>
          <w:tcPr>
            <w:tcW w:w="429" w:type="pct"/>
            <w:tcBorders>
              <w:top w:val="single" w:color="auto" w:sz="4" w:space="0"/>
              <w:left w:val="single" w:color="auto" w:sz="4" w:space="0"/>
              <w:bottom w:val="single" w:color="auto" w:sz="4" w:space="0"/>
              <w:right w:val="single" w:color="auto" w:sz="4" w:space="0"/>
            </w:tcBorders>
            <w:noWrap/>
            <w:vAlign w:val="center"/>
          </w:tcPr>
          <w:p w14:paraId="231EA66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30213</w:t>
            </w:r>
          </w:p>
        </w:tc>
        <w:tc>
          <w:tcPr>
            <w:tcW w:w="602" w:type="pct"/>
            <w:gridSpan w:val="2"/>
            <w:tcBorders>
              <w:top w:val="single" w:color="auto" w:sz="4" w:space="0"/>
              <w:left w:val="single" w:color="auto" w:sz="4" w:space="0"/>
              <w:bottom w:val="single" w:color="auto" w:sz="4" w:space="0"/>
              <w:right w:val="single" w:color="auto" w:sz="4" w:space="0"/>
            </w:tcBorders>
            <w:noWrap/>
            <w:vAlign w:val="center"/>
          </w:tcPr>
          <w:p w14:paraId="3DDED646">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维修（护）费</w:t>
            </w:r>
          </w:p>
        </w:tc>
        <w:tc>
          <w:tcPr>
            <w:tcW w:w="380" w:type="pct"/>
            <w:tcBorders>
              <w:top w:val="single" w:color="auto" w:sz="4" w:space="0"/>
              <w:left w:val="single" w:color="auto" w:sz="4" w:space="0"/>
              <w:bottom w:val="single" w:color="auto" w:sz="4" w:space="0"/>
              <w:right w:val="single" w:color="auto" w:sz="4" w:space="0"/>
            </w:tcBorders>
            <w:noWrap/>
            <w:vAlign w:val="center"/>
          </w:tcPr>
          <w:p w14:paraId="6384DC1D">
            <w:pPr>
              <w:jc w:val="right"/>
              <w:rPr>
                <w:rFonts w:ascii="Times New Roman" w:hAnsi="Times New Roman" w:cs="Times New Roman"/>
                <w:color w:val="000000"/>
                <w:sz w:val="18"/>
                <w:szCs w:val="18"/>
              </w:rPr>
            </w:pPr>
            <w:r>
              <w:rPr>
                <w:rFonts w:ascii="Times New Roman" w:hAnsi="Times New Roman" w:cs="Times New Roman"/>
                <w:sz w:val="18"/>
                <w:szCs w:val="18"/>
              </w:rPr>
              <w:t>10.22</w:t>
            </w:r>
          </w:p>
        </w:tc>
        <w:tc>
          <w:tcPr>
            <w:tcW w:w="350" w:type="pct"/>
            <w:tcBorders>
              <w:top w:val="single" w:color="auto" w:sz="4" w:space="0"/>
              <w:left w:val="single" w:color="auto" w:sz="4" w:space="0"/>
              <w:bottom w:val="single" w:color="auto" w:sz="4" w:space="0"/>
              <w:right w:val="single" w:color="auto" w:sz="4" w:space="0"/>
            </w:tcBorders>
            <w:noWrap/>
            <w:vAlign w:val="center"/>
          </w:tcPr>
          <w:p w14:paraId="67E01BC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31010</w:t>
            </w:r>
          </w:p>
        </w:tc>
        <w:tc>
          <w:tcPr>
            <w:tcW w:w="856" w:type="pct"/>
            <w:tcBorders>
              <w:top w:val="single" w:color="auto" w:sz="4" w:space="0"/>
              <w:left w:val="single" w:color="auto" w:sz="4" w:space="0"/>
              <w:bottom w:val="single" w:color="auto" w:sz="4" w:space="0"/>
              <w:right w:val="single" w:color="auto" w:sz="4" w:space="0"/>
            </w:tcBorders>
            <w:noWrap/>
            <w:vAlign w:val="center"/>
          </w:tcPr>
          <w:p w14:paraId="65FFE90D">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安置补助</w:t>
            </w:r>
          </w:p>
        </w:tc>
        <w:tc>
          <w:tcPr>
            <w:tcW w:w="690" w:type="pct"/>
            <w:tcBorders>
              <w:top w:val="single" w:color="auto" w:sz="4" w:space="0"/>
              <w:left w:val="single" w:color="auto" w:sz="4" w:space="0"/>
              <w:bottom w:val="single" w:color="auto" w:sz="4" w:space="0"/>
              <w:right w:val="single" w:color="auto" w:sz="4" w:space="0"/>
            </w:tcBorders>
            <w:noWrap/>
            <w:vAlign w:val="center"/>
          </w:tcPr>
          <w:p w14:paraId="4EA3D354">
            <w:pPr>
              <w:jc w:val="right"/>
              <w:rPr>
                <w:rFonts w:ascii="Times New Roman" w:hAnsi="Times New Roman" w:cs="Times New Roman"/>
                <w:color w:val="000000"/>
                <w:sz w:val="18"/>
                <w:szCs w:val="18"/>
              </w:rPr>
            </w:pPr>
          </w:p>
        </w:tc>
      </w:tr>
      <w:tr w14:paraId="21D96A3A">
        <w:tblPrEx>
          <w:tblCellMar>
            <w:top w:w="0" w:type="dxa"/>
            <w:left w:w="108" w:type="dxa"/>
            <w:bottom w:w="0" w:type="dxa"/>
            <w:right w:w="108" w:type="dxa"/>
          </w:tblCellMar>
        </w:tblPrEx>
        <w:trPr>
          <w:gridAfter w:val="1"/>
          <w:wAfter w:w="7" w:type="pct"/>
          <w:trHeight w:val="510" w:hRule="atLeast"/>
        </w:trPr>
        <w:tc>
          <w:tcPr>
            <w:tcW w:w="313" w:type="pct"/>
            <w:tcBorders>
              <w:top w:val="single" w:color="auto" w:sz="4" w:space="0"/>
              <w:left w:val="single" w:color="auto" w:sz="4" w:space="0"/>
              <w:bottom w:val="single" w:color="auto" w:sz="4" w:space="0"/>
              <w:right w:val="single" w:color="auto" w:sz="4" w:space="0"/>
            </w:tcBorders>
            <w:noWrap/>
            <w:vAlign w:val="center"/>
          </w:tcPr>
          <w:p w14:paraId="41EB298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30199</w:t>
            </w:r>
          </w:p>
        </w:tc>
        <w:tc>
          <w:tcPr>
            <w:tcW w:w="779" w:type="pct"/>
            <w:tcBorders>
              <w:top w:val="single" w:color="auto" w:sz="4" w:space="0"/>
              <w:left w:val="single" w:color="auto" w:sz="4" w:space="0"/>
              <w:bottom w:val="single" w:color="auto" w:sz="4" w:space="0"/>
              <w:right w:val="single" w:color="auto" w:sz="4" w:space="0"/>
            </w:tcBorders>
            <w:noWrap/>
            <w:vAlign w:val="center"/>
          </w:tcPr>
          <w:p w14:paraId="4B3C1F2F">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其他工资福利支出</w:t>
            </w:r>
          </w:p>
        </w:tc>
        <w:tc>
          <w:tcPr>
            <w:tcW w:w="588" w:type="pct"/>
            <w:tcBorders>
              <w:top w:val="single" w:color="auto" w:sz="4" w:space="0"/>
              <w:left w:val="single" w:color="auto" w:sz="4" w:space="0"/>
              <w:bottom w:val="single" w:color="auto" w:sz="4" w:space="0"/>
              <w:right w:val="single" w:color="auto" w:sz="4" w:space="0"/>
            </w:tcBorders>
            <w:noWrap/>
            <w:vAlign w:val="center"/>
          </w:tcPr>
          <w:p w14:paraId="2C5397FD">
            <w:pPr>
              <w:jc w:val="right"/>
              <w:rPr>
                <w:rFonts w:ascii="Times New Roman" w:hAnsi="Times New Roman" w:cs="Times New Roman"/>
                <w:color w:val="000000"/>
                <w:sz w:val="18"/>
                <w:szCs w:val="18"/>
              </w:rPr>
            </w:pPr>
          </w:p>
        </w:tc>
        <w:tc>
          <w:tcPr>
            <w:tcW w:w="429" w:type="pct"/>
            <w:tcBorders>
              <w:top w:val="single" w:color="auto" w:sz="4" w:space="0"/>
              <w:left w:val="single" w:color="auto" w:sz="4" w:space="0"/>
              <w:bottom w:val="single" w:color="auto" w:sz="4" w:space="0"/>
              <w:right w:val="single" w:color="auto" w:sz="4" w:space="0"/>
            </w:tcBorders>
            <w:noWrap/>
            <w:vAlign w:val="center"/>
          </w:tcPr>
          <w:p w14:paraId="585E76F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30214</w:t>
            </w:r>
          </w:p>
        </w:tc>
        <w:tc>
          <w:tcPr>
            <w:tcW w:w="602" w:type="pct"/>
            <w:gridSpan w:val="2"/>
            <w:tcBorders>
              <w:top w:val="single" w:color="auto" w:sz="4" w:space="0"/>
              <w:left w:val="single" w:color="auto" w:sz="4" w:space="0"/>
              <w:bottom w:val="single" w:color="auto" w:sz="4" w:space="0"/>
              <w:right w:val="single" w:color="auto" w:sz="4" w:space="0"/>
            </w:tcBorders>
            <w:noWrap/>
            <w:vAlign w:val="center"/>
          </w:tcPr>
          <w:p w14:paraId="6CED6977">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租赁费</w:t>
            </w:r>
          </w:p>
        </w:tc>
        <w:tc>
          <w:tcPr>
            <w:tcW w:w="380" w:type="pct"/>
            <w:tcBorders>
              <w:top w:val="single" w:color="auto" w:sz="4" w:space="0"/>
              <w:left w:val="single" w:color="auto" w:sz="4" w:space="0"/>
              <w:bottom w:val="single" w:color="auto" w:sz="4" w:space="0"/>
              <w:right w:val="single" w:color="auto" w:sz="4" w:space="0"/>
            </w:tcBorders>
            <w:noWrap/>
            <w:vAlign w:val="center"/>
          </w:tcPr>
          <w:p w14:paraId="5C4A18BC">
            <w:pPr>
              <w:jc w:val="right"/>
              <w:rPr>
                <w:rFonts w:ascii="Times New Roman" w:hAnsi="Times New Roman" w:cs="Times New Roman"/>
                <w:color w:val="000000"/>
                <w:sz w:val="18"/>
                <w:szCs w:val="18"/>
              </w:rPr>
            </w:pPr>
          </w:p>
        </w:tc>
        <w:tc>
          <w:tcPr>
            <w:tcW w:w="350" w:type="pct"/>
            <w:tcBorders>
              <w:top w:val="single" w:color="auto" w:sz="4" w:space="0"/>
              <w:left w:val="single" w:color="auto" w:sz="4" w:space="0"/>
              <w:bottom w:val="single" w:color="auto" w:sz="4" w:space="0"/>
              <w:right w:val="single" w:color="auto" w:sz="4" w:space="0"/>
            </w:tcBorders>
            <w:noWrap/>
            <w:vAlign w:val="center"/>
          </w:tcPr>
          <w:p w14:paraId="2D8192F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31011</w:t>
            </w:r>
          </w:p>
        </w:tc>
        <w:tc>
          <w:tcPr>
            <w:tcW w:w="856" w:type="pct"/>
            <w:tcBorders>
              <w:top w:val="single" w:color="auto" w:sz="4" w:space="0"/>
              <w:left w:val="single" w:color="auto" w:sz="4" w:space="0"/>
              <w:bottom w:val="single" w:color="auto" w:sz="4" w:space="0"/>
              <w:right w:val="single" w:color="auto" w:sz="4" w:space="0"/>
            </w:tcBorders>
            <w:noWrap/>
            <w:vAlign w:val="center"/>
          </w:tcPr>
          <w:p w14:paraId="0A053D7B">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地上附着物和青苗补偿</w:t>
            </w:r>
          </w:p>
        </w:tc>
        <w:tc>
          <w:tcPr>
            <w:tcW w:w="690" w:type="pct"/>
            <w:tcBorders>
              <w:top w:val="single" w:color="auto" w:sz="4" w:space="0"/>
              <w:left w:val="single" w:color="auto" w:sz="4" w:space="0"/>
              <w:bottom w:val="single" w:color="auto" w:sz="4" w:space="0"/>
              <w:right w:val="single" w:color="auto" w:sz="4" w:space="0"/>
            </w:tcBorders>
            <w:noWrap/>
            <w:vAlign w:val="center"/>
          </w:tcPr>
          <w:p w14:paraId="6914BC5E">
            <w:pPr>
              <w:jc w:val="right"/>
              <w:rPr>
                <w:rFonts w:ascii="Times New Roman" w:hAnsi="Times New Roman" w:cs="Times New Roman"/>
                <w:color w:val="000000"/>
                <w:sz w:val="18"/>
                <w:szCs w:val="18"/>
              </w:rPr>
            </w:pPr>
          </w:p>
        </w:tc>
      </w:tr>
      <w:tr w14:paraId="63FB70F7">
        <w:tblPrEx>
          <w:tblCellMar>
            <w:top w:w="0" w:type="dxa"/>
            <w:left w:w="108" w:type="dxa"/>
            <w:bottom w:w="0" w:type="dxa"/>
            <w:right w:w="108" w:type="dxa"/>
          </w:tblCellMar>
        </w:tblPrEx>
        <w:trPr>
          <w:gridAfter w:val="1"/>
          <w:wAfter w:w="7" w:type="pct"/>
          <w:trHeight w:val="510" w:hRule="atLeast"/>
        </w:trPr>
        <w:tc>
          <w:tcPr>
            <w:tcW w:w="313" w:type="pct"/>
            <w:tcBorders>
              <w:top w:val="single" w:color="auto" w:sz="4" w:space="0"/>
              <w:left w:val="single" w:color="auto" w:sz="4" w:space="0"/>
              <w:bottom w:val="single" w:color="auto" w:sz="4" w:space="0"/>
              <w:right w:val="single" w:color="auto" w:sz="4" w:space="0"/>
            </w:tcBorders>
            <w:noWrap/>
            <w:vAlign w:val="center"/>
          </w:tcPr>
          <w:p w14:paraId="0B3366D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w:t>
            </w:r>
          </w:p>
        </w:tc>
        <w:tc>
          <w:tcPr>
            <w:tcW w:w="779" w:type="pct"/>
            <w:tcBorders>
              <w:top w:val="single" w:color="auto" w:sz="4" w:space="0"/>
              <w:left w:val="single" w:color="auto" w:sz="4" w:space="0"/>
              <w:bottom w:val="single" w:color="auto" w:sz="4" w:space="0"/>
              <w:right w:val="single" w:color="auto" w:sz="4" w:space="0"/>
            </w:tcBorders>
            <w:noWrap/>
            <w:vAlign w:val="center"/>
          </w:tcPr>
          <w:p w14:paraId="7A3F3691">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对个人和家庭的补助</w:t>
            </w:r>
          </w:p>
        </w:tc>
        <w:tc>
          <w:tcPr>
            <w:tcW w:w="588" w:type="pct"/>
            <w:tcBorders>
              <w:top w:val="single" w:color="auto" w:sz="4" w:space="0"/>
              <w:left w:val="single" w:color="auto" w:sz="4" w:space="0"/>
              <w:bottom w:val="single" w:color="auto" w:sz="4" w:space="0"/>
              <w:right w:val="single" w:color="auto" w:sz="4" w:space="0"/>
            </w:tcBorders>
            <w:noWrap/>
            <w:vAlign w:val="center"/>
          </w:tcPr>
          <w:p w14:paraId="244AAA4A">
            <w:pPr>
              <w:jc w:val="right"/>
              <w:rPr>
                <w:rFonts w:ascii="Times New Roman" w:hAnsi="Times New Roman" w:cs="Times New Roman"/>
                <w:color w:val="000000"/>
                <w:sz w:val="18"/>
                <w:szCs w:val="18"/>
              </w:rPr>
            </w:pPr>
            <w:r>
              <w:rPr>
                <w:rFonts w:ascii="Times New Roman" w:hAnsi="Times New Roman" w:cs="Times New Roman"/>
                <w:sz w:val="18"/>
                <w:szCs w:val="18"/>
              </w:rPr>
              <w:t>732.13</w:t>
            </w:r>
          </w:p>
        </w:tc>
        <w:tc>
          <w:tcPr>
            <w:tcW w:w="429" w:type="pct"/>
            <w:tcBorders>
              <w:top w:val="single" w:color="auto" w:sz="4" w:space="0"/>
              <w:left w:val="single" w:color="auto" w:sz="4" w:space="0"/>
              <w:bottom w:val="single" w:color="auto" w:sz="4" w:space="0"/>
              <w:right w:val="single" w:color="auto" w:sz="4" w:space="0"/>
            </w:tcBorders>
            <w:noWrap/>
            <w:vAlign w:val="center"/>
          </w:tcPr>
          <w:p w14:paraId="35F2399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30215</w:t>
            </w:r>
          </w:p>
        </w:tc>
        <w:tc>
          <w:tcPr>
            <w:tcW w:w="602" w:type="pct"/>
            <w:gridSpan w:val="2"/>
            <w:tcBorders>
              <w:top w:val="single" w:color="auto" w:sz="4" w:space="0"/>
              <w:left w:val="single" w:color="auto" w:sz="4" w:space="0"/>
              <w:bottom w:val="single" w:color="auto" w:sz="4" w:space="0"/>
              <w:right w:val="single" w:color="auto" w:sz="4" w:space="0"/>
            </w:tcBorders>
            <w:noWrap/>
            <w:vAlign w:val="center"/>
          </w:tcPr>
          <w:p w14:paraId="6FB656F8">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会议费</w:t>
            </w:r>
          </w:p>
        </w:tc>
        <w:tc>
          <w:tcPr>
            <w:tcW w:w="380" w:type="pct"/>
            <w:tcBorders>
              <w:top w:val="single" w:color="auto" w:sz="4" w:space="0"/>
              <w:left w:val="single" w:color="auto" w:sz="4" w:space="0"/>
              <w:bottom w:val="single" w:color="auto" w:sz="4" w:space="0"/>
              <w:right w:val="single" w:color="auto" w:sz="4" w:space="0"/>
            </w:tcBorders>
            <w:noWrap/>
            <w:vAlign w:val="center"/>
          </w:tcPr>
          <w:p w14:paraId="3177ABEA">
            <w:pPr>
              <w:jc w:val="right"/>
              <w:rPr>
                <w:rFonts w:ascii="Times New Roman" w:hAnsi="Times New Roman" w:cs="Times New Roman"/>
                <w:color w:val="000000"/>
                <w:sz w:val="18"/>
                <w:szCs w:val="18"/>
              </w:rPr>
            </w:pPr>
            <w:r>
              <w:rPr>
                <w:rFonts w:ascii="Times New Roman" w:hAnsi="Times New Roman" w:cs="Times New Roman"/>
                <w:sz w:val="18"/>
                <w:szCs w:val="18"/>
              </w:rPr>
              <w:t>0.10</w:t>
            </w:r>
          </w:p>
        </w:tc>
        <w:tc>
          <w:tcPr>
            <w:tcW w:w="350" w:type="pct"/>
            <w:tcBorders>
              <w:top w:val="single" w:color="auto" w:sz="4" w:space="0"/>
              <w:left w:val="single" w:color="auto" w:sz="4" w:space="0"/>
              <w:bottom w:val="single" w:color="auto" w:sz="4" w:space="0"/>
              <w:right w:val="single" w:color="auto" w:sz="4" w:space="0"/>
            </w:tcBorders>
            <w:noWrap/>
            <w:vAlign w:val="center"/>
          </w:tcPr>
          <w:p w14:paraId="3CB1508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31012</w:t>
            </w:r>
          </w:p>
        </w:tc>
        <w:tc>
          <w:tcPr>
            <w:tcW w:w="856" w:type="pct"/>
            <w:tcBorders>
              <w:top w:val="single" w:color="auto" w:sz="4" w:space="0"/>
              <w:left w:val="single" w:color="auto" w:sz="4" w:space="0"/>
              <w:bottom w:val="single" w:color="auto" w:sz="4" w:space="0"/>
              <w:right w:val="single" w:color="auto" w:sz="4" w:space="0"/>
            </w:tcBorders>
            <w:noWrap/>
            <w:vAlign w:val="center"/>
          </w:tcPr>
          <w:p w14:paraId="3DCBA49F">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拆迁补偿</w:t>
            </w:r>
          </w:p>
        </w:tc>
        <w:tc>
          <w:tcPr>
            <w:tcW w:w="690" w:type="pct"/>
            <w:tcBorders>
              <w:top w:val="single" w:color="auto" w:sz="4" w:space="0"/>
              <w:left w:val="single" w:color="auto" w:sz="4" w:space="0"/>
              <w:bottom w:val="single" w:color="auto" w:sz="4" w:space="0"/>
              <w:right w:val="single" w:color="auto" w:sz="4" w:space="0"/>
            </w:tcBorders>
            <w:noWrap/>
            <w:vAlign w:val="center"/>
          </w:tcPr>
          <w:p w14:paraId="347EA981">
            <w:pPr>
              <w:jc w:val="right"/>
              <w:rPr>
                <w:rFonts w:ascii="Times New Roman" w:hAnsi="Times New Roman" w:cs="Times New Roman"/>
                <w:color w:val="000000"/>
                <w:sz w:val="18"/>
                <w:szCs w:val="18"/>
              </w:rPr>
            </w:pPr>
          </w:p>
        </w:tc>
      </w:tr>
      <w:tr w14:paraId="1C6025A7">
        <w:tblPrEx>
          <w:tblCellMar>
            <w:top w:w="0" w:type="dxa"/>
            <w:left w:w="108" w:type="dxa"/>
            <w:bottom w:w="0" w:type="dxa"/>
            <w:right w:w="108" w:type="dxa"/>
          </w:tblCellMar>
        </w:tblPrEx>
        <w:trPr>
          <w:gridAfter w:val="1"/>
          <w:wAfter w:w="7" w:type="pct"/>
          <w:trHeight w:val="510" w:hRule="atLeast"/>
        </w:trPr>
        <w:tc>
          <w:tcPr>
            <w:tcW w:w="313" w:type="pct"/>
            <w:tcBorders>
              <w:top w:val="single" w:color="auto" w:sz="4" w:space="0"/>
              <w:left w:val="single" w:color="auto" w:sz="4" w:space="0"/>
              <w:bottom w:val="single" w:color="auto" w:sz="4" w:space="0"/>
              <w:right w:val="single" w:color="auto" w:sz="4" w:space="0"/>
            </w:tcBorders>
            <w:noWrap/>
            <w:vAlign w:val="center"/>
          </w:tcPr>
          <w:p w14:paraId="56897E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30301</w:t>
            </w:r>
          </w:p>
        </w:tc>
        <w:tc>
          <w:tcPr>
            <w:tcW w:w="779" w:type="pct"/>
            <w:tcBorders>
              <w:top w:val="single" w:color="auto" w:sz="4" w:space="0"/>
              <w:left w:val="single" w:color="auto" w:sz="4" w:space="0"/>
              <w:bottom w:val="single" w:color="auto" w:sz="4" w:space="0"/>
              <w:right w:val="single" w:color="auto" w:sz="4" w:space="0"/>
            </w:tcBorders>
            <w:noWrap/>
            <w:vAlign w:val="center"/>
          </w:tcPr>
          <w:p w14:paraId="4026B589">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离休费</w:t>
            </w:r>
          </w:p>
        </w:tc>
        <w:tc>
          <w:tcPr>
            <w:tcW w:w="588" w:type="pct"/>
            <w:tcBorders>
              <w:top w:val="single" w:color="auto" w:sz="4" w:space="0"/>
              <w:left w:val="single" w:color="auto" w:sz="4" w:space="0"/>
              <w:bottom w:val="single" w:color="auto" w:sz="4" w:space="0"/>
              <w:right w:val="single" w:color="auto" w:sz="4" w:space="0"/>
            </w:tcBorders>
            <w:noWrap/>
            <w:vAlign w:val="center"/>
          </w:tcPr>
          <w:p w14:paraId="75D2AE90">
            <w:pPr>
              <w:jc w:val="right"/>
              <w:rPr>
                <w:rFonts w:ascii="Times New Roman" w:hAnsi="Times New Roman" w:cs="Times New Roman"/>
                <w:color w:val="000000"/>
                <w:sz w:val="18"/>
                <w:szCs w:val="18"/>
              </w:rPr>
            </w:pPr>
          </w:p>
        </w:tc>
        <w:tc>
          <w:tcPr>
            <w:tcW w:w="429" w:type="pct"/>
            <w:tcBorders>
              <w:top w:val="single" w:color="auto" w:sz="4" w:space="0"/>
              <w:left w:val="single" w:color="auto" w:sz="4" w:space="0"/>
              <w:bottom w:val="single" w:color="auto" w:sz="4" w:space="0"/>
              <w:right w:val="single" w:color="auto" w:sz="4" w:space="0"/>
            </w:tcBorders>
            <w:noWrap/>
            <w:vAlign w:val="center"/>
          </w:tcPr>
          <w:p w14:paraId="0C282F7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30216</w:t>
            </w:r>
          </w:p>
        </w:tc>
        <w:tc>
          <w:tcPr>
            <w:tcW w:w="602" w:type="pct"/>
            <w:gridSpan w:val="2"/>
            <w:tcBorders>
              <w:top w:val="single" w:color="auto" w:sz="4" w:space="0"/>
              <w:left w:val="single" w:color="auto" w:sz="4" w:space="0"/>
              <w:bottom w:val="single" w:color="auto" w:sz="4" w:space="0"/>
              <w:right w:val="single" w:color="auto" w:sz="4" w:space="0"/>
            </w:tcBorders>
            <w:noWrap/>
            <w:vAlign w:val="center"/>
          </w:tcPr>
          <w:p w14:paraId="49968DCD">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培训费</w:t>
            </w:r>
          </w:p>
        </w:tc>
        <w:tc>
          <w:tcPr>
            <w:tcW w:w="380" w:type="pct"/>
            <w:tcBorders>
              <w:top w:val="single" w:color="auto" w:sz="4" w:space="0"/>
              <w:left w:val="single" w:color="auto" w:sz="4" w:space="0"/>
              <w:bottom w:val="single" w:color="auto" w:sz="4" w:space="0"/>
              <w:right w:val="single" w:color="auto" w:sz="4" w:space="0"/>
            </w:tcBorders>
            <w:noWrap/>
            <w:vAlign w:val="center"/>
          </w:tcPr>
          <w:p w14:paraId="2A4D6B29">
            <w:pPr>
              <w:jc w:val="right"/>
              <w:rPr>
                <w:rFonts w:ascii="Times New Roman" w:hAnsi="Times New Roman" w:cs="Times New Roman"/>
                <w:color w:val="000000"/>
                <w:sz w:val="18"/>
                <w:szCs w:val="18"/>
              </w:rPr>
            </w:pPr>
            <w:r>
              <w:rPr>
                <w:rFonts w:ascii="Times New Roman" w:hAnsi="Times New Roman" w:cs="Times New Roman"/>
                <w:sz w:val="18"/>
                <w:szCs w:val="18"/>
              </w:rPr>
              <w:t>12.25</w:t>
            </w:r>
          </w:p>
        </w:tc>
        <w:tc>
          <w:tcPr>
            <w:tcW w:w="350" w:type="pct"/>
            <w:tcBorders>
              <w:top w:val="single" w:color="auto" w:sz="4" w:space="0"/>
              <w:left w:val="single" w:color="auto" w:sz="4" w:space="0"/>
              <w:bottom w:val="single" w:color="auto" w:sz="4" w:space="0"/>
              <w:right w:val="single" w:color="auto" w:sz="4" w:space="0"/>
            </w:tcBorders>
            <w:noWrap/>
            <w:vAlign w:val="center"/>
          </w:tcPr>
          <w:p w14:paraId="3DCFE44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31013</w:t>
            </w:r>
          </w:p>
        </w:tc>
        <w:tc>
          <w:tcPr>
            <w:tcW w:w="856" w:type="pct"/>
            <w:tcBorders>
              <w:top w:val="single" w:color="auto" w:sz="4" w:space="0"/>
              <w:left w:val="single" w:color="auto" w:sz="4" w:space="0"/>
              <w:bottom w:val="single" w:color="auto" w:sz="4" w:space="0"/>
              <w:right w:val="single" w:color="auto" w:sz="4" w:space="0"/>
            </w:tcBorders>
            <w:noWrap/>
            <w:vAlign w:val="center"/>
          </w:tcPr>
          <w:p w14:paraId="64BC3C3C">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w:t>
            </w:r>
          </w:p>
        </w:tc>
        <w:tc>
          <w:tcPr>
            <w:tcW w:w="690" w:type="pct"/>
            <w:tcBorders>
              <w:top w:val="single" w:color="auto" w:sz="4" w:space="0"/>
              <w:left w:val="single" w:color="auto" w:sz="4" w:space="0"/>
              <w:bottom w:val="single" w:color="auto" w:sz="4" w:space="0"/>
              <w:right w:val="single" w:color="auto" w:sz="4" w:space="0"/>
            </w:tcBorders>
            <w:noWrap/>
            <w:vAlign w:val="center"/>
          </w:tcPr>
          <w:p w14:paraId="127D1FF4">
            <w:pPr>
              <w:jc w:val="right"/>
              <w:rPr>
                <w:rFonts w:ascii="Times New Roman" w:hAnsi="Times New Roman" w:cs="Times New Roman"/>
                <w:color w:val="000000"/>
                <w:sz w:val="18"/>
                <w:szCs w:val="18"/>
              </w:rPr>
            </w:pPr>
          </w:p>
        </w:tc>
      </w:tr>
      <w:tr w14:paraId="0F95D9E8">
        <w:tblPrEx>
          <w:tblCellMar>
            <w:top w:w="0" w:type="dxa"/>
            <w:left w:w="108" w:type="dxa"/>
            <w:bottom w:w="0" w:type="dxa"/>
            <w:right w:w="108" w:type="dxa"/>
          </w:tblCellMar>
        </w:tblPrEx>
        <w:trPr>
          <w:gridAfter w:val="1"/>
          <w:wAfter w:w="7" w:type="pct"/>
          <w:trHeight w:val="510" w:hRule="atLeast"/>
        </w:trPr>
        <w:tc>
          <w:tcPr>
            <w:tcW w:w="313" w:type="pct"/>
            <w:tcBorders>
              <w:top w:val="single" w:color="auto" w:sz="4" w:space="0"/>
              <w:left w:val="single" w:color="auto" w:sz="4" w:space="0"/>
              <w:bottom w:val="single" w:color="auto" w:sz="4" w:space="0"/>
              <w:right w:val="single" w:color="auto" w:sz="4" w:space="0"/>
            </w:tcBorders>
            <w:noWrap/>
            <w:vAlign w:val="center"/>
          </w:tcPr>
          <w:p w14:paraId="1C3BD81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30302</w:t>
            </w:r>
          </w:p>
        </w:tc>
        <w:tc>
          <w:tcPr>
            <w:tcW w:w="779" w:type="pct"/>
            <w:tcBorders>
              <w:top w:val="single" w:color="auto" w:sz="4" w:space="0"/>
              <w:left w:val="single" w:color="auto" w:sz="4" w:space="0"/>
              <w:bottom w:val="single" w:color="auto" w:sz="4" w:space="0"/>
              <w:right w:val="single" w:color="auto" w:sz="4" w:space="0"/>
            </w:tcBorders>
            <w:noWrap/>
            <w:vAlign w:val="center"/>
          </w:tcPr>
          <w:p w14:paraId="34B4E9E8">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退休费</w:t>
            </w:r>
          </w:p>
        </w:tc>
        <w:tc>
          <w:tcPr>
            <w:tcW w:w="588" w:type="pct"/>
            <w:tcBorders>
              <w:top w:val="single" w:color="auto" w:sz="4" w:space="0"/>
              <w:left w:val="single" w:color="auto" w:sz="4" w:space="0"/>
              <w:bottom w:val="single" w:color="auto" w:sz="4" w:space="0"/>
              <w:right w:val="single" w:color="auto" w:sz="4" w:space="0"/>
            </w:tcBorders>
            <w:noWrap/>
            <w:vAlign w:val="center"/>
          </w:tcPr>
          <w:p w14:paraId="55941C01">
            <w:pPr>
              <w:jc w:val="right"/>
              <w:rPr>
                <w:rFonts w:ascii="Times New Roman" w:hAnsi="Times New Roman" w:cs="Times New Roman"/>
                <w:color w:val="000000"/>
                <w:sz w:val="18"/>
                <w:szCs w:val="18"/>
              </w:rPr>
            </w:pPr>
            <w:r>
              <w:rPr>
                <w:rFonts w:ascii="Times New Roman" w:hAnsi="Times New Roman" w:cs="Times New Roman"/>
                <w:sz w:val="18"/>
                <w:szCs w:val="18"/>
              </w:rPr>
              <w:t>712.20</w:t>
            </w:r>
          </w:p>
        </w:tc>
        <w:tc>
          <w:tcPr>
            <w:tcW w:w="429" w:type="pct"/>
            <w:tcBorders>
              <w:top w:val="single" w:color="auto" w:sz="4" w:space="0"/>
              <w:left w:val="single" w:color="auto" w:sz="4" w:space="0"/>
              <w:bottom w:val="single" w:color="auto" w:sz="4" w:space="0"/>
              <w:right w:val="single" w:color="auto" w:sz="4" w:space="0"/>
            </w:tcBorders>
            <w:noWrap/>
            <w:vAlign w:val="center"/>
          </w:tcPr>
          <w:p w14:paraId="649B81F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30217</w:t>
            </w:r>
          </w:p>
        </w:tc>
        <w:tc>
          <w:tcPr>
            <w:tcW w:w="602" w:type="pct"/>
            <w:gridSpan w:val="2"/>
            <w:tcBorders>
              <w:top w:val="single" w:color="auto" w:sz="4" w:space="0"/>
              <w:left w:val="single" w:color="auto" w:sz="4" w:space="0"/>
              <w:bottom w:val="single" w:color="auto" w:sz="4" w:space="0"/>
              <w:right w:val="single" w:color="auto" w:sz="4" w:space="0"/>
            </w:tcBorders>
            <w:noWrap/>
            <w:vAlign w:val="center"/>
          </w:tcPr>
          <w:p w14:paraId="1EDC14E6">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c>
          <w:tcPr>
            <w:tcW w:w="380" w:type="pct"/>
            <w:tcBorders>
              <w:top w:val="single" w:color="auto" w:sz="4" w:space="0"/>
              <w:left w:val="single" w:color="auto" w:sz="4" w:space="0"/>
              <w:bottom w:val="single" w:color="auto" w:sz="4" w:space="0"/>
              <w:right w:val="single" w:color="auto" w:sz="4" w:space="0"/>
            </w:tcBorders>
            <w:noWrap/>
            <w:vAlign w:val="center"/>
          </w:tcPr>
          <w:p w14:paraId="32E93071">
            <w:pPr>
              <w:jc w:val="right"/>
              <w:rPr>
                <w:rFonts w:ascii="Times New Roman" w:hAnsi="Times New Roman" w:cs="Times New Roman"/>
                <w:color w:val="000000"/>
                <w:sz w:val="18"/>
                <w:szCs w:val="18"/>
              </w:rPr>
            </w:pPr>
          </w:p>
        </w:tc>
        <w:tc>
          <w:tcPr>
            <w:tcW w:w="350" w:type="pct"/>
            <w:tcBorders>
              <w:top w:val="single" w:color="auto" w:sz="4" w:space="0"/>
              <w:left w:val="single" w:color="auto" w:sz="4" w:space="0"/>
              <w:bottom w:val="single" w:color="auto" w:sz="4" w:space="0"/>
              <w:right w:val="single" w:color="auto" w:sz="4" w:space="0"/>
            </w:tcBorders>
            <w:noWrap/>
            <w:vAlign w:val="center"/>
          </w:tcPr>
          <w:p w14:paraId="546613B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31019</w:t>
            </w:r>
          </w:p>
        </w:tc>
        <w:tc>
          <w:tcPr>
            <w:tcW w:w="856" w:type="pct"/>
            <w:tcBorders>
              <w:top w:val="single" w:color="auto" w:sz="4" w:space="0"/>
              <w:left w:val="single" w:color="auto" w:sz="4" w:space="0"/>
              <w:bottom w:val="single" w:color="auto" w:sz="4" w:space="0"/>
              <w:right w:val="single" w:color="auto" w:sz="4" w:space="0"/>
            </w:tcBorders>
            <w:noWrap/>
            <w:vAlign w:val="center"/>
          </w:tcPr>
          <w:p w14:paraId="079328B5">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其他交通工具购置</w:t>
            </w:r>
          </w:p>
        </w:tc>
        <w:tc>
          <w:tcPr>
            <w:tcW w:w="690" w:type="pct"/>
            <w:tcBorders>
              <w:top w:val="single" w:color="auto" w:sz="4" w:space="0"/>
              <w:left w:val="single" w:color="auto" w:sz="4" w:space="0"/>
              <w:bottom w:val="single" w:color="auto" w:sz="4" w:space="0"/>
              <w:right w:val="single" w:color="auto" w:sz="4" w:space="0"/>
            </w:tcBorders>
            <w:noWrap/>
            <w:vAlign w:val="center"/>
          </w:tcPr>
          <w:p w14:paraId="3E71DC6F">
            <w:pPr>
              <w:jc w:val="right"/>
              <w:rPr>
                <w:rFonts w:ascii="Times New Roman" w:hAnsi="Times New Roman" w:cs="Times New Roman"/>
                <w:color w:val="000000"/>
                <w:sz w:val="18"/>
                <w:szCs w:val="18"/>
              </w:rPr>
            </w:pPr>
          </w:p>
        </w:tc>
      </w:tr>
      <w:tr w14:paraId="78B29908">
        <w:tblPrEx>
          <w:tblCellMar>
            <w:top w:w="0" w:type="dxa"/>
            <w:left w:w="108" w:type="dxa"/>
            <w:bottom w:w="0" w:type="dxa"/>
            <w:right w:w="108" w:type="dxa"/>
          </w:tblCellMar>
        </w:tblPrEx>
        <w:trPr>
          <w:gridAfter w:val="1"/>
          <w:wAfter w:w="7" w:type="pct"/>
          <w:trHeight w:val="510" w:hRule="atLeast"/>
        </w:trPr>
        <w:tc>
          <w:tcPr>
            <w:tcW w:w="313" w:type="pct"/>
            <w:tcBorders>
              <w:top w:val="single" w:color="auto" w:sz="4" w:space="0"/>
              <w:left w:val="single" w:color="auto" w:sz="4" w:space="0"/>
              <w:bottom w:val="single" w:color="auto" w:sz="4" w:space="0"/>
              <w:right w:val="single" w:color="auto" w:sz="4" w:space="0"/>
            </w:tcBorders>
            <w:noWrap/>
            <w:vAlign w:val="center"/>
          </w:tcPr>
          <w:p w14:paraId="4FF97A0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30303</w:t>
            </w:r>
          </w:p>
        </w:tc>
        <w:tc>
          <w:tcPr>
            <w:tcW w:w="779" w:type="pct"/>
            <w:tcBorders>
              <w:top w:val="single" w:color="auto" w:sz="4" w:space="0"/>
              <w:left w:val="single" w:color="auto" w:sz="4" w:space="0"/>
              <w:bottom w:val="single" w:color="auto" w:sz="4" w:space="0"/>
              <w:right w:val="single" w:color="auto" w:sz="4" w:space="0"/>
            </w:tcBorders>
            <w:noWrap/>
            <w:vAlign w:val="center"/>
          </w:tcPr>
          <w:p w14:paraId="2731E2C8">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退职（役）费</w:t>
            </w:r>
          </w:p>
        </w:tc>
        <w:tc>
          <w:tcPr>
            <w:tcW w:w="588" w:type="pct"/>
            <w:tcBorders>
              <w:top w:val="single" w:color="auto" w:sz="4" w:space="0"/>
              <w:left w:val="single" w:color="auto" w:sz="4" w:space="0"/>
              <w:bottom w:val="single" w:color="auto" w:sz="4" w:space="0"/>
              <w:right w:val="single" w:color="auto" w:sz="4" w:space="0"/>
            </w:tcBorders>
            <w:noWrap/>
            <w:vAlign w:val="center"/>
          </w:tcPr>
          <w:p w14:paraId="7EE95031">
            <w:pPr>
              <w:jc w:val="right"/>
              <w:rPr>
                <w:rFonts w:ascii="Times New Roman" w:hAnsi="Times New Roman" w:cs="Times New Roman"/>
                <w:color w:val="000000"/>
                <w:sz w:val="18"/>
                <w:szCs w:val="18"/>
              </w:rPr>
            </w:pPr>
          </w:p>
        </w:tc>
        <w:tc>
          <w:tcPr>
            <w:tcW w:w="429" w:type="pct"/>
            <w:tcBorders>
              <w:top w:val="single" w:color="auto" w:sz="4" w:space="0"/>
              <w:left w:val="single" w:color="auto" w:sz="4" w:space="0"/>
              <w:bottom w:val="single" w:color="auto" w:sz="4" w:space="0"/>
              <w:right w:val="single" w:color="auto" w:sz="4" w:space="0"/>
            </w:tcBorders>
            <w:noWrap/>
            <w:vAlign w:val="center"/>
          </w:tcPr>
          <w:p w14:paraId="1CEED5F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30218</w:t>
            </w:r>
          </w:p>
        </w:tc>
        <w:tc>
          <w:tcPr>
            <w:tcW w:w="602" w:type="pct"/>
            <w:gridSpan w:val="2"/>
            <w:tcBorders>
              <w:top w:val="single" w:color="auto" w:sz="4" w:space="0"/>
              <w:left w:val="single" w:color="auto" w:sz="4" w:space="0"/>
              <w:bottom w:val="single" w:color="auto" w:sz="4" w:space="0"/>
              <w:right w:val="single" w:color="auto" w:sz="4" w:space="0"/>
            </w:tcBorders>
            <w:noWrap/>
            <w:vAlign w:val="center"/>
          </w:tcPr>
          <w:p w14:paraId="407C5F54">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专用材料费</w:t>
            </w:r>
          </w:p>
        </w:tc>
        <w:tc>
          <w:tcPr>
            <w:tcW w:w="380" w:type="pct"/>
            <w:tcBorders>
              <w:top w:val="single" w:color="auto" w:sz="4" w:space="0"/>
              <w:left w:val="single" w:color="auto" w:sz="4" w:space="0"/>
              <w:bottom w:val="single" w:color="auto" w:sz="4" w:space="0"/>
              <w:right w:val="single" w:color="auto" w:sz="4" w:space="0"/>
            </w:tcBorders>
            <w:noWrap/>
            <w:vAlign w:val="center"/>
          </w:tcPr>
          <w:p w14:paraId="7166D4A5">
            <w:pPr>
              <w:jc w:val="right"/>
              <w:rPr>
                <w:rFonts w:ascii="Times New Roman" w:hAnsi="Times New Roman" w:cs="Times New Roman"/>
                <w:color w:val="000000"/>
                <w:sz w:val="18"/>
                <w:szCs w:val="18"/>
              </w:rPr>
            </w:pPr>
          </w:p>
        </w:tc>
        <w:tc>
          <w:tcPr>
            <w:tcW w:w="350" w:type="pct"/>
            <w:tcBorders>
              <w:top w:val="single" w:color="auto" w:sz="4" w:space="0"/>
              <w:left w:val="single" w:color="auto" w:sz="4" w:space="0"/>
              <w:bottom w:val="single" w:color="auto" w:sz="4" w:space="0"/>
              <w:right w:val="single" w:color="auto" w:sz="4" w:space="0"/>
            </w:tcBorders>
            <w:noWrap/>
            <w:vAlign w:val="center"/>
          </w:tcPr>
          <w:p w14:paraId="6A9220F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31021</w:t>
            </w:r>
          </w:p>
        </w:tc>
        <w:tc>
          <w:tcPr>
            <w:tcW w:w="856" w:type="pct"/>
            <w:tcBorders>
              <w:top w:val="single" w:color="auto" w:sz="4" w:space="0"/>
              <w:left w:val="single" w:color="auto" w:sz="4" w:space="0"/>
              <w:bottom w:val="single" w:color="auto" w:sz="4" w:space="0"/>
              <w:right w:val="single" w:color="auto" w:sz="4" w:space="0"/>
            </w:tcBorders>
            <w:noWrap/>
            <w:vAlign w:val="center"/>
          </w:tcPr>
          <w:p w14:paraId="20350FC2">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文物和陈列品购置</w:t>
            </w:r>
          </w:p>
        </w:tc>
        <w:tc>
          <w:tcPr>
            <w:tcW w:w="690" w:type="pct"/>
            <w:tcBorders>
              <w:top w:val="single" w:color="auto" w:sz="4" w:space="0"/>
              <w:left w:val="single" w:color="auto" w:sz="4" w:space="0"/>
              <w:bottom w:val="single" w:color="auto" w:sz="4" w:space="0"/>
              <w:right w:val="single" w:color="auto" w:sz="4" w:space="0"/>
            </w:tcBorders>
            <w:noWrap/>
            <w:vAlign w:val="center"/>
          </w:tcPr>
          <w:p w14:paraId="7D0C6A81">
            <w:pPr>
              <w:jc w:val="right"/>
              <w:rPr>
                <w:rFonts w:ascii="Times New Roman" w:hAnsi="Times New Roman" w:cs="Times New Roman"/>
                <w:color w:val="000000"/>
                <w:sz w:val="18"/>
                <w:szCs w:val="18"/>
              </w:rPr>
            </w:pPr>
          </w:p>
        </w:tc>
      </w:tr>
      <w:tr w14:paraId="21EF72BA">
        <w:tblPrEx>
          <w:tblCellMar>
            <w:top w:w="0" w:type="dxa"/>
            <w:left w:w="108" w:type="dxa"/>
            <w:bottom w:w="0" w:type="dxa"/>
            <w:right w:w="108" w:type="dxa"/>
          </w:tblCellMar>
        </w:tblPrEx>
        <w:trPr>
          <w:gridAfter w:val="1"/>
          <w:wAfter w:w="7" w:type="pct"/>
          <w:trHeight w:val="510" w:hRule="atLeast"/>
        </w:trPr>
        <w:tc>
          <w:tcPr>
            <w:tcW w:w="313" w:type="pct"/>
            <w:tcBorders>
              <w:top w:val="single" w:color="auto" w:sz="4" w:space="0"/>
              <w:left w:val="single" w:color="auto" w:sz="4" w:space="0"/>
              <w:bottom w:val="single" w:color="auto" w:sz="4" w:space="0"/>
              <w:right w:val="single" w:color="auto" w:sz="4" w:space="0"/>
            </w:tcBorders>
            <w:noWrap/>
            <w:vAlign w:val="center"/>
          </w:tcPr>
          <w:p w14:paraId="0E3DCAB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30304</w:t>
            </w:r>
          </w:p>
        </w:tc>
        <w:tc>
          <w:tcPr>
            <w:tcW w:w="779" w:type="pct"/>
            <w:tcBorders>
              <w:top w:val="single" w:color="auto" w:sz="4" w:space="0"/>
              <w:left w:val="single" w:color="auto" w:sz="4" w:space="0"/>
              <w:bottom w:val="single" w:color="auto" w:sz="4" w:space="0"/>
              <w:right w:val="single" w:color="auto" w:sz="4" w:space="0"/>
            </w:tcBorders>
            <w:noWrap/>
            <w:vAlign w:val="center"/>
          </w:tcPr>
          <w:p w14:paraId="5A0CB8F7">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抚恤金</w:t>
            </w:r>
          </w:p>
        </w:tc>
        <w:tc>
          <w:tcPr>
            <w:tcW w:w="588" w:type="pct"/>
            <w:tcBorders>
              <w:top w:val="single" w:color="auto" w:sz="4" w:space="0"/>
              <w:left w:val="single" w:color="auto" w:sz="4" w:space="0"/>
              <w:bottom w:val="single" w:color="auto" w:sz="4" w:space="0"/>
              <w:right w:val="single" w:color="auto" w:sz="4" w:space="0"/>
            </w:tcBorders>
            <w:noWrap/>
            <w:vAlign w:val="center"/>
          </w:tcPr>
          <w:p w14:paraId="6BE688D9">
            <w:pPr>
              <w:jc w:val="right"/>
              <w:rPr>
                <w:rFonts w:ascii="Times New Roman" w:hAnsi="Times New Roman" w:cs="Times New Roman"/>
                <w:color w:val="000000"/>
                <w:sz w:val="18"/>
                <w:szCs w:val="18"/>
              </w:rPr>
            </w:pPr>
          </w:p>
        </w:tc>
        <w:tc>
          <w:tcPr>
            <w:tcW w:w="429" w:type="pct"/>
            <w:tcBorders>
              <w:top w:val="single" w:color="auto" w:sz="4" w:space="0"/>
              <w:left w:val="single" w:color="auto" w:sz="4" w:space="0"/>
              <w:bottom w:val="single" w:color="auto" w:sz="4" w:space="0"/>
              <w:right w:val="single" w:color="auto" w:sz="4" w:space="0"/>
            </w:tcBorders>
            <w:noWrap/>
            <w:vAlign w:val="center"/>
          </w:tcPr>
          <w:p w14:paraId="3E320B2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30224</w:t>
            </w:r>
          </w:p>
        </w:tc>
        <w:tc>
          <w:tcPr>
            <w:tcW w:w="602" w:type="pct"/>
            <w:gridSpan w:val="2"/>
            <w:tcBorders>
              <w:top w:val="single" w:color="auto" w:sz="4" w:space="0"/>
              <w:left w:val="single" w:color="auto" w:sz="4" w:space="0"/>
              <w:bottom w:val="single" w:color="auto" w:sz="4" w:space="0"/>
              <w:right w:val="single" w:color="auto" w:sz="4" w:space="0"/>
            </w:tcBorders>
            <w:noWrap/>
            <w:vAlign w:val="center"/>
          </w:tcPr>
          <w:p w14:paraId="59285CF8">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被装购置费</w:t>
            </w:r>
          </w:p>
        </w:tc>
        <w:tc>
          <w:tcPr>
            <w:tcW w:w="380" w:type="pct"/>
            <w:tcBorders>
              <w:top w:val="single" w:color="auto" w:sz="4" w:space="0"/>
              <w:left w:val="single" w:color="auto" w:sz="4" w:space="0"/>
              <w:bottom w:val="single" w:color="auto" w:sz="4" w:space="0"/>
              <w:right w:val="single" w:color="auto" w:sz="4" w:space="0"/>
            </w:tcBorders>
            <w:noWrap/>
            <w:vAlign w:val="center"/>
          </w:tcPr>
          <w:p w14:paraId="384D3A41">
            <w:pPr>
              <w:jc w:val="right"/>
              <w:rPr>
                <w:rFonts w:ascii="Times New Roman" w:hAnsi="Times New Roman" w:cs="Times New Roman"/>
                <w:color w:val="000000"/>
                <w:sz w:val="18"/>
                <w:szCs w:val="18"/>
              </w:rPr>
            </w:pPr>
          </w:p>
        </w:tc>
        <w:tc>
          <w:tcPr>
            <w:tcW w:w="350" w:type="pct"/>
            <w:tcBorders>
              <w:top w:val="single" w:color="auto" w:sz="4" w:space="0"/>
              <w:left w:val="single" w:color="auto" w:sz="4" w:space="0"/>
              <w:bottom w:val="single" w:color="auto" w:sz="4" w:space="0"/>
              <w:right w:val="single" w:color="auto" w:sz="4" w:space="0"/>
            </w:tcBorders>
            <w:noWrap/>
            <w:vAlign w:val="center"/>
          </w:tcPr>
          <w:p w14:paraId="7A363A4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31022</w:t>
            </w:r>
          </w:p>
        </w:tc>
        <w:tc>
          <w:tcPr>
            <w:tcW w:w="856" w:type="pct"/>
            <w:tcBorders>
              <w:top w:val="single" w:color="auto" w:sz="4" w:space="0"/>
              <w:left w:val="single" w:color="auto" w:sz="4" w:space="0"/>
              <w:bottom w:val="single" w:color="auto" w:sz="4" w:space="0"/>
              <w:right w:val="single" w:color="auto" w:sz="4" w:space="0"/>
            </w:tcBorders>
            <w:noWrap/>
            <w:vAlign w:val="center"/>
          </w:tcPr>
          <w:p w14:paraId="52611E75">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无形资产购置</w:t>
            </w:r>
          </w:p>
        </w:tc>
        <w:tc>
          <w:tcPr>
            <w:tcW w:w="690" w:type="pct"/>
            <w:tcBorders>
              <w:top w:val="single" w:color="auto" w:sz="4" w:space="0"/>
              <w:left w:val="single" w:color="auto" w:sz="4" w:space="0"/>
              <w:bottom w:val="single" w:color="auto" w:sz="4" w:space="0"/>
              <w:right w:val="single" w:color="auto" w:sz="4" w:space="0"/>
            </w:tcBorders>
            <w:noWrap/>
            <w:vAlign w:val="center"/>
          </w:tcPr>
          <w:p w14:paraId="0F566CFA">
            <w:pPr>
              <w:jc w:val="right"/>
              <w:rPr>
                <w:rFonts w:ascii="Times New Roman" w:hAnsi="Times New Roman" w:cs="Times New Roman"/>
                <w:color w:val="000000"/>
                <w:sz w:val="18"/>
                <w:szCs w:val="18"/>
              </w:rPr>
            </w:pPr>
          </w:p>
        </w:tc>
      </w:tr>
      <w:tr w14:paraId="6A4CC01D">
        <w:tblPrEx>
          <w:tblCellMar>
            <w:top w:w="0" w:type="dxa"/>
            <w:left w:w="108" w:type="dxa"/>
            <w:bottom w:w="0" w:type="dxa"/>
            <w:right w:w="108" w:type="dxa"/>
          </w:tblCellMar>
        </w:tblPrEx>
        <w:trPr>
          <w:gridAfter w:val="1"/>
          <w:wAfter w:w="7" w:type="pct"/>
          <w:trHeight w:val="510" w:hRule="atLeast"/>
        </w:trPr>
        <w:tc>
          <w:tcPr>
            <w:tcW w:w="313" w:type="pct"/>
            <w:tcBorders>
              <w:top w:val="single" w:color="auto" w:sz="4" w:space="0"/>
              <w:left w:val="single" w:color="auto" w:sz="4" w:space="0"/>
              <w:bottom w:val="single" w:color="auto" w:sz="4" w:space="0"/>
              <w:right w:val="single" w:color="auto" w:sz="4" w:space="0"/>
            </w:tcBorders>
            <w:noWrap/>
            <w:vAlign w:val="center"/>
          </w:tcPr>
          <w:p w14:paraId="7140D4F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30305</w:t>
            </w:r>
          </w:p>
        </w:tc>
        <w:tc>
          <w:tcPr>
            <w:tcW w:w="779" w:type="pct"/>
            <w:tcBorders>
              <w:top w:val="single" w:color="auto" w:sz="4" w:space="0"/>
              <w:left w:val="single" w:color="auto" w:sz="4" w:space="0"/>
              <w:bottom w:val="single" w:color="auto" w:sz="4" w:space="0"/>
              <w:right w:val="single" w:color="auto" w:sz="4" w:space="0"/>
            </w:tcBorders>
            <w:noWrap/>
            <w:vAlign w:val="center"/>
          </w:tcPr>
          <w:p w14:paraId="537485DC">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生活补助</w:t>
            </w:r>
          </w:p>
        </w:tc>
        <w:tc>
          <w:tcPr>
            <w:tcW w:w="588" w:type="pct"/>
            <w:tcBorders>
              <w:top w:val="single" w:color="auto" w:sz="4" w:space="0"/>
              <w:left w:val="single" w:color="auto" w:sz="4" w:space="0"/>
              <w:bottom w:val="single" w:color="auto" w:sz="4" w:space="0"/>
              <w:right w:val="single" w:color="auto" w:sz="4" w:space="0"/>
            </w:tcBorders>
            <w:noWrap/>
            <w:vAlign w:val="center"/>
          </w:tcPr>
          <w:p w14:paraId="1C28D1E7">
            <w:pPr>
              <w:jc w:val="right"/>
              <w:rPr>
                <w:rFonts w:ascii="Times New Roman" w:hAnsi="Times New Roman" w:cs="Times New Roman"/>
                <w:color w:val="000000"/>
                <w:sz w:val="18"/>
                <w:szCs w:val="18"/>
              </w:rPr>
            </w:pPr>
            <w:r>
              <w:rPr>
                <w:rFonts w:ascii="Times New Roman" w:hAnsi="Times New Roman" w:cs="Times New Roman"/>
                <w:sz w:val="18"/>
                <w:szCs w:val="18"/>
              </w:rPr>
              <w:t>17.79</w:t>
            </w:r>
          </w:p>
        </w:tc>
        <w:tc>
          <w:tcPr>
            <w:tcW w:w="429" w:type="pct"/>
            <w:tcBorders>
              <w:top w:val="single" w:color="auto" w:sz="4" w:space="0"/>
              <w:left w:val="single" w:color="auto" w:sz="4" w:space="0"/>
              <w:bottom w:val="single" w:color="auto" w:sz="4" w:space="0"/>
              <w:right w:val="single" w:color="auto" w:sz="4" w:space="0"/>
            </w:tcBorders>
            <w:noWrap/>
            <w:vAlign w:val="center"/>
          </w:tcPr>
          <w:p w14:paraId="52A5B50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30225</w:t>
            </w:r>
          </w:p>
        </w:tc>
        <w:tc>
          <w:tcPr>
            <w:tcW w:w="602" w:type="pct"/>
            <w:gridSpan w:val="2"/>
            <w:tcBorders>
              <w:top w:val="single" w:color="auto" w:sz="4" w:space="0"/>
              <w:left w:val="single" w:color="auto" w:sz="4" w:space="0"/>
              <w:bottom w:val="single" w:color="auto" w:sz="4" w:space="0"/>
              <w:right w:val="single" w:color="auto" w:sz="4" w:space="0"/>
            </w:tcBorders>
            <w:noWrap/>
            <w:vAlign w:val="center"/>
          </w:tcPr>
          <w:p w14:paraId="3AF523C2">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专用燃料费</w:t>
            </w:r>
          </w:p>
        </w:tc>
        <w:tc>
          <w:tcPr>
            <w:tcW w:w="380" w:type="pct"/>
            <w:tcBorders>
              <w:top w:val="single" w:color="auto" w:sz="4" w:space="0"/>
              <w:left w:val="single" w:color="auto" w:sz="4" w:space="0"/>
              <w:bottom w:val="single" w:color="auto" w:sz="4" w:space="0"/>
              <w:right w:val="single" w:color="auto" w:sz="4" w:space="0"/>
            </w:tcBorders>
            <w:noWrap/>
            <w:vAlign w:val="center"/>
          </w:tcPr>
          <w:p w14:paraId="05064B1C">
            <w:pPr>
              <w:jc w:val="right"/>
              <w:rPr>
                <w:rFonts w:ascii="Times New Roman" w:hAnsi="Times New Roman" w:cs="Times New Roman"/>
                <w:color w:val="000000"/>
                <w:sz w:val="18"/>
                <w:szCs w:val="18"/>
              </w:rPr>
            </w:pPr>
          </w:p>
        </w:tc>
        <w:tc>
          <w:tcPr>
            <w:tcW w:w="350" w:type="pct"/>
            <w:tcBorders>
              <w:top w:val="single" w:color="auto" w:sz="4" w:space="0"/>
              <w:left w:val="single" w:color="auto" w:sz="4" w:space="0"/>
              <w:bottom w:val="single" w:color="auto" w:sz="4" w:space="0"/>
              <w:right w:val="single" w:color="auto" w:sz="4" w:space="0"/>
            </w:tcBorders>
            <w:noWrap/>
            <w:vAlign w:val="center"/>
          </w:tcPr>
          <w:p w14:paraId="5256ABF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31099</w:t>
            </w:r>
          </w:p>
        </w:tc>
        <w:tc>
          <w:tcPr>
            <w:tcW w:w="856" w:type="pct"/>
            <w:tcBorders>
              <w:top w:val="single" w:color="auto" w:sz="4" w:space="0"/>
              <w:left w:val="single" w:color="auto" w:sz="4" w:space="0"/>
              <w:bottom w:val="single" w:color="auto" w:sz="4" w:space="0"/>
              <w:right w:val="single" w:color="auto" w:sz="4" w:space="0"/>
            </w:tcBorders>
            <w:noWrap/>
            <w:vAlign w:val="center"/>
          </w:tcPr>
          <w:p w14:paraId="25BD6C4A">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其他资本性支出</w:t>
            </w:r>
          </w:p>
        </w:tc>
        <w:tc>
          <w:tcPr>
            <w:tcW w:w="690" w:type="pct"/>
            <w:tcBorders>
              <w:top w:val="single" w:color="auto" w:sz="4" w:space="0"/>
              <w:left w:val="single" w:color="auto" w:sz="4" w:space="0"/>
              <w:bottom w:val="single" w:color="auto" w:sz="4" w:space="0"/>
              <w:right w:val="single" w:color="auto" w:sz="4" w:space="0"/>
            </w:tcBorders>
            <w:noWrap/>
            <w:vAlign w:val="center"/>
          </w:tcPr>
          <w:p w14:paraId="7BA785F5">
            <w:pPr>
              <w:jc w:val="right"/>
              <w:rPr>
                <w:rFonts w:ascii="Times New Roman" w:hAnsi="Times New Roman" w:cs="Times New Roman"/>
                <w:color w:val="000000"/>
                <w:sz w:val="18"/>
                <w:szCs w:val="18"/>
              </w:rPr>
            </w:pPr>
          </w:p>
        </w:tc>
      </w:tr>
      <w:tr w14:paraId="02D5FD19">
        <w:tblPrEx>
          <w:tblCellMar>
            <w:top w:w="0" w:type="dxa"/>
            <w:left w:w="108" w:type="dxa"/>
            <w:bottom w:w="0" w:type="dxa"/>
            <w:right w:w="108" w:type="dxa"/>
          </w:tblCellMar>
        </w:tblPrEx>
        <w:trPr>
          <w:gridAfter w:val="1"/>
          <w:wAfter w:w="7" w:type="pct"/>
          <w:trHeight w:val="510" w:hRule="atLeast"/>
        </w:trPr>
        <w:tc>
          <w:tcPr>
            <w:tcW w:w="313" w:type="pct"/>
            <w:tcBorders>
              <w:top w:val="single" w:color="auto" w:sz="4" w:space="0"/>
              <w:left w:val="single" w:color="auto" w:sz="4" w:space="0"/>
              <w:bottom w:val="single" w:color="auto" w:sz="4" w:space="0"/>
              <w:right w:val="single" w:color="auto" w:sz="4" w:space="0"/>
            </w:tcBorders>
            <w:noWrap/>
            <w:vAlign w:val="center"/>
          </w:tcPr>
          <w:p w14:paraId="7CAA2D1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30306</w:t>
            </w:r>
          </w:p>
        </w:tc>
        <w:tc>
          <w:tcPr>
            <w:tcW w:w="779" w:type="pct"/>
            <w:tcBorders>
              <w:top w:val="single" w:color="auto" w:sz="4" w:space="0"/>
              <w:left w:val="single" w:color="auto" w:sz="4" w:space="0"/>
              <w:bottom w:val="single" w:color="auto" w:sz="4" w:space="0"/>
              <w:right w:val="single" w:color="auto" w:sz="4" w:space="0"/>
            </w:tcBorders>
            <w:noWrap/>
            <w:vAlign w:val="center"/>
          </w:tcPr>
          <w:p w14:paraId="1865E13C">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救济费</w:t>
            </w:r>
          </w:p>
        </w:tc>
        <w:tc>
          <w:tcPr>
            <w:tcW w:w="588" w:type="pct"/>
            <w:tcBorders>
              <w:top w:val="single" w:color="auto" w:sz="4" w:space="0"/>
              <w:left w:val="single" w:color="auto" w:sz="4" w:space="0"/>
              <w:bottom w:val="single" w:color="auto" w:sz="4" w:space="0"/>
              <w:right w:val="single" w:color="auto" w:sz="4" w:space="0"/>
            </w:tcBorders>
            <w:noWrap/>
            <w:vAlign w:val="center"/>
          </w:tcPr>
          <w:p w14:paraId="75057874">
            <w:pPr>
              <w:jc w:val="right"/>
              <w:rPr>
                <w:rFonts w:ascii="Times New Roman" w:hAnsi="Times New Roman" w:cs="Times New Roman"/>
                <w:color w:val="000000"/>
                <w:sz w:val="18"/>
                <w:szCs w:val="18"/>
              </w:rPr>
            </w:pPr>
          </w:p>
        </w:tc>
        <w:tc>
          <w:tcPr>
            <w:tcW w:w="429" w:type="pct"/>
            <w:tcBorders>
              <w:top w:val="single" w:color="auto" w:sz="4" w:space="0"/>
              <w:left w:val="single" w:color="auto" w:sz="4" w:space="0"/>
              <w:bottom w:val="single" w:color="auto" w:sz="4" w:space="0"/>
              <w:right w:val="single" w:color="auto" w:sz="4" w:space="0"/>
            </w:tcBorders>
            <w:noWrap/>
            <w:vAlign w:val="center"/>
          </w:tcPr>
          <w:p w14:paraId="5D4653A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30226</w:t>
            </w:r>
          </w:p>
        </w:tc>
        <w:tc>
          <w:tcPr>
            <w:tcW w:w="602" w:type="pct"/>
            <w:gridSpan w:val="2"/>
            <w:tcBorders>
              <w:top w:val="single" w:color="auto" w:sz="4" w:space="0"/>
              <w:left w:val="single" w:color="auto" w:sz="4" w:space="0"/>
              <w:bottom w:val="single" w:color="auto" w:sz="4" w:space="0"/>
              <w:right w:val="single" w:color="auto" w:sz="4" w:space="0"/>
            </w:tcBorders>
            <w:noWrap/>
            <w:vAlign w:val="center"/>
          </w:tcPr>
          <w:p w14:paraId="2C7A7678">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劳务费</w:t>
            </w:r>
          </w:p>
        </w:tc>
        <w:tc>
          <w:tcPr>
            <w:tcW w:w="380" w:type="pct"/>
            <w:tcBorders>
              <w:top w:val="single" w:color="auto" w:sz="4" w:space="0"/>
              <w:left w:val="single" w:color="auto" w:sz="4" w:space="0"/>
              <w:bottom w:val="single" w:color="auto" w:sz="4" w:space="0"/>
              <w:right w:val="single" w:color="auto" w:sz="4" w:space="0"/>
            </w:tcBorders>
            <w:noWrap/>
            <w:vAlign w:val="center"/>
          </w:tcPr>
          <w:p w14:paraId="008EE1F3">
            <w:pPr>
              <w:jc w:val="right"/>
              <w:rPr>
                <w:rFonts w:ascii="Times New Roman" w:hAnsi="Times New Roman" w:cs="Times New Roman"/>
                <w:color w:val="000000"/>
                <w:sz w:val="18"/>
                <w:szCs w:val="18"/>
              </w:rPr>
            </w:pPr>
            <w:r>
              <w:rPr>
                <w:rFonts w:ascii="Times New Roman" w:hAnsi="Times New Roman" w:cs="Times New Roman"/>
                <w:sz w:val="18"/>
                <w:szCs w:val="18"/>
              </w:rPr>
              <w:t>1.00</w:t>
            </w:r>
          </w:p>
        </w:tc>
        <w:tc>
          <w:tcPr>
            <w:tcW w:w="350" w:type="pct"/>
            <w:tcBorders>
              <w:top w:val="single" w:color="auto" w:sz="4" w:space="0"/>
              <w:left w:val="single" w:color="auto" w:sz="4" w:space="0"/>
              <w:bottom w:val="single" w:color="auto" w:sz="4" w:space="0"/>
              <w:right w:val="single" w:color="auto" w:sz="4" w:space="0"/>
            </w:tcBorders>
            <w:noWrap/>
            <w:vAlign w:val="center"/>
          </w:tcPr>
          <w:p w14:paraId="517C3BC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w:t>
            </w:r>
          </w:p>
        </w:tc>
        <w:tc>
          <w:tcPr>
            <w:tcW w:w="856" w:type="pct"/>
            <w:tcBorders>
              <w:top w:val="single" w:color="auto" w:sz="4" w:space="0"/>
              <w:left w:val="single" w:color="auto" w:sz="4" w:space="0"/>
              <w:bottom w:val="single" w:color="auto" w:sz="4" w:space="0"/>
              <w:right w:val="single" w:color="auto" w:sz="4" w:space="0"/>
            </w:tcBorders>
            <w:noWrap/>
            <w:vAlign w:val="center"/>
          </w:tcPr>
          <w:p w14:paraId="76C0399C">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对企业补助</w:t>
            </w:r>
          </w:p>
        </w:tc>
        <w:tc>
          <w:tcPr>
            <w:tcW w:w="690" w:type="pct"/>
            <w:tcBorders>
              <w:top w:val="single" w:color="auto" w:sz="4" w:space="0"/>
              <w:left w:val="single" w:color="auto" w:sz="4" w:space="0"/>
              <w:bottom w:val="single" w:color="auto" w:sz="4" w:space="0"/>
              <w:right w:val="single" w:color="auto" w:sz="4" w:space="0"/>
            </w:tcBorders>
            <w:noWrap/>
            <w:vAlign w:val="center"/>
          </w:tcPr>
          <w:p w14:paraId="6AB61E86">
            <w:pPr>
              <w:jc w:val="right"/>
              <w:rPr>
                <w:rFonts w:ascii="Times New Roman" w:hAnsi="Times New Roman" w:cs="Times New Roman"/>
                <w:color w:val="000000"/>
                <w:sz w:val="18"/>
                <w:szCs w:val="18"/>
              </w:rPr>
            </w:pPr>
          </w:p>
        </w:tc>
      </w:tr>
      <w:tr w14:paraId="11FC36BE">
        <w:tblPrEx>
          <w:tblCellMar>
            <w:top w:w="0" w:type="dxa"/>
            <w:left w:w="108" w:type="dxa"/>
            <w:bottom w:w="0" w:type="dxa"/>
            <w:right w:w="108" w:type="dxa"/>
          </w:tblCellMar>
        </w:tblPrEx>
        <w:trPr>
          <w:gridAfter w:val="1"/>
          <w:wAfter w:w="7" w:type="pct"/>
          <w:trHeight w:val="510" w:hRule="atLeast"/>
        </w:trPr>
        <w:tc>
          <w:tcPr>
            <w:tcW w:w="313" w:type="pct"/>
            <w:tcBorders>
              <w:top w:val="single" w:color="auto" w:sz="4" w:space="0"/>
              <w:left w:val="single" w:color="auto" w:sz="4" w:space="0"/>
              <w:bottom w:val="single" w:color="auto" w:sz="4" w:space="0"/>
              <w:right w:val="single" w:color="auto" w:sz="4" w:space="0"/>
            </w:tcBorders>
            <w:noWrap/>
            <w:vAlign w:val="center"/>
          </w:tcPr>
          <w:p w14:paraId="415660C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30307</w:t>
            </w:r>
          </w:p>
        </w:tc>
        <w:tc>
          <w:tcPr>
            <w:tcW w:w="779" w:type="pct"/>
            <w:tcBorders>
              <w:top w:val="single" w:color="auto" w:sz="4" w:space="0"/>
              <w:left w:val="single" w:color="auto" w:sz="4" w:space="0"/>
              <w:bottom w:val="single" w:color="auto" w:sz="4" w:space="0"/>
              <w:right w:val="single" w:color="auto" w:sz="4" w:space="0"/>
            </w:tcBorders>
            <w:noWrap/>
            <w:vAlign w:val="center"/>
          </w:tcPr>
          <w:p w14:paraId="5819186D">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医疗费补助</w:t>
            </w:r>
          </w:p>
        </w:tc>
        <w:tc>
          <w:tcPr>
            <w:tcW w:w="588" w:type="pct"/>
            <w:tcBorders>
              <w:top w:val="single" w:color="auto" w:sz="4" w:space="0"/>
              <w:left w:val="single" w:color="auto" w:sz="4" w:space="0"/>
              <w:bottom w:val="single" w:color="auto" w:sz="4" w:space="0"/>
              <w:right w:val="single" w:color="auto" w:sz="4" w:space="0"/>
            </w:tcBorders>
            <w:noWrap/>
            <w:vAlign w:val="center"/>
          </w:tcPr>
          <w:p w14:paraId="56575D4E">
            <w:pPr>
              <w:jc w:val="right"/>
              <w:rPr>
                <w:rFonts w:ascii="Times New Roman" w:hAnsi="Times New Roman" w:cs="Times New Roman"/>
                <w:color w:val="000000"/>
                <w:sz w:val="18"/>
                <w:szCs w:val="18"/>
              </w:rPr>
            </w:pPr>
          </w:p>
        </w:tc>
        <w:tc>
          <w:tcPr>
            <w:tcW w:w="429" w:type="pct"/>
            <w:tcBorders>
              <w:top w:val="single" w:color="auto" w:sz="4" w:space="0"/>
              <w:left w:val="single" w:color="auto" w:sz="4" w:space="0"/>
              <w:bottom w:val="single" w:color="auto" w:sz="4" w:space="0"/>
              <w:right w:val="single" w:color="auto" w:sz="4" w:space="0"/>
            </w:tcBorders>
            <w:noWrap/>
            <w:vAlign w:val="center"/>
          </w:tcPr>
          <w:p w14:paraId="20A3E32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30227</w:t>
            </w:r>
          </w:p>
        </w:tc>
        <w:tc>
          <w:tcPr>
            <w:tcW w:w="602" w:type="pct"/>
            <w:gridSpan w:val="2"/>
            <w:tcBorders>
              <w:top w:val="single" w:color="auto" w:sz="4" w:space="0"/>
              <w:left w:val="single" w:color="auto" w:sz="4" w:space="0"/>
              <w:bottom w:val="single" w:color="auto" w:sz="4" w:space="0"/>
              <w:right w:val="single" w:color="auto" w:sz="4" w:space="0"/>
            </w:tcBorders>
            <w:noWrap/>
            <w:vAlign w:val="center"/>
          </w:tcPr>
          <w:p w14:paraId="605D74A4">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委托业务费</w:t>
            </w:r>
          </w:p>
        </w:tc>
        <w:tc>
          <w:tcPr>
            <w:tcW w:w="380" w:type="pct"/>
            <w:tcBorders>
              <w:top w:val="single" w:color="auto" w:sz="4" w:space="0"/>
              <w:left w:val="single" w:color="auto" w:sz="4" w:space="0"/>
              <w:bottom w:val="single" w:color="auto" w:sz="4" w:space="0"/>
              <w:right w:val="single" w:color="auto" w:sz="4" w:space="0"/>
            </w:tcBorders>
            <w:noWrap/>
            <w:vAlign w:val="center"/>
          </w:tcPr>
          <w:p w14:paraId="2C7662D0">
            <w:pPr>
              <w:jc w:val="right"/>
              <w:rPr>
                <w:rFonts w:ascii="Times New Roman" w:hAnsi="Times New Roman" w:cs="Times New Roman"/>
                <w:color w:val="000000"/>
                <w:sz w:val="18"/>
                <w:szCs w:val="18"/>
              </w:rPr>
            </w:pPr>
          </w:p>
        </w:tc>
        <w:tc>
          <w:tcPr>
            <w:tcW w:w="350" w:type="pct"/>
            <w:tcBorders>
              <w:top w:val="single" w:color="auto" w:sz="4" w:space="0"/>
              <w:left w:val="single" w:color="auto" w:sz="4" w:space="0"/>
              <w:bottom w:val="single" w:color="auto" w:sz="4" w:space="0"/>
              <w:right w:val="single" w:color="auto" w:sz="4" w:space="0"/>
            </w:tcBorders>
            <w:noWrap/>
            <w:vAlign w:val="center"/>
          </w:tcPr>
          <w:p w14:paraId="7DA4174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31201</w:t>
            </w:r>
          </w:p>
        </w:tc>
        <w:tc>
          <w:tcPr>
            <w:tcW w:w="856" w:type="pct"/>
            <w:tcBorders>
              <w:top w:val="single" w:color="auto" w:sz="4" w:space="0"/>
              <w:left w:val="single" w:color="auto" w:sz="4" w:space="0"/>
              <w:bottom w:val="single" w:color="auto" w:sz="4" w:space="0"/>
              <w:right w:val="single" w:color="auto" w:sz="4" w:space="0"/>
            </w:tcBorders>
            <w:noWrap/>
            <w:vAlign w:val="center"/>
          </w:tcPr>
          <w:p w14:paraId="48116AF1">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资本金注入</w:t>
            </w:r>
          </w:p>
        </w:tc>
        <w:tc>
          <w:tcPr>
            <w:tcW w:w="690" w:type="pct"/>
            <w:tcBorders>
              <w:top w:val="single" w:color="auto" w:sz="4" w:space="0"/>
              <w:left w:val="single" w:color="auto" w:sz="4" w:space="0"/>
              <w:bottom w:val="single" w:color="auto" w:sz="4" w:space="0"/>
              <w:right w:val="single" w:color="auto" w:sz="4" w:space="0"/>
            </w:tcBorders>
            <w:noWrap/>
            <w:vAlign w:val="center"/>
          </w:tcPr>
          <w:p w14:paraId="23B92E28">
            <w:pPr>
              <w:jc w:val="right"/>
              <w:rPr>
                <w:rFonts w:ascii="Times New Roman" w:hAnsi="Times New Roman" w:cs="Times New Roman"/>
                <w:color w:val="000000"/>
                <w:sz w:val="18"/>
                <w:szCs w:val="18"/>
              </w:rPr>
            </w:pPr>
          </w:p>
        </w:tc>
      </w:tr>
      <w:tr w14:paraId="534D8E25">
        <w:tblPrEx>
          <w:tblCellMar>
            <w:top w:w="0" w:type="dxa"/>
            <w:left w:w="108" w:type="dxa"/>
            <w:bottom w:w="0" w:type="dxa"/>
            <w:right w:w="108" w:type="dxa"/>
          </w:tblCellMar>
        </w:tblPrEx>
        <w:trPr>
          <w:gridAfter w:val="1"/>
          <w:wAfter w:w="7" w:type="pct"/>
          <w:trHeight w:val="510" w:hRule="atLeast"/>
        </w:trPr>
        <w:tc>
          <w:tcPr>
            <w:tcW w:w="313" w:type="pct"/>
            <w:tcBorders>
              <w:top w:val="single" w:color="auto" w:sz="4" w:space="0"/>
              <w:left w:val="single" w:color="auto" w:sz="4" w:space="0"/>
              <w:bottom w:val="single" w:color="auto" w:sz="4" w:space="0"/>
              <w:right w:val="single" w:color="auto" w:sz="4" w:space="0"/>
            </w:tcBorders>
            <w:noWrap/>
            <w:vAlign w:val="center"/>
          </w:tcPr>
          <w:p w14:paraId="1CDC194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30308</w:t>
            </w:r>
          </w:p>
        </w:tc>
        <w:tc>
          <w:tcPr>
            <w:tcW w:w="779" w:type="pct"/>
            <w:tcBorders>
              <w:top w:val="single" w:color="auto" w:sz="4" w:space="0"/>
              <w:left w:val="single" w:color="auto" w:sz="4" w:space="0"/>
              <w:bottom w:val="single" w:color="auto" w:sz="4" w:space="0"/>
              <w:right w:val="single" w:color="auto" w:sz="4" w:space="0"/>
            </w:tcBorders>
            <w:noWrap/>
            <w:vAlign w:val="center"/>
          </w:tcPr>
          <w:p w14:paraId="158AE027">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助学金</w:t>
            </w:r>
          </w:p>
        </w:tc>
        <w:tc>
          <w:tcPr>
            <w:tcW w:w="588" w:type="pct"/>
            <w:tcBorders>
              <w:top w:val="single" w:color="auto" w:sz="4" w:space="0"/>
              <w:left w:val="single" w:color="auto" w:sz="4" w:space="0"/>
              <w:bottom w:val="single" w:color="auto" w:sz="4" w:space="0"/>
              <w:right w:val="single" w:color="auto" w:sz="4" w:space="0"/>
            </w:tcBorders>
            <w:noWrap/>
            <w:vAlign w:val="center"/>
          </w:tcPr>
          <w:p w14:paraId="7BE129E5">
            <w:pPr>
              <w:jc w:val="right"/>
              <w:rPr>
                <w:rFonts w:ascii="Times New Roman" w:hAnsi="Times New Roman" w:cs="Times New Roman"/>
                <w:color w:val="000000"/>
                <w:sz w:val="18"/>
                <w:szCs w:val="18"/>
              </w:rPr>
            </w:pPr>
          </w:p>
        </w:tc>
        <w:tc>
          <w:tcPr>
            <w:tcW w:w="429" w:type="pct"/>
            <w:tcBorders>
              <w:top w:val="single" w:color="auto" w:sz="4" w:space="0"/>
              <w:left w:val="single" w:color="auto" w:sz="4" w:space="0"/>
              <w:bottom w:val="single" w:color="auto" w:sz="4" w:space="0"/>
              <w:right w:val="single" w:color="auto" w:sz="4" w:space="0"/>
            </w:tcBorders>
            <w:noWrap/>
            <w:vAlign w:val="center"/>
          </w:tcPr>
          <w:p w14:paraId="6046BA4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30228</w:t>
            </w:r>
          </w:p>
        </w:tc>
        <w:tc>
          <w:tcPr>
            <w:tcW w:w="602" w:type="pct"/>
            <w:gridSpan w:val="2"/>
            <w:tcBorders>
              <w:top w:val="single" w:color="auto" w:sz="4" w:space="0"/>
              <w:left w:val="single" w:color="auto" w:sz="4" w:space="0"/>
              <w:bottom w:val="single" w:color="auto" w:sz="4" w:space="0"/>
              <w:right w:val="single" w:color="auto" w:sz="4" w:space="0"/>
            </w:tcBorders>
            <w:noWrap/>
            <w:vAlign w:val="center"/>
          </w:tcPr>
          <w:p w14:paraId="109EBC69">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工会经费</w:t>
            </w:r>
          </w:p>
        </w:tc>
        <w:tc>
          <w:tcPr>
            <w:tcW w:w="380" w:type="pct"/>
            <w:tcBorders>
              <w:top w:val="single" w:color="auto" w:sz="4" w:space="0"/>
              <w:left w:val="single" w:color="auto" w:sz="4" w:space="0"/>
              <w:bottom w:val="single" w:color="auto" w:sz="4" w:space="0"/>
              <w:right w:val="single" w:color="auto" w:sz="4" w:space="0"/>
            </w:tcBorders>
            <w:noWrap/>
            <w:vAlign w:val="center"/>
          </w:tcPr>
          <w:p w14:paraId="7F485C2D">
            <w:pPr>
              <w:jc w:val="right"/>
              <w:rPr>
                <w:rFonts w:ascii="Times New Roman" w:hAnsi="Times New Roman" w:cs="Times New Roman"/>
                <w:color w:val="000000"/>
                <w:sz w:val="18"/>
                <w:szCs w:val="18"/>
              </w:rPr>
            </w:pPr>
            <w:r>
              <w:rPr>
                <w:rFonts w:ascii="Times New Roman" w:hAnsi="Times New Roman" w:cs="Times New Roman"/>
                <w:sz w:val="18"/>
                <w:szCs w:val="18"/>
              </w:rPr>
              <w:t>28.34</w:t>
            </w:r>
          </w:p>
        </w:tc>
        <w:tc>
          <w:tcPr>
            <w:tcW w:w="350" w:type="pct"/>
            <w:tcBorders>
              <w:top w:val="single" w:color="auto" w:sz="4" w:space="0"/>
              <w:left w:val="single" w:color="auto" w:sz="4" w:space="0"/>
              <w:bottom w:val="single" w:color="auto" w:sz="4" w:space="0"/>
              <w:right w:val="single" w:color="auto" w:sz="4" w:space="0"/>
            </w:tcBorders>
            <w:noWrap/>
            <w:vAlign w:val="center"/>
          </w:tcPr>
          <w:p w14:paraId="28423CF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31203</w:t>
            </w:r>
          </w:p>
        </w:tc>
        <w:tc>
          <w:tcPr>
            <w:tcW w:w="856" w:type="pct"/>
            <w:tcBorders>
              <w:top w:val="single" w:color="auto" w:sz="4" w:space="0"/>
              <w:left w:val="single" w:color="auto" w:sz="4" w:space="0"/>
              <w:bottom w:val="single" w:color="auto" w:sz="4" w:space="0"/>
              <w:right w:val="single" w:color="auto" w:sz="4" w:space="0"/>
            </w:tcBorders>
            <w:noWrap/>
            <w:vAlign w:val="center"/>
          </w:tcPr>
          <w:p w14:paraId="23C57CA2">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政府投资基金股权投资</w:t>
            </w:r>
          </w:p>
        </w:tc>
        <w:tc>
          <w:tcPr>
            <w:tcW w:w="690" w:type="pct"/>
            <w:tcBorders>
              <w:top w:val="single" w:color="auto" w:sz="4" w:space="0"/>
              <w:left w:val="single" w:color="auto" w:sz="4" w:space="0"/>
              <w:bottom w:val="single" w:color="auto" w:sz="4" w:space="0"/>
              <w:right w:val="single" w:color="auto" w:sz="4" w:space="0"/>
            </w:tcBorders>
            <w:noWrap/>
            <w:vAlign w:val="center"/>
          </w:tcPr>
          <w:p w14:paraId="4C02083F">
            <w:pPr>
              <w:jc w:val="right"/>
              <w:rPr>
                <w:rFonts w:ascii="Times New Roman" w:hAnsi="Times New Roman" w:cs="Times New Roman"/>
                <w:color w:val="000000"/>
                <w:sz w:val="18"/>
                <w:szCs w:val="18"/>
              </w:rPr>
            </w:pPr>
          </w:p>
        </w:tc>
      </w:tr>
      <w:tr w14:paraId="23B28A8E">
        <w:tblPrEx>
          <w:tblCellMar>
            <w:top w:w="0" w:type="dxa"/>
            <w:left w:w="108" w:type="dxa"/>
            <w:bottom w:w="0" w:type="dxa"/>
            <w:right w:w="108" w:type="dxa"/>
          </w:tblCellMar>
        </w:tblPrEx>
        <w:trPr>
          <w:gridAfter w:val="1"/>
          <w:wAfter w:w="7" w:type="pct"/>
          <w:trHeight w:val="510" w:hRule="atLeast"/>
        </w:trPr>
        <w:tc>
          <w:tcPr>
            <w:tcW w:w="313" w:type="pct"/>
            <w:tcBorders>
              <w:top w:val="single" w:color="auto" w:sz="4" w:space="0"/>
              <w:left w:val="single" w:color="auto" w:sz="4" w:space="0"/>
              <w:bottom w:val="single" w:color="auto" w:sz="4" w:space="0"/>
              <w:right w:val="single" w:color="auto" w:sz="4" w:space="0"/>
            </w:tcBorders>
            <w:noWrap/>
            <w:vAlign w:val="center"/>
          </w:tcPr>
          <w:p w14:paraId="5735DAD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30309</w:t>
            </w:r>
          </w:p>
        </w:tc>
        <w:tc>
          <w:tcPr>
            <w:tcW w:w="779" w:type="pct"/>
            <w:tcBorders>
              <w:top w:val="single" w:color="auto" w:sz="4" w:space="0"/>
              <w:left w:val="single" w:color="auto" w:sz="4" w:space="0"/>
              <w:bottom w:val="single" w:color="auto" w:sz="4" w:space="0"/>
              <w:right w:val="single" w:color="auto" w:sz="4" w:space="0"/>
            </w:tcBorders>
            <w:noWrap/>
            <w:vAlign w:val="center"/>
          </w:tcPr>
          <w:p w14:paraId="5B29B456">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奖励金</w:t>
            </w:r>
          </w:p>
        </w:tc>
        <w:tc>
          <w:tcPr>
            <w:tcW w:w="588" w:type="pct"/>
            <w:tcBorders>
              <w:top w:val="single" w:color="auto" w:sz="4" w:space="0"/>
              <w:left w:val="single" w:color="auto" w:sz="4" w:space="0"/>
              <w:bottom w:val="single" w:color="auto" w:sz="4" w:space="0"/>
              <w:right w:val="single" w:color="auto" w:sz="4" w:space="0"/>
            </w:tcBorders>
            <w:noWrap/>
            <w:vAlign w:val="center"/>
          </w:tcPr>
          <w:p w14:paraId="5D746D11">
            <w:pPr>
              <w:jc w:val="right"/>
              <w:rPr>
                <w:rFonts w:ascii="Times New Roman" w:hAnsi="Times New Roman" w:cs="Times New Roman"/>
                <w:color w:val="000000"/>
                <w:sz w:val="18"/>
                <w:szCs w:val="18"/>
              </w:rPr>
            </w:pPr>
            <w:r>
              <w:rPr>
                <w:rFonts w:ascii="Times New Roman" w:hAnsi="Times New Roman" w:cs="Times New Roman"/>
                <w:sz w:val="18"/>
                <w:szCs w:val="18"/>
              </w:rPr>
              <w:t>2.11</w:t>
            </w:r>
          </w:p>
        </w:tc>
        <w:tc>
          <w:tcPr>
            <w:tcW w:w="429" w:type="pct"/>
            <w:tcBorders>
              <w:top w:val="single" w:color="auto" w:sz="4" w:space="0"/>
              <w:left w:val="single" w:color="auto" w:sz="4" w:space="0"/>
              <w:bottom w:val="single" w:color="auto" w:sz="4" w:space="0"/>
              <w:right w:val="single" w:color="auto" w:sz="4" w:space="0"/>
            </w:tcBorders>
            <w:noWrap/>
            <w:vAlign w:val="center"/>
          </w:tcPr>
          <w:p w14:paraId="7FCEEC0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30229</w:t>
            </w:r>
          </w:p>
        </w:tc>
        <w:tc>
          <w:tcPr>
            <w:tcW w:w="602" w:type="pct"/>
            <w:gridSpan w:val="2"/>
            <w:tcBorders>
              <w:top w:val="single" w:color="auto" w:sz="4" w:space="0"/>
              <w:left w:val="single" w:color="auto" w:sz="4" w:space="0"/>
              <w:bottom w:val="single" w:color="auto" w:sz="4" w:space="0"/>
              <w:right w:val="single" w:color="auto" w:sz="4" w:space="0"/>
            </w:tcBorders>
            <w:noWrap/>
            <w:vAlign w:val="center"/>
          </w:tcPr>
          <w:p w14:paraId="565FEEF2">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福利费</w:t>
            </w:r>
          </w:p>
        </w:tc>
        <w:tc>
          <w:tcPr>
            <w:tcW w:w="380" w:type="pct"/>
            <w:tcBorders>
              <w:top w:val="single" w:color="auto" w:sz="4" w:space="0"/>
              <w:left w:val="single" w:color="auto" w:sz="4" w:space="0"/>
              <w:bottom w:val="single" w:color="auto" w:sz="4" w:space="0"/>
              <w:right w:val="single" w:color="auto" w:sz="4" w:space="0"/>
            </w:tcBorders>
            <w:noWrap/>
            <w:vAlign w:val="center"/>
          </w:tcPr>
          <w:p w14:paraId="76B57DF2">
            <w:pPr>
              <w:jc w:val="right"/>
              <w:rPr>
                <w:rFonts w:ascii="Times New Roman" w:hAnsi="Times New Roman" w:cs="Times New Roman"/>
                <w:color w:val="000000"/>
                <w:sz w:val="18"/>
                <w:szCs w:val="18"/>
              </w:rPr>
            </w:pPr>
            <w:r>
              <w:rPr>
                <w:rFonts w:ascii="Times New Roman" w:hAnsi="Times New Roman" w:cs="Times New Roman"/>
                <w:sz w:val="18"/>
                <w:szCs w:val="18"/>
              </w:rPr>
              <w:t>25.94</w:t>
            </w:r>
          </w:p>
        </w:tc>
        <w:tc>
          <w:tcPr>
            <w:tcW w:w="350" w:type="pct"/>
            <w:tcBorders>
              <w:top w:val="single" w:color="auto" w:sz="4" w:space="0"/>
              <w:left w:val="single" w:color="auto" w:sz="4" w:space="0"/>
              <w:bottom w:val="single" w:color="auto" w:sz="4" w:space="0"/>
              <w:right w:val="single" w:color="auto" w:sz="4" w:space="0"/>
            </w:tcBorders>
            <w:noWrap/>
            <w:vAlign w:val="center"/>
          </w:tcPr>
          <w:p w14:paraId="4F8FAE4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31204</w:t>
            </w:r>
          </w:p>
        </w:tc>
        <w:tc>
          <w:tcPr>
            <w:tcW w:w="856" w:type="pct"/>
            <w:tcBorders>
              <w:top w:val="single" w:color="auto" w:sz="4" w:space="0"/>
              <w:left w:val="single" w:color="auto" w:sz="4" w:space="0"/>
              <w:bottom w:val="single" w:color="auto" w:sz="4" w:space="0"/>
              <w:right w:val="single" w:color="auto" w:sz="4" w:space="0"/>
            </w:tcBorders>
            <w:noWrap/>
            <w:vAlign w:val="center"/>
          </w:tcPr>
          <w:p w14:paraId="2FB0E588">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费用补贴</w:t>
            </w:r>
          </w:p>
        </w:tc>
        <w:tc>
          <w:tcPr>
            <w:tcW w:w="690" w:type="pct"/>
            <w:tcBorders>
              <w:top w:val="single" w:color="auto" w:sz="4" w:space="0"/>
              <w:left w:val="single" w:color="auto" w:sz="4" w:space="0"/>
              <w:bottom w:val="single" w:color="auto" w:sz="4" w:space="0"/>
              <w:right w:val="single" w:color="auto" w:sz="4" w:space="0"/>
            </w:tcBorders>
            <w:noWrap/>
            <w:vAlign w:val="center"/>
          </w:tcPr>
          <w:p w14:paraId="2D85B26B">
            <w:pPr>
              <w:jc w:val="right"/>
              <w:rPr>
                <w:rFonts w:ascii="Times New Roman" w:hAnsi="Times New Roman" w:cs="Times New Roman"/>
                <w:color w:val="000000"/>
                <w:sz w:val="18"/>
                <w:szCs w:val="18"/>
              </w:rPr>
            </w:pPr>
          </w:p>
        </w:tc>
      </w:tr>
      <w:tr w14:paraId="53ABC416">
        <w:tblPrEx>
          <w:tblCellMar>
            <w:top w:w="0" w:type="dxa"/>
            <w:left w:w="108" w:type="dxa"/>
            <w:bottom w:w="0" w:type="dxa"/>
            <w:right w:w="108" w:type="dxa"/>
          </w:tblCellMar>
        </w:tblPrEx>
        <w:trPr>
          <w:gridAfter w:val="1"/>
          <w:wAfter w:w="7" w:type="pct"/>
          <w:trHeight w:val="510" w:hRule="atLeast"/>
        </w:trPr>
        <w:tc>
          <w:tcPr>
            <w:tcW w:w="313" w:type="pct"/>
            <w:tcBorders>
              <w:top w:val="single" w:color="auto" w:sz="4" w:space="0"/>
              <w:left w:val="single" w:color="auto" w:sz="4" w:space="0"/>
              <w:bottom w:val="single" w:color="auto" w:sz="4" w:space="0"/>
              <w:right w:val="single" w:color="auto" w:sz="4" w:space="0"/>
            </w:tcBorders>
            <w:noWrap/>
            <w:vAlign w:val="center"/>
          </w:tcPr>
          <w:p w14:paraId="355626F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30310</w:t>
            </w:r>
          </w:p>
        </w:tc>
        <w:tc>
          <w:tcPr>
            <w:tcW w:w="779" w:type="pct"/>
            <w:tcBorders>
              <w:top w:val="single" w:color="auto" w:sz="4" w:space="0"/>
              <w:left w:val="single" w:color="auto" w:sz="4" w:space="0"/>
              <w:bottom w:val="single" w:color="auto" w:sz="4" w:space="0"/>
              <w:right w:val="single" w:color="auto" w:sz="4" w:space="0"/>
            </w:tcBorders>
            <w:noWrap/>
            <w:vAlign w:val="center"/>
          </w:tcPr>
          <w:p w14:paraId="3FADCDC6">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个人农业生产补贴</w:t>
            </w:r>
          </w:p>
        </w:tc>
        <w:tc>
          <w:tcPr>
            <w:tcW w:w="588" w:type="pct"/>
            <w:tcBorders>
              <w:top w:val="single" w:color="auto" w:sz="4" w:space="0"/>
              <w:left w:val="single" w:color="auto" w:sz="4" w:space="0"/>
              <w:bottom w:val="single" w:color="auto" w:sz="4" w:space="0"/>
              <w:right w:val="single" w:color="auto" w:sz="4" w:space="0"/>
            </w:tcBorders>
            <w:noWrap/>
            <w:vAlign w:val="center"/>
          </w:tcPr>
          <w:p w14:paraId="337FFEF0">
            <w:pPr>
              <w:jc w:val="right"/>
              <w:rPr>
                <w:rFonts w:ascii="Times New Roman" w:hAnsi="Times New Roman" w:cs="Times New Roman"/>
                <w:color w:val="000000"/>
                <w:sz w:val="18"/>
                <w:szCs w:val="18"/>
              </w:rPr>
            </w:pPr>
          </w:p>
        </w:tc>
        <w:tc>
          <w:tcPr>
            <w:tcW w:w="429" w:type="pct"/>
            <w:tcBorders>
              <w:top w:val="single" w:color="auto" w:sz="4" w:space="0"/>
              <w:left w:val="single" w:color="auto" w:sz="4" w:space="0"/>
              <w:bottom w:val="single" w:color="auto" w:sz="4" w:space="0"/>
              <w:right w:val="single" w:color="auto" w:sz="4" w:space="0"/>
            </w:tcBorders>
            <w:noWrap/>
            <w:vAlign w:val="center"/>
          </w:tcPr>
          <w:p w14:paraId="14A9501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30231</w:t>
            </w:r>
          </w:p>
        </w:tc>
        <w:tc>
          <w:tcPr>
            <w:tcW w:w="602" w:type="pct"/>
            <w:gridSpan w:val="2"/>
            <w:tcBorders>
              <w:top w:val="single" w:color="auto" w:sz="4" w:space="0"/>
              <w:left w:val="single" w:color="auto" w:sz="4" w:space="0"/>
              <w:bottom w:val="single" w:color="auto" w:sz="4" w:space="0"/>
              <w:right w:val="single" w:color="auto" w:sz="4" w:space="0"/>
            </w:tcBorders>
            <w:noWrap/>
            <w:vAlign w:val="center"/>
          </w:tcPr>
          <w:p w14:paraId="6D621BA7">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380" w:type="pct"/>
            <w:tcBorders>
              <w:top w:val="single" w:color="auto" w:sz="4" w:space="0"/>
              <w:left w:val="single" w:color="auto" w:sz="4" w:space="0"/>
              <w:bottom w:val="single" w:color="auto" w:sz="4" w:space="0"/>
              <w:right w:val="single" w:color="auto" w:sz="4" w:space="0"/>
            </w:tcBorders>
            <w:noWrap/>
            <w:vAlign w:val="center"/>
          </w:tcPr>
          <w:p w14:paraId="280E5656">
            <w:pPr>
              <w:jc w:val="right"/>
              <w:rPr>
                <w:rFonts w:ascii="Times New Roman" w:hAnsi="Times New Roman" w:cs="Times New Roman"/>
                <w:color w:val="000000"/>
                <w:sz w:val="18"/>
                <w:szCs w:val="18"/>
              </w:rPr>
            </w:pPr>
            <w:r>
              <w:rPr>
                <w:rFonts w:ascii="Times New Roman" w:hAnsi="Times New Roman" w:cs="Times New Roman"/>
                <w:sz w:val="18"/>
                <w:szCs w:val="18"/>
              </w:rPr>
              <w:t>26.46</w:t>
            </w:r>
          </w:p>
        </w:tc>
        <w:tc>
          <w:tcPr>
            <w:tcW w:w="350" w:type="pct"/>
            <w:tcBorders>
              <w:top w:val="single" w:color="auto" w:sz="4" w:space="0"/>
              <w:left w:val="single" w:color="auto" w:sz="4" w:space="0"/>
              <w:bottom w:val="single" w:color="auto" w:sz="4" w:space="0"/>
              <w:right w:val="single" w:color="auto" w:sz="4" w:space="0"/>
            </w:tcBorders>
            <w:noWrap/>
            <w:vAlign w:val="center"/>
          </w:tcPr>
          <w:p w14:paraId="00091FA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31205</w:t>
            </w:r>
          </w:p>
        </w:tc>
        <w:tc>
          <w:tcPr>
            <w:tcW w:w="856" w:type="pct"/>
            <w:tcBorders>
              <w:top w:val="single" w:color="auto" w:sz="4" w:space="0"/>
              <w:left w:val="single" w:color="auto" w:sz="4" w:space="0"/>
              <w:bottom w:val="single" w:color="auto" w:sz="4" w:space="0"/>
              <w:right w:val="single" w:color="auto" w:sz="4" w:space="0"/>
            </w:tcBorders>
            <w:noWrap/>
            <w:vAlign w:val="center"/>
          </w:tcPr>
          <w:p w14:paraId="2E052304">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利息补贴</w:t>
            </w:r>
          </w:p>
        </w:tc>
        <w:tc>
          <w:tcPr>
            <w:tcW w:w="690" w:type="pct"/>
            <w:tcBorders>
              <w:top w:val="single" w:color="auto" w:sz="4" w:space="0"/>
              <w:left w:val="single" w:color="auto" w:sz="4" w:space="0"/>
              <w:bottom w:val="single" w:color="auto" w:sz="4" w:space="0"/>
              <w:right w:val="single" w:color="auto" w:sz="4" w:space="0"/>
            </w:tcBorders>
            <w:noWrap/>
            <w:vAlign w:val="center"/>
          </w:tcPr>
          <w:p w14:paraId="48F09066">
            <w:pPr>
              <w:jc w:val="right"/>
              <w:rPr>
                <w:rFonts w:ascii="Times New Roman" w:hAnsi="Times New Roman" w:cs="Times New Roman"/>
                <w:color w:val="000000"/>
                <w:sz w:val="18"/>
                <w:szCs w:val="18"/>
              </w:rPr>
            </w:pPr>
          </w:p>
        </w:tc>
      </w:tr>
      <w:tr w14:paraId="219F6E28">
        <w:tblPrEx>
          <w:tblCellMar>
            <w:top w:w="0" w:type="dxa"/>
            <w:left w:w="108" w:type="dxa"/>
            <w:bottom w:w="0" w:type="dxa"/>
            <w:right w:w="108" w:type="dxa"/>
          </w:tblCellMar>
        </w:tblPrEx>
        <w:trPr>
          <w:gridAfter w:val="1"/>
          <w:wAfter w:w="7" w:type="pct"/>
          <w:trHeight w:val="510" w:hRule="atLeast"/>
        </w:trPr>
        <w:tc>
          <w:tcPr>
            <w:tcW w:w="313" w:type="pct"/>
            <w:tcBorders>
              <w:top w:val="single" w:color="auto" w:sz="4" w:space="0"/>
              <w:left w:val="single" w:color="auto" w:sz="4" w:space="0"/>
              <w:bottom w:val="single" w:color="auto" w:sz="4" w:space="0"/>
              <w:right w:val="single" w:color="auto" w:sz="4" w:space="0"/>
            </w:tcBorders>
            <w:noWrap/>
            <w:vAlign w:val="center"/>
          </w:tcPr>
          <w:p w14:paraId="62FF979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30311</w:t>
            </w:r>
          </w:p>
        </w:tc>
        <w:tc>
          <w:tcPr>
            <w:tcW w:w="779" w:type="pct"/>
            <w:tcBorders>
              <w:top w:val="single" w:color="auto" w:sz="4" w:space="0"/>
              <w:left w:val="single" w:color="auto" w:sz="4" w:space="0"/>
              <w:bottom w:val="single" w:color="auto" w:sz="4" w:space="0"/>
              <w:right w:val="single" w:color="auto" w:sz="4" w:space="0"/>
            </w:tcBorders>
            <w:noWrap/>
            <w:vAlign w:val="center"/>
          </w:tcPr>
          <w:p w14:paraId="1191830B">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代缴社会保险费</w:t>
            </w:r>
          </w:p>
        </w:tc>
        <w:tc>
          <w:tcPr>
            <w:tcW w:w="588" w:type="pct"/>
            <w:tcBorders>
              <w:top w:val="single" w:color="auto" w:sz="4" w:space="0"/>
              <w:left w:val="single" w:color="auto" w:sz="4" w:space="0"/>
              <w:bottom w:val="single" w:color="auto" w:sz="4" w:space="0"/>
              <w:right w:val="single" w:color="auto" w:sz="4" w:space="0"/>
            </w:tcBorders>
            <w:noWrap/>
            <w:vAlign w:val="center"/>
          </w:tcPr>
          <w:p w14:paraId="758D7FA4">
            <w:pPr>
              <w:jc w:val="right"/>
              <w:rPr>
                <w:rFonts w:ascii="Times New Roman" w:hAnsi="Times New Roman" w:cs="Times New Roman"/>
                <w:color w:val="000000"/>
                <w:sz w:val="18"/>
                <w:szCs w:val="18"/>
              </w:rPr>
            </w:pPr>
          </w:p>
        </w:tc>
        <w:tc>
          <w:tcPr>
            <w:tcW w:w="429" w:type="pct"/>
            <w:tcBorders>
              <w:top w:val="single" w:color="auto" w:sz="4" w:space="0"/>
              <w:left w:val="single" w:color="auto" w:sz="4" w:space="0"/>
              <w:bottom w:val="single" w:color="auto" w:sz="4" w:space="0"/>
              <w:right w:val="single" w:color="auto" w:sz="4" w:space="0"/>
            </w:tcBorders>
            <w:noWrap/>
            <w:vAlign w:val="center"/>
          </w:tcPr>
          <w:p w14:paraId="1C5B853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30239</w:t>
            </w:r>
          </w:p>
        </w:tc>
        <w:tc>
          <w:tcPr>
            <w:tcW w:w="602" w:type="pct"/>
            <w:gridSpan w:val="2"/>
            <w:tcBorders>
              <w:top w:val="single" w:color="auto" w:sz="4" w:space="0"/>
              <w:left w:val="single" w:color="auto" w:sz="4" w:space="0"/>
              <w:bottom w:val="single" w:color="auto" w:sz="4" w:space="0"/>
              <w:right w:val="single" w:color="auto" w:sz="4" w:space="0"/>
            </w:tcBorders>
            <w:noWrap/>
            <w:vAlign w:val="center"/>
          </w:tcPr>
          <w:p w14:paraId="7F93BC0C">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其他交通费用</w:t>
            </w:r>
          </w:p>
        </w:tc>
        <w:tc>
          <w:tcPr>
            <w:tcW w:w="380" w:type="pct"/>
            <w:tcBorders>
              <w:top w:val="single" w:color="auto" w:sz="4" w:space="0"/>
              <w:left w:val="single" w:color="auto" w:sz="4" w:space="0"/>
              <w:bottom w:val="single" w:color="auto" w:sz="4" w:space="0"/>
              <w:right w:val="single" w:color="auto" w:sz="4" w:space="0"/>
            </w:tcBorders>
            <w:noWrap/>
            <w:vAlign w:val="center"/>
          </w:tcPr>
          <w:p w14:paraId="317EF958">
            <w:pPr>
              <w:jc w:val="right"/>
              <w:rPr>
                <w:rFonts w:ascii="Times New Roman" w:hAnsi="Times New Roman" w:cs="Times New Roman"/>
                <w:color w:val="000000"/>
                <w:sz w:val="18"/>
                <w:szCs w:val="18"/>
              </w:rPr>
            </w:pPr>
          </w:p>
        </w:tc>
        <w:tc>
          <w:tcPr>
            <w:tcW w:w="350" w:type="pct"/>
            <w:tcBorders>
              <w:top w:val="single" w:color="auto" w:sz="4" w:space="0"/>
              <w:left w:val="single" w:color="auto" w:sz="4" w:space="0"/>
              <w:bottom w:val="single" w:color="auto" w:sz="4" w:space="0"/>
              <w:right w:val="single" w:color="auto" w:sz="4" w:space="0"/>
            </w:tcBorders>
            <w:noWrap/>
            <w:vAlign w:val="center"/>
          </w:tcPr>
          <w:p w14:paraId="6F22FCE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31299</w:t>
            </w:r>
          </w:p>
        </w:tc>
        <w:tc>
          <w:tcPr>
            <w:tcW w:w="856" w:type="pct"/>
            <w:tcBorders>
              <w:top w:val="single" w:color="auto" w:sz="4" w:space="0"/>
              <w:left w:val="single" w:color="auto" w:sz="4" w:space="0"/>
              <w:bottom w:val="single" w:color="auto" w:sz="4" w:space="0"/>
              <w:right w:val="single" w:color="auto" w:sz="4" w:space="0"/>
            </w:tcBorders>
            <w:noWrap/>
            <w:vAlign w:val="center"/>
          </w:tcPr>
          <w:p w14:paraId="6A1156F5">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其他对企业补助</w:t>
            </w:r>
          </w:p>
        </w:tc>
        <w:tc>
          <w:tcPr>
            <w:tcW w:w="690" w:type="pct"/>
            <w:tcBorders>
              <w:top w:val="single" w:color="auto" w:sz="4" w:space="0"/>
              <w:left w:val="single" w:color="auto" w:sz="4" w:space="0"/>
              <w:bottom w:val="single" w:color="auto" w:sz="4" w:space="0"/>
              <w:right w:val="single" w:color="auto" w:sz="4" w:space="0"/>
            </w:tcBorders>
            <w:noWrap/>
            <w:vAlign w:val="center"/>
          </w:tcPr>
          <w:p w14:paraId="3CFF4E76">
            <w:pPr>
              <w:jc w:val="right"/>
              <w:rPr>
                <w:rFonts w:ascii="Times New Roman" w:hAnsi="Times New Roman" w:cs="Times New Roman"/>
                <w:color w:val="000000"/>
                <w:sz w:val="18"/>
                <w:szCs w:val="18"/>
              </w:rPr>
            </w:pPr>
          </w:p>
        </w:tc>
      </w:tr>
      <w:tr w14:paraId="7D380CBF">
        <w:tblPrEx>
          <w:tblCellMar>
            <w:top w:w="0" w:type="dxa"/>
            <w:left w:w="108" w:type="dxa"/>
            <w:bottom w:w="0" w:type="dxa"/>
            <w:right w:w="108" w:type="dxa"/>
          </w:tblCellMar>
        </w:tblPrEx>
        <w:trPr>
          <w:gridAfter w:val="1"/>
          <w:wAfter w:w="7" w:type="pct"/>
          <w:trHeight w:val="510" w:hRule="atLeast"/>
        </w:trPr>
        <w:tc>
          <w:tcPr>
            <w:tcW w:w="313" w:type="pct"/>
            <w:tcBorders>
              <w:top w:val="single" w:color="auto" w:sz="4" w:space="0"/>
              <w:left w:val="single" w:color="auto" w:sz="4" w:space="0"/>
              <w:bottom w:val="single" w:color="auto" w:sz="4" w:space="0"/>
              <w:right w:val="single" w:color="auto" w:sz="4" w:space="0"/>
            </w:tcBorders>
            <w:noWrap/>
            <w:vAlign w:val="center"/>
          </w:tcPr>
          <w:p w14:paraId="236BF12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30399</w:t>
            </w:r>
          </w:p>
        </w:tc>
        <w:tc>
          <w:tcPr>
            <w:tcW w:w="779" w:type="pct"/>
            <w:tcBorders>
              <w:top w:val="single" w:color="auto" w:sz="4" w:space="0"/>
              <w:left w:val="single" w:color="auto" w:sz="4" w:space="0"/>
              <w:bottom w:val="single" w:color="auto" w:sz="4" w:space="0"/>
              <w:right w:val="single" w:color="auto" w:sz="4" w:space="0"/>
            </w:tcBorders>
            <w:noWrap/>
            <w:vAlign w:val="center"/>
          </w:tcPr>
          <w:p w14:paraId="4FB2B22E">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其他对个人和家庭的补助</w:t>
            </w:r>
          </w:p>
        </w:tc>
        <w:tc>
          <w:tcPr>
            <w:tcW w:w="588" w:type="pct"/>
            <w:tcBorders>
              <w:top w:val="single" w:color="auto" w:sz="4" w:space="0"/>
              <w:left w:val="single" w:color="auto" w:sz="4" w:space="0"/>
              <w:bottom w:val="single" w:color="auto" w:sz="4" w:space="0"/>
              <w:right w:val="single" w:color="auto" w:sz="4" w:space="0"/>
            </w:tcBorders>
            <w:noWrap/>
            <w:vAlign w:val="center"/>
          </w:tcPr>
          <w:p w14:paraId="7D70D490">
            <w:pPr>
              <w:jc w:val="right"/>
              <w:rPr>
                <w:rFonts w:ascii="Times New Roman" w:hAnsi="Times New Roman" w:cs="Times New Roman"/>
                <w:color w:val="000000"/>
                <w:sz w:val="18"/>
                <w:szCs w:val="18"/>
              </w:rPr>
            </w:pPr>
            <w:r>
              <w:rPr>
                <w:rFonts w:ascii="Times New Roman" w:hAnsi="Times New Roman" w:cs="Times New Roman"/>
                <w:sz w:val="18"/>
                <w:szCs w:val="18"/>
              </w:rPr>
              <w:t>0.03</w:t>
            </w:r>
          </w:p>
        </w:tc>
        <w:tc>
          <w:tcPr>
            <w:tcW w:w="429" w:type="pct"/>
            <w:tcBorders>
              <w:top w:val="single" w:color="auto" w:sz="4" w:space="0"/>
              <w:left w:val="single" w:color="auto" w:sz="4" w:space="0"/>
              <w:bottom w:val="single" w:color="auto" w:sz="4" w:space="0"/>
              <w:right w:val="single" w:color="auto" w:sz="4" w:space="0"/>
            </w:tcBorders>
            <w:noWrap/>
            <w:vAlign w:val="center"/>
          </w:tcPr>
          <w:p w14:paraId="2555C78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30240</w:t>
            </w:r>
          </w:p>
        </w:tc>
        <w:tc>
          <w:tcPr>
            <w:tcW w:w="602" w:type="pct"/>
            <w:gridSpan w:val="2"/>
            <w:tcBorders>
              <w:top w:val="single" w:color="auto" w:sz="4" w:space="0"/>
              <w:left w:val="single" w:color="auto" w:sz="4" w:space="0"/>
              <w:bottom w:val="single" w:color="auto" w:sz="4" w:space="0"/>
              <w:right w:val="single" w:color="auto" w:sz="4" w:space="0"/>
            </w:tcBorders>
            <w:noWrap/>
            <w:vAlign w:val="center"/>
          </w:tcPr>
          <w:p w14:paraId="70F8A81E">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税金及附加费用</w:t>
            </w:r>
          </w:p>
        </w:tc>
        <w:tc>
          <w:tcPr>
            <w:tcW w:w="380" w:type="pct"/>
            <w:tcBorders>
              <w:top w:val="single" w:color="auto" w:sz="4" w:space="0"/>
              <w:left w:val="single" w:color="auto" w:sz="4" w:space="0"/>
              <w:bottom w:val="single" w:color="auto" w:sz="4" w:space="0"/>
              <w:right w:val="single" w:color="auto" w:sz="4" w:space="0"/>
            </w:tcBorders>
            <w:noWrap/>
            <w:vAlign w:val="center"/>
          </w:tcPr>
          <w:p w14:paraId="1B159077">
            <w:pPr>
              <w:jc w:val="right"/>
              <w:rPr>
                <w:rFonts w:ascii="Times New Roman" w:hAnsi="Times New Roman" w:cs="Times New Roman"/>
                <w:color w:val="000000"/>
                <w:sz w:val="18"/>
                <w:szCs w:val="18"/>
              </w:rPr>
            </w:pPr>
          </w:p>
        </w:tc>
        <w:tc>
          <w:tcPr>
            <w:tcW w:w="350" w:type="pct"/>
            <w:tcBorders>
              <w:top w:val="single" w:color="auto" w:sz="4" w:space="0"/>
              <w:left w:val="single" w:color="auto" w:sz="4" w:space="0"/>
              <w:bottom w:val="single" w:color="auto" w:sz="4" w:space="0"/>
              <w:right w:val="single" w:color="auto" w:sz="4" w:space="0"/>
            </w:tcBorders>
            <w:noWrap/>
            <w:vAlign w:val="center"/>
          </w:tcPr>
          <w:p w14:paraId="5EA4220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w:t>
            </w:r>
          </w:p>
        </w:tc>
        <w:tc>
          <w:tcPr>
            <w:tcW w:w="856" w:type="pct"/>
            <w:tcBorders>
              <w:top w:val="single" w:color="auto" w:sz="4" w:space="0"/>
              <w:left w:val="single" w:color="auto" w:sz="4" w:space="0"/>
              <w:bottom w:val="single" w:color="auto" w:sz="4" w:space="0"/>
              <w:right w:val="single" w:color="auto" w:sz="4" w:space="0"/>
            </w:tcBorders>
            <w:noWrap/>
            <w:vAlign w:val="center"/>
          </w:tcPr>
          <w:p w14:paraId="062A54D1">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其他支出</w:t>
            </w:r>
          </w:p>
        </w:tc>
        <w:tc>
          <w:tcPr>
            <w:tcW w:w="690" w:type="pct"/>
            <w:tcBorders>
              <w:top w:val="single" w:color="auto" w:sz="4" w:space="0"/>
              <w:left w:val="single" w:color="auto" w:sz="4" w:space="0"/>
              <w:bottom w:val="single" w:color="auto" w:sz="4" w:space="0"/>
              <w:right w:val="single" w:color="auto" w:sz="4" w:space="0"/>
            </w:tcBorders>
            <w:noWrap/>
            <w:vAlign w:val="center"/>
          </w:tcPr>
          <w:p w14:paraId="60DD8E42">
            <w:pPr>
              <w:jc w:val="right"/>
              <w:rPr>
                <w:rFonts w:ascii="Times New Roman" w:hAnsi="Times New Roman" w:cs="Times New Roman"/>
                <w:color w:val="000000"/>
                <w:sz w:val="18"/>
                <w:szCs w:val="18"/>
              </w:rPr>
            </w:pPr>
          </w:p>
        </w:tc>
      </w:tr>
      <w:tr w14:paraId="6FA086BE">
        <w:tblPrEx>
          <w:tblCellMar>
            <w:top w:w="0" w:type="dxa"/>
            <w:left w:w="108" w:type="dxa"/>
            <w:bottom w:w="0" w:type="dxa"/>
            <w:right w:w="108" w:type="dxa"/>
          </w:tblCellMar>
        </w:tblPrEx>
        <w:trPr>
          <w:gridAfter w:val="1"/>
          <w:wAfter w:w="7" w:type="pct"/>
          <w:trHeight w:val="510" w:hRule="atLeast"/>
        </w:trPr>
        <w:tc>
          <w:tcPr>
            <w:tcW w:w="313" w:type="pct"/>
            <w:tcBorders>
              <w:top w:val="single" w:color="auto" w:sz="4" w:space="0"/>
              <w:left w:val="single" w:color="auto" w:sz="4" w:space="0"/>
              <w:bottom w:val="single" w:color="auto" w:sz="4" w:space="0"/>
              <w:right w:val="single" w:color="auto" w:sz="4" w:space="0"/>
            </w:tcBorders>
            <w:noWrap/>
            <w:vAlign w:val="center"/>
          </w:tcPr>
          <w:p w14:paraId="1415120A">
            <w:pPr>
              <w:jc w:val="center"/>
              <w:rPr>
                <w:rFonts w:hint="eastAsia" w:asciiTheme="minorEastAsia" w:hAnsiTheme="minorEastAsia" w:cstheme="minorEastAsia"/>
                <w:color w:val="000000"/>
                <w:sz w:val="18"/>
                <w:szCs w:val="18"/>
              </w:rPr>
            </w:pPr>
          </w:p>
        </w:tc>
        <w:tc>
          <w:tcPr>
            <w:tcW w:w="779" w:type="pct"/>
            <w:tcBorders>
              <w:top w:val="single" w:color="auto" w:sz="4" w:space="0"/>
              <w:left w:val="single" w:color="auto" w:sz="4" w:space="0"/>
              <w:bottom w:val="single" w:color="auto" w:sz="4" w:space="0"/>
              <w:right w:val="single" w:color="auto" w:sz="4" w:space="0"/>
            </w:tcBorders>
            <w:noWrap/>
            <w:vAlign w:val="center"/>
          </w:tcPr>
          <w:p w14:paraId="4026CF00">
            <w:pPr>
              <w:jc w:val="left"/>
              <w:rPr>
                <w:rFonts w:hint="eastAsia" w:asciiTheme="minorEastAsia" w:hAnsiTheme="minorEastAsia" w:cstheme="minorEastAsia"/>
                <w:color w:val="000000"/>
                <w:sz w:val="18"/>
                <w:szCs w:val="18"/>
              </w:rPr>
            </w:pPr>
          </w:p>
        </w:tc>
        <w:tc>
          <w:tcPr>
            <w:tcW w:w="588" w:type="pct"/>
            <w:tcBorders>
              <w:top w:val="single" w:color="auto" w:sz="4" w:space="0"/>
              <w:left w:val="single" w:color="auto" w:sz="4" w:space="0"/>
              <w:bottom w:val="single" w:color="auto" w:sz="4" w:space="0"/>
              <w:right w:val="single" w:color="auto" w:sz="4" w:space="0"/>
            </w:tcBorders>
            <w:noWrap/>
            <w:vAlign w:val="center"/>
          </w:tcPr>
          <w:p w14:paraId="7F3C2EDE">
            <w:pPr>
              <w:jc w:val="left"/>
              <w:rPr>
                <w:rFonts w:ascii="Times New Roman" w:hAnsi="Times New Roman" w:cs="Times New Roman"/>
                <w:color w:val="000000"/>
                <w:sz w:val="18"/>
                <w:szCs w:val="18"/>
              </w:rPr>
            </w:pPr>
          </w:p>
        </w:tc>
        <w:tc>
          <w:tcPr>
            <w:tcW w:w="429" w:type="pct"/>
            <w:tcBorders>
              <w:top w:val="single" w:color="auto" w:sz="4" w:space="0"/>
              <w:left w:val="single" w:color="auto" w:sz="4" w:space="0"/>
              <w:bottom w:val="single" w:color="auto" w:sz="4" w:space="0"/>
              <w:right w:val="single" w:color="auto" w:sz="4" w:space="0"/>
            </w:tcBorders>
            <w:noWrap/>
            <w:vAlign w:val="center"/>
          </w:tcPr>
          <w:p w14:paraId="2A26FEF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30299</w:t>
            </w:r>
          </w:p>
        </w:tc>
        <w:tc>
          <w:tcPr>
            <w:tcW w:w="602" w:type="pct"/>
            <w:gridSpan w:val="2"/>
            <w:tcBorders>
              <w:top w:val="single" w:color="auto" w:sz="4" w:space="0"/>
              <w:left w:val="single" w:color="auto" w:sz="4" w:space="0"/>
              <w:bottom w:val="single" w:color="auto" w:sz="4" w:space="0"/>
              <w:right w:val="single" w:color="auto" w:sz="4" w:space="0"/>
            </w:tcBorders>
            <w:noWrap/>
            <w:vAlign w:val="center"/>
          </w:tcPr>
          <w:p w14:paraId="7F2E9133">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其他商品和服务支出</w:t>
            </w:r>
          </w:p>
        </w:tc>
        <w:tc>
          <w:tcPr>
            <w:tcW w:w="380" w:type="pct"/>
            <w:tcBorders>
              <w:top w:val="single" w:color="auto" w:sz="4" w:space="0"/>
              <w:left w:val="single" w:color="auto" w:sz="4" w:space="0"/>
              <w:bottom w:val="single" w:color="auto" w:sz="4" w:space="0"/>
              <w:right w:val="single" w:color="auto" w:sz="4" w:space="0"/>
            </w:tcBorders>
            <w:noWrap/>
            <w:vAlign w:val="center"/>
          </w:tcPr>
          <w:p w14:paraId="23739ED5">
            <w:pPr>
              <w:jc w:val="right"/>
              <w:rPr>
                <w:rFonts w:ascii="Times New Roman" w:hAnsi="Times New Roman" w:cs="Times New Roman"/>
                <w:color w:val="000000"/>
                <w:sz w:val="18"/>
                <w:szCs w:val="18"/>
              </w:rPr>
            </w:pPr>
            <w:r>
              <w:rPr>
                <w:rFonts w:ascii="Times New Roman" w:hAnsi="Times New Roman" w:cs="Times New Roman"/>
                <w:sz w:val="18"/>
                <w:szCs w:val="18"/>
              </w:rPr>
              <w:t>13.50</w:t>
            </w:r>
          </w:p>
        </w:tc>
        <w:tc>
          <w:tcPr>
            <w:tcW w:w="350" w:type="pct"/>
            <w:tcBorders>
              <w:top w:val="single" w:color="auto" w:sz="4" w:space="0"/>
              <w:left w:val="single" w:color="auto" w:sz="4" w:space="0"/>
              <w:bottom w:val="single" w:color="auto" w:sz="4" w:space="0"/>
              <w:right w:val="single" w:color="auto" w:sz="4" w:space="0"/>
            </w:tcBorders>
            <w:noWrap/>
            <w:vAlign w:val="center"/>
          </w:tcPr>
          <w:p w14:paraId="38F1DFF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39907</w:t>
            </w:r>
          </w:p>
        </w:tc>
        <w:tc>
          <w:tcPr>
            <w:tcW w:w="856" w:type="pct"/>
            <w:tcBorders>
              <w:top w:val="single" w:color="auto" w:sz="4" w:space="0"/>
              <w:left w:val="single" w:color="auto" w:sz="4" w:space="0"/>
              <w:bottom w:val="single" w:color="auto" w:sz="4" w:space="0"/>
              <w:right w:val="single" w:color="auto" w:sz="4" w:space="0"/>
            </w:tcBorders>
            <w:noWrap/>
            <w:vAlign w:val="center"/>
          </w:tcPr>
          <w:p w14:paraId="7FBBB45F">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国家赔偿费用支出</w:t>
            </w:r>
          </w:p>
        </w:tc>
        <w:tc>
          <w:tcPr>
            <w:tcW w:w="690" w:type="pct"/>
            <w:tcBorders>
              <w:top w:val="single" w:color="auto" w:sz="4" w:space="0"/>
              <w:left w:val="single" w:color="auto" w:sz="4" w:space="0"/>
              <w:bottom w:val="single" w:color="auto" w:sz="4" w:space="0"/>
              <w:right w:val="single" w:color="auto" w:sz="4" w:space="0"/>
            </w:tcBorders>
            <w:noWrap/>
            <w:vAlign w:val="center"/>
          </w:tcPr>
          <w:p w14:paraId="0E7C8E47">
            <w:pPr>
              <w:jc w:val="right"/>
              <w:rPr>
                <w:rFonts w:ascii="Times New Roman" w:hAnsi="Times New Roman" w:cs="Times New Roman"/>
                <w:color w:val="000000"/>
                <w:sz w:val="18"/>
                <w:szCs w:val="18"/>
              </w:rPr>
            </w:pPr>
          </w:p>
        </w:tc>
      </w:tr>
      <w:tr w14:paraId="09A8A418">
        <w:tblPrEx>
          <w:tblCellMar>
            <w:top w:w="0" w:type="dxa"/>
            <w:left w:w="108" w:type="dxa"/>
            <w:bottom w:w="0" w:type="dxa"/>
            <w:right w:w="108" w:type="dxa"/>
          </w:tblCellMar>
        </w:tblPrEx>
        <w:trPr>
          <w:gridAfter w:val="1"/>
          <w:wAfter w:w="7" w:type="pct"/>
          <w:trHeight w:val="510" w:hRule="atLeast"/>
        </w:trPr>
        <w:tc>
          <w:tcPr>
            <w:tcW w:w="313" w:type="pct"/>
            <w:tcBorders>
              <w:top w:val="single" w:color="auto" w:sz="4" w:space="0"/>
              <w:left w:val="single" w:color="auto" w:sz="4" w:space="0"/>
              <w:bottom w:val="single" w:color="auto" w:sz="4" w:space="0"/>
              <w:right w:val="single" w:color="auto" w:sz="4" w:space="0"/>
            </w:tcBorders>
            <w:noWrap/>
            <w:vAlign w:val="center"/>
          </w:tcPr>
          <w:p w14:paraId="234B0FFA">
            <w:pPr>
              <w:jc w:val="center"/>
              <w:rPr>
                <w:rFonts w:hint="eastAsia" w:asciiTheme="minorEastAsia" w:hAnsiTheme="minorEastAsia" w:cstheme="minorEastAsia"/>
                <w:color w:val="000000"/>
                <w:sz w:val="18"/>
                <w:szCs w:val="18"/>
              </w:rPr>
            </w:pPr>
          </w:p>
        </w:tc>
        <w:tc>
          <w:tcPr>
            <w:tcW w:w="779" w:type="pct"/>
            <w:tcBorders>
              <w:top w:val="single" w:color="auto" w:sz="4" w:space="0"/>
              <w:left w:val="single" w:color="auto" w:sz="4" w:space="0"/>
              <w:bottom w:val="single" w:color="auto" w:sz="4" w:space="0"/>
              <w:right w:val="single" w:color="auto" w:sz="4" w:space="0"/>
            </w:tcBorders>
            <w:noWrap/>
            <w:vAlign w:val="center"/>
          </w:tcPr>
          <w:p w14:paraId="26161F76">
            <w:pPr>
              <w:jc w:val="left"/>
              <w:rPr>
                <w:rFonts w:hint="eastAsia" w:asciiTheme="minorEastAsia" w:hAnsiTheme="minorEastAsia" w:cstheme="minorEastAsia"/>
                <w:color w:val="000000"/>
                <w:sz w:val="18"/>
                <w:szCs w:val="18"/>
              </w:rPr>
            </w:pPr>
          </w:p>
        </w:tc>
        <w:tc>
          <w:tcPr>
            <w:tcW w:w="588" w:type="pct"/>
            <w:tcBorders>
              <w:top w:val="single" w:color="auto" w:sz="4" w:space="0"/>
              <w:left w:val="single" w:color="auto" w:sz="4" w:space="0"/>
              <w:bottom w:val="single" w:color="auto" w:sz="4" w:space="0"/>
              <w:right w:val="single" w:color="auto" w:sz="4" w:space="0"/>
            </w:tcBorders>
            <w:noWrap/>
            <w:vAlign w:val="center"/>
          </w:tcPr>
          <w:p w14:paraId="3D23CE02">
            <w:pPr>
              <w:jc w:val="left"/>
              <w:rPr>
                <w:rFonts w:hint="eastAsia" w:asciiTheme="minorEastAsia" w:hAnsiTheme="minorEastAsia" w:cstheme="minorEastAsia"/>
                <w:color w:val="000000"/>
                <w:sz w:val="18"/>
                <w:szCs w:val="18"/>
              </w:rPr>
            </w:pPr>
          </w:p>
        </w:tc>
        <w:tc>
          <w:tcPr>
            <w:tcW w:w="429" w:type="pct"/>
            <w:tcBorders>
              <w:top w:val="single" w:color="auto" w:sz="4" w:space="0"/>
              <w:left w:val="single" w:color="auto" w:sz="4" w:space="0"/>
              <w:bottom w:val="single" w:color="auto" w:sz="4" w:space="0"/>
              <w:right w:val="single" w:color="auto" w:sz="4" w:space="0"/>
            </w:tcBorders>
            <w:noWrap/>
            <w:vAlign w:val="center"/>
          </w:tcPr>
          <w:p w14:paraId="385BA903">
            <w:pPr>
              <w:jc w:val="left"/>
              <w:rPr>
                <w:rFonts w:hint="eastAsia" w:asciiTheme="minorEastAsia" w:hAnsiTheme="minorEastAsia" w:cstheme="minorEastAsia"/>
                <w:color w:val="000000"/>
                <w:sz w:val="18"/>
                <w:szCs w:val="18"/>
              </w:rPr>
            </w:pPr>
          </w:p>
        </w:tc>
        <w:tc>
          <w:tcPr>
            <w:tcW w:w="602" w:type="pct"/>
            <w:gridSpan w:val="2"/>
            <w:tcBorders>
              <w:top w:val="single" w:color="auto" w:sz="4" w:space="0"/>
              <w:left w:val="single" w:color="auto" w:sz="4" w:space="0"/>
              <w:bottom w:val="single" w:color="auto" w:sz="4" w:space="0"/>
              <w:right w:val="single" w:color="auto" w:sz="4" w:space="0"/>
            </w:tcBorders>
            <w:noWrap/>
            <w:vAlign w:val="center"/>
          </w:tcPr>
          <w:p w14:paraId="13DC3B9C">
            <w:pPr>
              <w:jc w:val="left"/>
              <w:rPr>
                <w:rFonts w:hint="eastAsia" w:asciiTheme="minorEastAsia" w:hAnsiTheme="minorEastAsia" w:cstheme="minorEastAsia"/>
                <w:color w:val="000000"/>
                <w:sz w:val="18"/>
                <w:szCs w:val="18"/>
              </w:rPr>
            </w:pPr>
          </w:p>
        </w:tc>
        <w:tc>
          <w:tcPr>
            <w:tcW w:w="380" w:type="pct"/>
            <w:tcBorders>
              <w:top w:val="single" w:color="auto" w:sz="4" w:space="0"/>
              <w:left w:val="single" w:color="auto" w:sz="4" w:space="0"/>
              <w:bottom w:val="single" w:color="auto" w:sz="4" w:space="0"/>
              <w:right w:val="single" w:color="auto" w:sz="4" w:space="0"/>
            </w:tcBorders>
            <w:noWrap/>
            <w:vAlign w:val="center"/>
          </w:tcPr>
          <w:p w14:paraId="639A106A">
            <w:pPr>
              <w:jc w:val="left"/>
              <w:rPr>
                <w:rFonts w:ascii="Times New Roman" w:hAnsi="Times New Roman" w:cs="Times New Roman"/>
                <w:color w:val="000000"/>
                <w:sz w:val="18"/>
                <w:szCs w:val="18"/>
              </w:rPr>
            </w:pPr>
          </w:p>
        </w:tc>
        <w:tc>
          <w:tcPr>
            <w:tcW w:w="350" w:type="pct"/>
            <w:tcBorders>
              <w:top w:val="single" w:color="auto" w:sz="4" w:space="0"/>
              <w:left w:val="single" w:color="auto" w:sz="4" w:space="0"/>
              <w:bottom w:val="single" w:color="auto" w:sz="4" w:space="0"/>
              <w:right w:val="single" w:color="auto" w:sz="4" w:space="0"/>
            </w:tcBorders>
            <w:noWrap/>
            <w:vAlign w:val="center"/>
          </w:tcPr>
          <w:p w14:paraId="54BAE15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39908</w:t>
            </w:r>
          </w:p>
        </w:tc>
        <w:tc>
          <w:tcPr>
            <w:tcW w:w="856" w:type="pct"/>
            <w:tcBorders>
              <w:top w:val="single" w:color="auto" w:sz="4" w:space="0"/>
              <w:left w:val="single" w:color="auto" w:sz="4" w:space="0"/>
              <w:bottom w:val="single" w:color="auto" w:sz="4" w:space="0"/>
              <w:right w:val="single" w:color="auto" w:sz="4" w:space="0"/>
            </w:tcBorders>
            <w:noWrap/>
            <w:vAlign w:val="center"/>
          </w:tcPr>
          <w:p w14:paraId="06ACA7B1">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对民间非营利组织和群众性自治组织补贴</w:t>
            </w:r>
          </w:p>
        </w:tc>
        <w:tc>
          <w:tcPr>
            <w:tcW w:w="690" w:type="pct"/>
            <w:tcBorders>
              <w:top w:val="single" w:color="auto" w:sz="4" w:space="0"/>
              <w:left w:val="single" w:color="auto" w:sz="4" w:space="0"/>
              <w:bottom w:val="single" w:color="auto" w:sz="4" w:space="0"/>
              <w:right w:val="single" w:color="auto" w:sz="4" w:space="0"/>
            </w:tcBorders>
            <w:noWrap/>
            <w:vAlign w:val="center"/>
          </w:tcPr>
          <w:p w14:paraId="2F627B7B">
            <w:pPr>
              <w:jc w:val="right"/>
              <w:rPr>
                <w:rFonts w:ascii="Times New Roman" w:hAnsi="Times New Roman" w:cs="Times New Roman"/>
                <w:color w:val="000000"/>
                <w:sz w:val="18"/>
                <w:szCs w:val="18"/>
              </w:rPr>
            </w:pPr>
          </w:p>
        </w:tc>
      </w:tr>
      <w:tr w14:paraId="4931CE4A">
        <w:tblPrEx>
          <w:tblCellMar>
            <w:top w:w="0" w:type="dxa"/>
            <w:left w:w="108" w:type="dxa"/>
            <w:bottom w:w="0" w:type="dxa"/>
            <w:right w:w="108" w:type="dxa"/>
          </w:tblCellMar>
        </w:tblPrEx>
        <w:trPr>
          <w:gridAfter w:val="1"/>
          <w:wAfter w:w="7" w:type="pct"/>
          <w:trHeight w:val="510" w:hRule="atLeast"/>
        </w:trPr>
        <w:tc>
          <w:tcPr>
            <w:tcW w:w="313" w:type="pct"/>
            <w:tcBorders>
              <w:top w:val="single" w:color="auto" w:sz="4" w:space="0"/>
              <w:left w:val="single" w:color="auto" w:sz="4" w:space="0"/>
              <w:bottom w:val="single" w:color="auto" w:sz="4" w:space="0"/>
              <w:right w:val="single" w:color="auto" w:sz="4" w:space="0"/>
            </w:tcBorders>
            <w:noWrap/>
            <w:vAlign w:val="center"/>
          </w:tcPr>
          <w:p w14:paraId="23E7AE19">
            <w:pPr>
              <w:jc w:val="center"/>
              <w:rPr>
                <w:rFonts w:hint="eastAsia" w:asciiTheme="minorEastAsia" w:hAnsiTheme="minorEastAsia" w:cstheme="minorEastAsia"/>
                <w:color w:val="000000"/>
                <w:sz w:val="18"/>
                <w:szCs w:val="18"/>
              </w:rPr>
            </w:pPr>
          </w:p>
        </w:tc>
        <w:tc>
          <w:tcPr>
            <w:tcW w:w="779" w:type="pct"/>
            <w:tcBorders>
              <w:top w:val="single" w:color="auto" w:sz="4" w:space="0"/>
              <w:left w:val="single" w:color="auto" w:sz="4" w:space="0"/>
              <w:bottom w:val="single" w:color="auto" w:sz="4" w:space="0"/>
              <w:right w:val="single" w:color="auto" w:sz="4" w:space="0"/>
            </w:tcBorders>
            <w:noWrap/>
            <w:vAlign w:val="center"/>
          </w:tcPr>
          <w:p w14:paraId="5B59530A">
            <w:pPr>
              <w:jc w:val="left"/>
              <w:rPr>
                <w:rFonts w:hint="eastAsia" w:asciiTheme="minorEastAsia" w:hAnsiTheme="minorEastAsia" w:cstheme="minorEastAsia"/>
                <w:color w:val="000000"/>
                <w:sz w:val="18"/>
                <w:szCs w:val="18"/>
              </w:rPr>
            </w:pPr>
          </w:p>
        </w:tc>
        <w:tc>
          <w:tcPr>
            <w:tcW w:w="588" w:type="pct"/>
            <w:tcBorders>
              <w:top w:val="single" w:color="auto" w:sz="4" w:space="0"/>
              <w:left w:val="single" w:color="auto" w:sz="4" w:space="0"/>
              <w:bottom w:val="single" w:color="auto" w:sz="4" w:space="0"/>
              <w:right w:val="single" w:color="auto" w:sz="4" w:space="0"/>
            </w:tcBorders>
            <w:noWrap/>
            <w:vAlign w:val="center"/>
          </w:tcPr>
          <w:p w14:paraId="04965454">
            <w:pPr>
              <w:jc w:val="left"/>
              <w:rPr>
                <w:rFonts w:hint="eastAsia" w:asciiTheme="minorEastAsia" w:hAnsiTheme="minorEastAsia" w:cstheme="minorEastAsia"/>
                <w:color w:val="000000"/>
                <w:sz w:val="18"/>
                <w:szCs w:val="18"/>
              </w:rPr>
            </w:pPr>
          </w:p>
        </w:tc>
        <w:tc>
          <w:tcPr>
            <w:tcW w:w="429" w:type="pct"/>
            <w:tcBorders>
              <w:top w:val="single" w:color="auto" w:sz="4" w:space="0"/>
              <w:left w:val="single" w:color="auto" w:sz="4" w:space="0"/>
              <w:bottom w:val="single" w:color="auto" w:sz="4" w:space="0"/>
              <w:right w:val="single" w:color="auto" w:sz="4" w:space="0"/>
            </w:tcBorders>
            <w:noWrap/>
            <w:vAlign w:val="center"/>
          </w:tcPr>
          <w:p w14:paraId="5F03BE93">
            <w:pPr>
              <w:jc w:val="left"/>
              <w:rPr>
                <w:rFonts w:hint="eastAsia" w:asciiTheme="minorEastAsia" w:hAnsiTheme="minorEastAsia" w:cstheme="minorEastAsia"/>
                <w:color w:val="000000"/>
                <w:sz w:val="18"/>
                <w:szCs w:val="18"/>
              </w:rPr>
            </w:pPr>
          </w:p>
        </w:tc>
        <w:tc>
          <w:tcPr>
            <w:tcW w:w="602" w:type="pct"/>
            <w:gridSpan w:val="2"/>
            <w:tcBorders>
              <w:top w:val="single" w:color="auto" w:sz="4" w:space="0"/>
              <w:left w:val="single" w:color="auto" w:sz="4" w:space="0"/>
              <w:bottom w:val="single" w:color="auto" w:sz="4" w:space="0"/>
              <w:right w:val="single" w:color="auto" w:sz="4" w:space="0"/>
            </w:tcBorders>
            <w:noWrap/>
            <w:vAlign w:val="center"/>
          </w:tcPr>
          <w:p w14:paraId="04FAD846">
            <w:pPr>
              <w:jc w:val="left"/>
              <w:rPr>
                <w:rFonts w:hint="eastAsia" w:asciiTheme="minorEastAsia" w:hAnsiTheme="minorEastAsia" w:cstheme="minorEastAsia"/>
                <w:color w:val="000000"/>
                <w:sz w:val="18"/>
                <w:szCs w:val="18"/>
              </w:rPr>
            </w:pPr>
          </w:p>
        </w:tc>
        <w:tc>
          <w:tcPr>
            <w:tcW w:w="380" w:type="pct"/>
            <w:tcBorders>
              <w:top w:val="single" w:color="auto" w:sz="4" w:space="0"/>
              <w:left w:val="single" w:color="auto" w:sz="4" w:space="0"/>
              <w:bottom w:val="single" w:color="auto" w:sz="4" w:space="0"/>
              <w:right w:val="single" w:color="auto" w:sz="4" w:space="0"/>
            </w:tcBorders>
            <w:noWrap/>
            <w:vAlign w:val="center"/>
          </w:tcPr>
          <w:p w14:paraId="4568B6B3">
            <w:pPr>
              <w:jc w:val="left"/>
              <w:rPr>
                <w:rFonts w:ascii="Times New Roman" w:hAnsi="Times New Roman" w:cs="Times New Roman"/>
                <w:color w:val="000000"/>
                <w:sz w:val="18"/>
                <w:szCs w:val="18"/>
              </w:rPr>
            </w:pPr>
          </w:p>
        </w:tc>
        <w:tc>
          <w:tcPr>
            <w:tcW w:w="350" w:type="pct"/>
            <w:tcBorders>
              <w:top w:val="single" w:color="auto" w:sz="4" w:space="0"/>
              <w:left w:val="single" w:color="auto" w:sz="4" w:space="0"/>
              <w:bottom w:val="single" w:color="auto" w:sz="4" w:space="0"/>
              <w:right w:val="single" w:color="auto" w:sz="4" w:space="0"/>
            </w:tcBorders>
            <w:noWrap/>
            <w:vAlign w:val="center"/>
          </w:tcPr>
          <w:p w14:paraId="5032A17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39909</w:t>
            </w:r>
          </w:p>
        </w:tc>
        <w:tc>
          <w:tcPr>
            <w:tcW w:w="856" w:type="pct"/>
            <w:tcBorders>
              <w:top w:val="single" w:color="auto" w:sz="4" w:space="0"/>
              <w:left w:val="single" w:color="auto" w:sz="4" w:space="0"/>
              <w:bottom w:val="single" w:color="auto" w:sz="4" w:space="0"/>
              <w:right w:val="single" w:color="auto" w:sz="4" w:space="0"/>
            </w:tcBorders>
            <w:noWrap/>
            <w:vAlign w:val="center"/>
          </w:tcPr>
          <w:p w14:paraId="0AD47C84">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经常性赠与</w:t>
            </w:r>
          </w:p>
        </w:tc>
        <w:tc>
          <w:tcPr>
            <w:tcW w:w="690" w:type="pct"/>
            <w:tcBorders>
              <w:top w:val="single" w:color="auto" w:sz="4" w:space="0"/>
              <w:left w:val="single" w:color="auto" w:sz="4" w:space="0"/>
              <w:bottom w:val="single" w:color="auto" w:sz="4" w:space="0"/>
              <w:right w:val="single" w:color="auto" w:sz="4" w:space="0"/>
            </w:tcBorders>
            <w:noWrap/>
            <w:vAlign w:val="center"/>
          </w:tcPr>
          <w:p w14:paraId="674E8B5D">
            <w:pPr>
              <w:jc w:val="right"/>
              <w:rPr>
                <w:rFonts w:ascii="Times New Roman" w:hAnsi="Times New Roman" w:cs="Times New Roman"/>
                <w:color w:val="000000"/>
                <w:sz w:val="18"/>
                <w:szCs w:val="18"/>
              </w:rPr>
            </w:pPr>
          </w:p>
        </w:tc>
      </w:tr>
      <w:tr w14:paraId="72DEEE72">
        <w:tblPrEx>
          <w:tblCellMar>
            <w:top w:w="0" w:type="dxa"/>
            <w:left w:w="108" w:type="dxa"/>
            <w:bottom w:w="0" w:type="dxa"/>
            <w:right w:w="108" w:type="dxa"/>
          </w:tblCellMar>
        </w:tblPrEx>
        <w:trPr>
          <w:gridAfter w:val="1"/>
          <w:wAfter w:w="7" w:type="pct"/>
          <w:trHeight w:val="510" w:hRule="atLeast"/>
        </w:trPr>
        <w:tc>
          <w:tcPr>
            <w:tcW w:w="313" w:type="pct"/>
            <w:tcBorders>
              <w:top w:val="single" w:color="auto" w:sz="4" w:space="0"/>
              <w:left w:val="single" w:color="auto" w:sz="4" w:space="0"/>
              <w:bottom w:val="single" w:color="auto" w:sz="4" w:space="0"/>
              <w:right w:val="single" w:color="auto" w:sz="4" w:space="0"/>
            </w:tcBorders>
            <w:noWrap/>
            <w:vAlign w:val="center"/>
          </w:tcPr>
          <w:p w14:paraId="5222C1B3">
            <w:pPr>
              <w:jc w:val="center"/>
              <w:rPr>
                <w:rFonts w:hint="eastAsia" w:asciiTheme="minorEastAsia" w:hAnsiTheme="minorEastAsia" w:cstheme="minorEastAsia"/>
                <w:color w:val="000000"/>
                <w:sz w:val="18"/>
                <w:szCs w:val="18"/>
              </w:rPr>
            </w:pPr>
          </w:p>
        </w:tc>
        <w:tc>
          <w:tcPr>
            <w:tcW w:w="779" w:type="pct"/>
            <w:tcBorders>
              <w:top w:val="single" w:color="auto" w:sz="4" w:space="0"/>
              <w:left w:val="single" w:color="auto" w:sz="4" w:space="0"/>
              <w:bottom w:val="single" w:color="auto" w:sz="4" w:space="0"/>
              <w:right w:val="single" w:color="auto" w:sz="4" w:space="0"/>
            </w:tcBorders>
            <w:noWrap/>
            <w:vAlign w:val="center"/>
          </w:tcPr>
          <w:p w14:paraId="67DB4C5E">
            <w:pPr>
              <w:jc w:val="left"/>
              <w:rPr>
                <w:rFonts w:hint="eastAsia" w:asciiTheme="minorEastAsia" w:hAnsiTheme="minorEastAsia" w:cstheme="minorEastAsia"/>
                <w:color w:val="000000"/>
                <w:sz w:val="18"/>
                <w:szCs w:val="18"/>
              </w:rPr>
            </w:pPr>
          </w:p>
        </w:tc>
        <w:tc>
          <w:tcPr>
            <w:tcW w:w="588" w:type="pct"/>
            <w:tcBorders>
              <w:top w:val="single" w:color="auto" w:sz="4" w:space="0"/>
              <w:left w:val="single" w:color="auto" w:sz="4" w:space="0"/>
              <w:bottom w:val="single" w:color="auto" w:sz="4" w:space="0"/>
              <w:right w:val="single" w:color="auto" w:sz="4" w:space="0"/>
            </w:tcBorders>
            <w:noWrap/>
            <w:vAlign w:val="center"/>
          </w:tcPr>
          <w:p w14:paraId="1953A585">
            <w:pPr>
              <w:jc w:val="left"/>
              <w:rPr>
                <w:rFonts w:hint="eastAsia" w:asciiTheme="minorEastAsia" w:hAnsiTheme="minorEastAsia" w:cstheme="minorEastAsia"/>
                <w:color w:val="000000"/>
                <w:sz w:val="18"/>
                <w:szCs w:val="18"/>
              </w:rPr>
            </w:pPr>
          </w:p>
        </w:tc>
        <w:tc>
          <w:tcPr>
            <w:tcW w:w="429" w:type="pct"/>
            <w:tcBorders>
              <w:top w:val="single" w:color="auto" w:sz="4" w:space="0"/>
              <w:left w:val="single" w:color="auto" w:sz="4" w:space="0"/>
              <w:bottom w:val="single" w:color="auto" w:sz="4" w:space="0"/>
              <w:right w:val="single" w:color="auto" w:sz="4" w:space="0"/>
            </w:tcBorders>
            <w:noWrap/>
            <w:vAlign w:val="center"/>
          </w:tcPr>
          <w:p w14:paraId="566BCB64">
            <w:pPr>
              <w:jc w:val="left"/>
              <w:rPr>
                <w:rFonts w:hint="eastAsia" w:asciiTheme="minorEastAsia" w:hAnsiTheme="minorEastAsia" w:cstheme="minorEastAsia"/>
                <w:color w:val="000000"/>
                <w:sz w:val="18"/>
                <w:szCs w:val="18"/>
              </w:rPr>
            </w:pPr>
          </w:p>
        </w:tc>
        <w:tc>
          <w:tcPr>
            <w:tcW w:w="602" w:type="pct"/>
            <w:gridSpan w:val="2"/>
            <w:tcBorders>
              <w:top w:val="single" w:color="auto" w:sz="4" w:space="0"/>
              <w:left w:val="single" w:color="auto" w:sz="4" w:space="0"/>
              <w:bottom w:val="single" w:color="auto" w:sz="4" w:space="0"/>
              <w:right w:val="single" w:color="auto" w:sz="4" w:space="0"/>
            </w:tcBorders>
            <w:noWrap/>
            <w:vAlign w:val="center"/>
          </w:tcPr>
          <w:p w14:paraId="3DB0EA72">
            <w:pPr>
              <w:jc w:val="left"/>
              <w:rPr>
                <w:rFonts w:hint="eastAsia" w:asciiTheme="minorEastAsia" w:hAnsiTheme="minorEastAsia" w:cstheme="minorEastAsia"/>
                <w:color w:val="000000"/>
                <w:sz w:val="18"/>
                <w:szCs w:val="18"/>
              </w:rPr>
            </w:pPr>
          </w:p>
        </w:tc>
        <w:tc>
          <w:tcPr>
            <w:tcW w:w="380" w:type="pct"/>
            <w:tcBorders>
              <w:top w:val="single" w:color="auto" w:sz="4" w:space="0"/>
              <w:left w:val="single" w:color="auto" w:sz="4" w:space="0"/>
              <w:bottom w:val="single" w:color="auto" w:sz="4" w:space="0"/>
              <w:right w:val="single" w:color="auto" w:sz="4" w:space="0"/>
            </w:tcBorders>
            <w:noWrap/>
            <w:vAlign w:val="center"/>
          </w:tcPr>
          <w:p w14:paraId="38DBBD51">
            <w:pPr>
              <w:jc w:val="left"/>
              <w:rPr>
                <w:rFonts w:ascii="Times New Roman" w:hAnsi="Times New Roman" w:cs="Times New Roman"/>
                <w:color w:val="000000"/>
                <w:sz w:val="18"/>
                <w:szCs w:val="18"/>
              </w:rPr>
            </w:pPr>
          </w:p>
        </w:tc>
        <w:tc>
          <w:tcPr>
            <w:tcW w:w="350" w:type="pct"/>
            <w:tcBorders>
              <w:top w:val="single" w:color="auto" w:sz="4" w:space="0"/>
              <w:left w:val="single" w:color="auto" w:sz="4" w:space="0"/>
              <w:bottom w:val="single" w:color="auto" w:sz="4" w:space="0"/>
              <w:right w:val="single" w:color="auto" w:sz="4" w:space="0"/>
            </w:tcBorders>
            <w:noWrap/>
            <w:vAlign w:val="center"/>
          </w:tcPr>
          <w:p w14:paraId="3747D4D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39910</w:t>
            </w:r>
          </w:p>
        </w:tc>
        <w:tc>
          <w:tcPr>
            <w:tcW w:w="856" w:type="pct"/>
            <w:tcBorders>
              <w:top w:val="single" w:color="auto" w:sz="4" w:space="0"/>
              <w:left w:val="single" w:color="auto" w:sz="4" w:space="0"/>
              <w:bottom w:val="single" w:color="auto" w:sz="4" w:space="0"/>
              <w:right w:val="single" w:color="auto" w:sz="4" w:space="0"/>
            </w:tcBorders>
            <w:noWrap/>
            <w:vAlign w:val="center"/>
          </w:tcPr>
          <w:p w14:paraId="5EB71EBB">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资本性赠与</w:t>
            </w:r>
          </w:p>
        </w:tc>
        <w:tc>
          <w:tcPr>
            <w:tcW w:w="690" w:type="pct"/>
            <w:tcBorders>
              <w:top w:val="single" w:color="auto" w:sz="4" w:space="0"/>
              <w:left w:val="single" w:color="auto" w:sz="4" w:space="0"/>
              <w:bottom w:val="single" w:color="auto" w:sz="4" w:space="0"/>
              <w:right w:val="single" w:color="auto" w:sz="4" w:space="0"/>
            </w:tcBorders>
            <w:noWrap/>
            <w:vAlign w:val="center"/>
          </w:tcPr>
          <w:p w14:paraId="2466B5E6">
            <w:pPr>
              <w:jc w:val="right"/>
              <w:rPr>
                <w:rFonts w:ascii="Times New Roman" w:hAnsi="Times New Roman" w:cs="Times New Roman"/>
                <w:color w:val="000000"/>
                <w:sz w:val="18"/>
                <w:szCs w:val="18"/>
              </w:rPr>
            </w:pPr>
          </w:p>
        </w:tc>
      </w:tr>
      <w:tr w14:paraId="3E36A8F4">
        <w:tblPrEx>
          <w:tblCellMar>
            <w:top w:w="0" w:type="dxa"/>
            <w:left w:w="108" w:type="dxa"/>
            <w:bottom w:w="0" w:type="dxa"/>
            <w:right w:w="108" w:type="dxa"/>
          </w:tblCellMar>
        </w:tblPrEx>
        <w:trPr>
          <w:gridAfter w:val="1"/>
          <w:wAfter w:w="7" w:type="pct"/>
          <w:trHeight w:val="510" w:hRule="atLeast"/>
        </w:trPr>
        <w:tc>
          <w:tcPr>
            <w:tcW w:w="313" w:type="pct"/>
            <w:tcBorders>
              <w:top w:val="single" w:color="auto" w:sz="4" w:space="0"/>
              <w:left w:val="single" w:color="auto" w:sz="4" w:space="0"/>
              <w:bottom w:val="single" w:color="auto" w:sz="4" w:space="0"/>
              <w:right w:val="single" w:color="auto" w:sz="4" w:space="0"/>
            </w:tcBorders>
            <w:noWrap/>
            <w:vAlign w:val="center"/>
          </w:tcPr>
          <w:p w14:paraId="21D84291">
            <w:pPr>
              <w:jc w:val="center"/>
              <w:rPr>
                <w:rFonts w:hint="eastAsia" w:asciiTheme="minorEastAsia" w:hAnsiTheme="minorEastAsia" w:cstheme="minorEastAsia"/>
                <w:color w:val="000000"/>
                <w:sz w:val="18"/>
                <w:szCs w:val="18"/>
              </w:rPr>
            </w:pPr>
          </w:p>
        </w:tc>
        <w:tc>
          <w:tcPr>
            <w:tcW w:w="779" w:type="pct"/>
            <w:tcBorders>
              <w:top w:val="single" w:color="auto" w:sz="4" w:space="0"/>
              <w:left w:val="single" w:color="auto" w:sz="4" w:space="0"/>
              <w:bottom w:val="single" w:color="auto" w:sz="4" w:space="0"/>
              <w:right w:val="single" w:color="auto" w:sz="4" w:space="0"/>
            </w:tcBorders>
            <w:noWrap/>
            <w:vAlign w:val="center"/>
          </w:tcPr>
          <w:p w14:paraId="3F62F054">
            <w:pPr>
              <w:jc w:val="left"/>
              <w:rPr>
                <w:rFonts w:hint="eastAsia" w:asciiTheme="minorEastAsia" w:hAnsiTheme="minorEastAsia" w:cstheme="minorEastAsia"/>
                <w:color w:val="000000"/>
                <w:sz w:val="18"/>
                <w:szCs w:val="18"/>
              </w:rPr>
            </w:pPr>
          </w:p>
        </w:tc>
        <w:tc>
          <w:tcPr>
            <w:tcW w:w="588" w:type="pct"/>
            <w:tcBorders>
              <w:top w:val="single" w:color="auto" w:sz="4" w:space="0"/>
              <w:left w:val="single" w:color="auto" w:sz="4" w:space="0"/>
              <w:bottom w:val="single" w:color="auto" w:sz="4" w:space="0"/>
              <w:right w:val="single" w:color="auto" w:sz="4" w:space="0"/>
            </w:tcBorders>
            <w:noWrap/>
            <w:vAlign w:val="center"/>
          </w:tcPr>
          <w:p w14:paraId="6C5E0C25">
            <w:pPr>
              <w:jc w:val="left"/>
              <w:rPr>
                <w:rFonts w:hint="eastAsia" w:asciiTheme="minorEastAsia" w:hAnsiTheme="minorEastAsia" w:cstheme="minorEastAsia"/>
                <w:color w:val="000000"/>
                <w:sz w:val="18"/>
                <w:szCs w:val="18"/>
              </w:rPr>
            </w:pPr>
          </w:p>
        </w:tc>
        <w:tc>
          <w:tcPr>
            <w:tcW w:w="429" w:type="pct"/>
            <w:tcBorders>
              <w:top w:val="single" w:color="auto" w:sz="4" w:space="0"/>
              <w:left w:val="single" w:color="auto" w:sz="4" w:space="0"/>
              <w:bottom w:val="single" w:color="auto" w:sz="4" w:space="0"/>
              <w:right w:val="single" w:color="auto" w:sz="4" w:space="0"/>
            </w:tcBorders>
            <w:noWrap/>
            <w:vAlign w:val="center"/>
          </w:tcPr>
          <w:p w14:paraId="0B02C263">
            <w:pPr>
              <w:jc w:val="left"/>
              <w:rPr>
                <w:rFonts w:hint="eastAsia" w:asciiTheme="minorEastAsia" w:hAnsiTheme="minorEastAsia" w:cstheme="minorEastAsia"/>
                <w:color w:val="000000"/>
                <w:sz w:val="18"/>
                <w:szCs w:val="18"/>
              </w:rPr>
            </w:pPr>
          </w:p>
        </w:tc>
        <w:tc>
          <w:tcPr>
            <w:tcW w:w="602" w:type="pct"/>
            <w:gridSpan w:val="2"/>
            <w:tcBorders>
              <w:top w:val="single" w:color="auto" w:sz="4" w:space="0"/>
              <w:left w:val="single" w:color="auto" w:sz="4" w:space="0"/>
              <w:bottom w:val="single" w:color="auto" w:sz="4" w:space="0"/>
              <w:right w:val="single" w:color="auto" w:sz="4" w:space="0"/>
            </w:tcBorders>
            <w:noWrap/>
            <w:vAlign w:val="center"/>
          </w:tcPr>
          <w:p w14:paraId="4978E720">
            <w:pPr>
              <w:jc w:val="left"/>
              <w:rPr>
                <w:rFonts w:hint="eastAsia" w:asciiTheme="minorEastAsia" w:hAnsiTheme="minorEastAsia" w:cstheme="minorEastAsia"/>
                <w:color w:val="000000"/>
                <w:sz w:val="18"/>
                <w:szCs w:val="18"/>
              </w:rPr>
            </w:pPr>
          </w:p>
        </w:tc>
        <w:tc>
          <w:tcPr>
            <w:tcW w:w="380" w:type="pct"/>
            <w:tcBorders>
              <w:top w:val="single" w:color="auto" w:sz="4" w:space="0"/>
              <w:left w:val="single" w:color="auto" w:sz="4" w:space="0"/>
              <w:bottom w:val="single" w:color="auto" w:sz="4" w:space="0"/>
              <w:right w:val="single" w:color="auto" w:sz="4" w:space="0"/>
            </w:tcBorders>
            <w:noWrap/>
            <w:vAlign w:val="center"/>
          </w:tcPr>
          <w:p w14:paraId="599694A2">
            <w:pPr>
              <w:jc w:val="left"/>
              <w:rPr>
                <w:rFonts w:ascii="Times New Roman" w:hAnsi="Times New Roman" w:cs="Times New Roman"/>
                <w:color w:val="000000"/>
                <w:sz w:val="18"/>
                <w:szCs w:val="18"/>
              </w:rPr>
            </w:pPr>
          </w:p>
        </w:tc>
        <w:tc>
          <w:tcPr>
            <w:tcW w:w="350" w:type="pct"/>
            <w:tcBorders>
              <w:top w:val="single" w:color="auto" w:sz="4" w:space="0"/>
              <w:left w:val="single" w:color="auto" w:sz="4" w:space="0"/>
              <w:bottom w:val="single" w:color="auto" w:sz="4" w:space="0"/>
              <w:right w:val="single" w:color="auto" w:sz="4" w:space="0"/>
            </w:tcBorders>
            <w:noWrap/>
            <w:vAlign w:val="center"/>
          </w:tcPr>
          <w:p w14:paraId="6BAE902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39999</w:t>
            </w:r>
          </w:p>
        </w:tc>
        <w:tc>
          <w:tcPr>
            <w:tcW w:w="856" w:type="pct"/>
            <w:tcBorders>
              <w:top w:val="single" w:color="auto" w:sz="4" w:space="0"/>
              <w:left w:val="single" w:color="auto" w:sz="4" w:space="0"/>
              <w:bottom w:val="single" w:color="auto" w:sz="4" w:space="0"/>
              <w:right w:val="single" w:color="auto" w:sz="4" w:space="0"/>
            </w:tcBorders>
            <w:noWrap/>
            <w:vAlign w:val="center"/>
          </w:tcPr>
          <w:p w14:paraId="47595715">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其他支出</w:t>
            </w:r>
          </w:p>
        </w:tc>
        <w:tc>
          <w:tcPr>
            <w:tcW w:w="690" w:type="pct"/>
            <w:tcBorders>
              <w:top w:val="single" w:color="auto" w:sz="4" w:space="0"/>
              <w:left w:val="single" w:color="auto" w:sz="4" w:space="0"/>
              <w:bottom w:val="single" w:color="auto" w:sz="4" w:space="0"/>
              <w:right w:val="single" w:color="auto" w:sz="4" w:space="0"/>
            </w:tcBorders>
            <w:noWrap/>
            <w:vAlign w:val="center"/>
          </w:tcPr>
          <w:p w14:paraId="03F4676D">
            <w:pPr>
              <w:jc w:val="right"/>
              <w:rPr>
                <w:rFonts w:ascii="Times New Roman" w:hAnsi="Times New Roman" w:cs="Times New Roman"/>
                <w:color w:val="000000"/>
                <w:sz w:val="18"/>
                <w:szCs w:val="18"/>
              </w:rPr>
            </w:pPr>
          </w:p>
        </w:tc>
      </w:tr>
      <w:tr w14:paraId="2AC01B70">
        <w:tblPrEx>
          <w:tblCellMar>
            <w:top w:w="0" w:type="dxa"/>
            <w:left w:w="108" w:type="dxa"/>
            <w:bottom w:w="0" w:type="dxa"/>
            <w:right w:w="108" w:type="dxa"/>
          </w:tblCellMar>
        </w:tblPrEx>
        <w:trPr>
          <w:gridAfter w:val="1"/>
          <w:wAfter w:w="7" w:type="pct"/>
          <w:trHeight w:val="510" w:hRule="atLeast"/>
        </w:trPr>
        <w:tc>
          <w:tcPr>
            <w:tcW w:w="1092" w:type="pct"/>
            <w:gridSpan w:val="2"/>
            <w:tcBorders>
              <w:top w:val="single" w:color="auto" w:sz="4" w:space="0"/>
              <w:left w:val="single" w:color="auto" w:sz="4" w:space="0"/>
              <w:bottom w:val="single" w:color="auto" w:sz="4" w:space="0"/>
              <w:right w:val="single" w:color="auto" w:sz="4" w:space="0"/>
            </w:tcBorders>
            <w:noWrap/>
            <w:vAlign w:val="center"/>
          </w:tcPr>
          <w:p w14:paraId="7E522D3A">
            <w:pPr>
              <w:jc w:val="center"/>
              <w:rPr>
                <w:rFonts w:ascii="Times New Roman" w:hAnsi="Times New Roman" w:cs="Times New Roman"/>
                <w:sz w:val="18"/>
                <w:szCs w:val="18"/>
              </w:rPr>
            </w:pPr>
            <w:r>
              <w:rPr>
                <w:rFonts w:hint="eastAsia" w:ascii="方正仿宋_GB2312" w:hAnsi="方正仿宋_GB2312" w:eastAsia="方正仿宋_GB2312" w:cs="方正仿宋_GB2312"/>
                <w:color w:val="000000"/>
                <w:sz w:val="18"/>
                <w:szCs w:val="18"/>
                <w:lang w:bidi="ar"/>
              </w:rPr>
              <w:t>人员经费合计</w:t>
            </w:r>
          </w:p>
        </w:tc>
        <w:tc>
          <w:tcPr>
            <w:tcW w:w="588" w:type="pct"/>
            <w:tcBorders>
              <w:top w:val="single" w:color="auto" w:sz="4" w:space="0"/>
              <w:left w:val="single" w:color="auto" w:sz="4" w:space="0"/>
              <w:bottom w:val="single" w:color="auto" w:sz="4" w:space="0"/>
              <w:right w:val="single" w:color="auto" w:sz="4" w:space="0"/>
            </w:tcBorders>
            <w:noWrap/>
            <w:vAlign w:val="center"/>
          </w:tcPr>
          <w:p w14:paraId="0BC17D44">
            <w:pPr>
              <w:jc w:val="right"/>
              <w:rPr>
                <w:rFonts w:ascii="Times New Roman" w:hAnsi="Times New Roman" w:cs="Times New Roman"/>
                <w:sz w:val="18"/>
                <w:szCs w:val="18"/>
              </w:rPr>
            </w:pPr>
            <w:r>
              <w:rPr>
                <w:rFonts w:ascii="Times New Roman" w:hAnsi="Times New Roman" w:cs="Times New Roman"/>
                <w:sz w:val="18"/>
                <w:szCs w:val="18"/>
              </w:rPr>
              <w:t>3,681.36</w:t>
            </w:r>
          </w:p>
        </w:tc>
        <w:tc>
          <w:tcPr>
            <w:tcW w:w="2620" w:type="pct"/>
            <w:gridSpan w:val="6"/>
            <w:tcBorders>
              <w:top w:val="single" w:color="auto" w:sz="4" w:space="0"/>
              <w:left w:val="single" w:color="auto" w:sz="4" w:space="0"/>
              <w:bottom w:val="single" w:color="auto" w:sz="4" w:space="0"/>
              <w:right w:val="single" w:color="auto" w:sz="4" w:space="0"/>
            </w:tcBorders>
            <w:noWrap/>
            <w:vAlign w:val="center"/>
          </w:tcPr>
          <w:p w14:paraId="7117F99F">
            <w:pPr>
              <w:jc w:val="center"/>
              <w:rPr>
                <w:rFonts w:hint="eastAsia"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公用经费合计</w:t>
            </w:r>
          </w:p>
        </w:tc>
        <w:tc>
          <w:tcPr>
            <w:tcW w:w="690" w:type="pct"/>
            <w:tcBorders>
              <w:top w:val="single" w:color="auto" w:sz="4" w:space="0"/>
              <w:left w:val="single" w:color="auto" w:sz="4" w:space="0"/>
              <w:bottom w:val="single" w:color="auto" w:sz="4" w:space="0"/>
              <w:right w:val="single" w:color="auto" w:sz="4" w:space="0"/>
            </w:tcBorders>
            <w:noWrap/>
            <w:vAlign w:val="center"/>
          </w:tcPr>
          <w:p w14:paraId="41D6A61F">
            <w:pPr>
              <w:jc w:val="right"/>
              <w:rPr>
                <w:rFonts w:hint="eastAsia" w:asciiTheme="minorEastAsia" w:hAnsiTheme="minorEastAsia" w:cstheme="minorEastAsia"/>
                <w:color w:val="000000"/>
                <w:sz w:val="18"/>
                <w:szCs w:val="18"/>
              </w:rPr>
            </w:pPr>
            <w:r>
              <w:rPr>
                <w:rFonts w:ascii="Times New Roman" w:hAnsi="Times New Roman" w:cs="Times New Roman"/>
                <w:sz w:val="18"/>
                <w:szCs w:val="18"/>
              </w:rPr>
              <w:t>210.54</w:t>
            </w:r>
          </w:p>
        </w:tc>
      </w:tr>
      <w:tr w14:paraId="40B1CBBB">
        <w:tblPrEx>
          <w:tblCellMar>
            <w:top w:w="0" w:type="dxa"/>
            <w:left w:w="108" w:type="dxa"/>
            <w:bottom w:w="0" w:type="dxa"/>
            <w:right w:w="108" w:type="dxa"/>
          </w:tblCellMar>
        </w:tblPrEx>
        <w:trPr>
          <w:gridAfter w:val="1"/>
          <w:wAfter w:w="7" w:type="pct"/>
          <w:trHeight w:val="510" w:hRule="atLeast"/>
        </w:trPr>
        <w:tc>
          <w:tcPr>
            <w:tcW w:w="4992" w:type="pct"/>
            <w:gridSpan w:val="10"/>
            <w:tcBorders>
              <w:top w:val="single" w:color="auto" w:sz="4" w:space="0"/>
              <w:left w:val="nil"/>
              <w:bottom w:val="nil"/>
              <w:right w:val="nil"/>
            </w:tcBorders>
            <w:noWrap/>
            <w:vAlign w:val="center"/>
          </w:tcPr>
          <w:p w14:paraId="7819AD39">
            <w:pPr>
              <w:widowControl/>
              <w:jc w:val="left"/>
              <w:textAlignment w:val="center"/>
              <w:rPr>
                <w:rFonts w:hint="eastAsia"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注：本表反映</w:t>
            </w: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本年度一般公共预算财政拨款基本支出明细情况。</w:t>
            </w:r>
          </w:p>
        </w:tc>
      </w:tr>
    </w:tbl>
    <w:p w14:paraId="4F555464">
      <w:pPr>
        <w:rPr>
          <w:rFonts w:hint="eastAsia" w:ascii="仿宋_GB2312" w:hAnsi="宋体" w:eastAsia="仿宋_GB2312"/>
          <w:b/>
          <w:sz w:val="32"/>
          <w:szCs w:val="32"/>
        </w:rPr>
      </w:pPr>
      <w:r>
        <w:rPr>
          <w:rFonts w:hint="eastAsia" w:ascii="仿宋_GB2312" w:hAnsi="宋体" w:eastAsia="仿宋_GB2312"/>
          <w:b/>
          <w:sz w:val="32"/>
          <w:szCs w:val="32"/>
        </w:rPr>
        <w:br w:type="page"/>
      </w:r>
    </w:p>
    <w:p w14:paraId="1E4E482B">
      <w:pPr>
        <w:jc w:val="center"/>
        <w:rPr>
          <w:rFonts w:hint="eastAsia" w:ascii="仿宋_GB2312" w:hAnsi="宋体" w:eastAsia="仿宋_GB2312"/>
          <w:b/>
          <w:sz w:val="32"/>
          <w:szCs w:val="32"/>
        </w:rPr>
      </w:pPr>
    </w:p>
    <w:tbl>
      <w:tblPr>
        <w:tblStyle w:val="11"/>
        <w:tblW w:w="5000" w:type="pct"/>
        <w:tblInd w:w="0" w:type="dxa"/>
        <w:tblLayout w:type="autofit"/>
        <w:tblCellMar>
          <w:top w:w="0" w:type="dxa"/>
          <w:left w:w="108" w:type="dxa"/>
          <w:bottom w:w="0" w:type="dxa"/>
          <w:right w:w="108" w:type="dxa"/>
        </w:tblCellMar>
      </w:tblPr>
      <w:tblGrid>
        <w:gridCol w:w="846"/>
        <w:gridCol w:w="3096"/>
        <w:gridCol w:w="1751"/>
        <w:gridCol w:w="470"/>
        <w:gridCol w:w="1037"/>
        <w:gridCol w:w="1751"/>
        <w:gridCol w:w="1100"/>
        <w:gridCol w:w="455"/>
        <w:gridCol w:w="1717"/>
        <w:gridCol w:w="1769"/>
      </w:tblGrid>
      <w:tr w14:paraId="13768B6F">
        <w:tblPrEx>
          <w:tblCellMar>
            <w:top w:w="0" w:type="dxa"/>
            <w:left w:w="108" w:type="dxa"/>
            <w:bottom w:w="0" w:type="dxa"/>
            <w:right w:w="108" w:type="dxa"/>
          </w:tblCellMar>
        </w:tblPrEx>
        <w:trPr>
          <w:trHeight w:val="550" w:hRule="atLeast"/>
        </w:trPr>
        <w:tc>
          <w:tcPr>
            <w:tcW w:w="5000" w:type="pct"/>
            <w:gridSpan w:val="10"/>
            <w:tcBorders>
              <w:top w:val="nil"/>
              <w:left w:val="nil"/>
              <w:bottom w:val="nil"/>
              <w:right w:val="nil"/>
            </w:tcBorders>
            <w:noWrap/>
            <w:vAlign w:val="bottom"/>
          </w:tcPr>
          <w:p w14:paraId="23375897">
            <w:pPr>
              <w:widowControl/>
              <w:jc w:val="center"/>
              <w:textAlignment w:val="bottom"/>
              <w:rPr>
                <w:rFonts w:hint="eastAsia" w:ascii="宋体" w:hAnsi="宋体" w:eastAsia="宋体"/>
                <w:color w:val="000000"/>
                <w:sz w:val="18"/>
                <w:szCs w:val="18"/>
              </w:rPr>
            </w:pPr>
            <w:r>
              <w:rPr>
                <w:rFonts w:hint="eastAsia" w:ascii="华文中宋" w:hAnsi="华文中宋" w:eastAsia="华文中宋" w:cs="华文中宋"/>
                <w:bCs/>
                <w:sz w:val="32"/>
                <w:szCs w:val="32"/>
              </w:rPr>
              <w:t>政府性基金预算财政拨款收入支出决算表</w:t>
            </w:r>
          </w:p>
        </w:tc>
      </w:tr>
      <w:tr w14:paraId="43BEDE20">
        <w:tblPrEx>
          <w:tblCellMar>
            <w:top w:w="0" w:type="dxa"/>
            <w:left w:w="108" w:type="dxa"/>
            <w:bottom w:w="0" w:type="dxa"/>
            <w:right w:w="108" w:type="dxa"/>
          </w:tblCellMar>
        </w:tblPrEx>
        <w:trPr>
          <w:trHeight w:val="90" w:hRule="atLeast"/>
        </w:trPr>
        <w:tc>
          <w:tcPr>
            <w:tcW w:w="5000" w:type="pct"/>
            <w:gridSpan w:val="10"/>
            <w:tcBorders>
              <w:top w:val="nil"/>
              <w:left w:val="nil"/>
              <w:bottom w:val="nil"/>
              <w:right w:val="nil"/>
            </w:tcBorders>
            <w:noWrap/>
            <w:vAlign w:val="bottom"/>
          </w:tcPr>
          <w:p w14:paraId="59E87B4C">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宋体" w:cs="Times New Roman"/>
                <w:color w:val="000000"/>
                <w:sz w:val="18"/>
                <w:szCs w:val="18"/>
                <w:lang w:bidi="ar"/>
              </w:rPr>
              <w:t>07</w:t>
            </w:r>
            <w:r>
              <w:rPr>
                <w:rFonts w:hint="eastAsia" w:ascii="方正仿宋_GB2312" w:hAnsi="方正仿宋_GB2312" w:eastAsia="方正仿宋_GB2312" w:cs="方正仿宋_GB2312"/>
                <w:color w:val="000000"/>
                <w:sz w:val="18"/>
                <w:szCs w:val="18"/>
                <w:lang w:bidi="ar"/>
              </w:rPr>
              <w:t>表</w:t>
            </w:r>
          </w:p>
        </w:tc>
      </w:tr>
      <w:tr w14:paraId="16C381C9">
        <w:tblPrEx>
          <w:tblCellMar>
            <w:top w:w="0" w:type="dxa"/>
            <w:left w:w="108" w:type="dxa"/>
            <w:bottom w:w="0" w:type="dxa"/>
            <w:right w:w="108" w:type="dxa"/>
          </w:tblCellMar>
        </w:tblPrEx>
        <w:trPr>
          <w:trHeight w:val="300" w:hRule="atLeast"/>
        </w:trPr>
        <w:tc>
          <w:tcPr>
            <w:tcW w:w="1666" w:type="pct"/>
            <w:gridSpan w:val="4"/>
            <w:tcBorders>
              <w:top w:val="nil"/>
              <w:left w:val="nil"/>
              <w:bottom w:val="single" w:color="auto" w:sz="4" w:space="0"/>
              <w:right w:val="nil"/>
            </w:tcBorders>
            <w:noWrap/>
            <w:vAlign w:val="bottom"/>
          </w:tcPr>
          <w:p w14:paraId="5048421D">
            <w:pPr>
              <w:widowControl/>
              <w:jc w:val="lef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 xml:space="preserve">编制单位：石家庄市公路服务保障中心 </w:t>
            </w:r>
            <w:r>
              <w:rPr>
                <w:rFonts w:hint="eastAsia" w:ascii="宋体" w:hAnsi="宋体" w:eastAsia="宋体"/>
                <w:color w:val="000000"/>
                <w:sz w:val="18"/>
                <w:szCs w:val="18"/>
                <w:lang w:bidi="ar"/>
              </w:rPr>
              <w:t xml:space="preserve">                                                                                     </w:t>
            </w:r>
          </w:p>
        </w:tc>
        <w:tc>
          <w:tcPr>
            <w:tcW w:w="1665" w:type="pct"/>
            <w:gridSpan w:val="3"/>
            <w:tcBorders>
              <w:top w:val="nil"/>
              <w:left w:val="nil"/>
              <w:bottom w:val="single" w:color="auto" w:sz="4" w:space="0"/>
              <w:right w:val="nil"/>
            </w:tcBorders>
            <w:noWrap/>
            <w:vAlign w:val="bottom"/>
          </w:tcPr>
          <w:p w14:paraId="3E2552C5">
            <w:pPr>
              <w:widowControl/>
              <w:jc w:val="center"/>
              <w:textAlignment w:val="bottom"/>
              <w:rPr>
                <w:rFonts w:hint="eastAsia" w:ascii="宋体" w:hAnsi="宋体" w:eastAsia="宋体"/>
                <w:color w:val="000000"/>
                <w:sz w:val="18"/>
                <w:szCs w:val="18"/>
                <w:lang w:bidi="ar"/>
              </w:rPr>
            </w:pPr>
            <w:r>
              <w:rPr>
                <w:rFonts w:ascii="Times New Roman" w:hAnsi="Times New Roman" w:eastAsia="宋体"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1667" w:type="pct"/>
            <w:gridSpan w:val="3"/>
            <w:tcBorders>
              <w:top w:val="nil"/>
              <w:left w:val="nil"/>
              <w:bottom w:val="single" w:color="auto" w:sz="4" w:space="0"/>
              <w:right w:val="nil"/>
            </w:tcBorders>
            <w:noWrap/>
            <w:vAlign w:val="bottom"/>
          </w:tcPr>
          <w:p w14:paraId="7172ADCD">
            <w:pPr>
              <w:widowControl/>
              <w:jc w:val="right"/>
              <w:textAlignment w:val="bottom"/>
              <w:rPr>
                <w:rFonts w:hint="eastAsia" w:ascii="宋体" w:hAnsi="宋体" w:eastAsia="宋体"/>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14:paraId="33D2EB4C">
        <w:tblPrEx>
          <w:tblCellMar>
            <w:top w:w="0" w:type="dxa"/>
            <w:left w:w="108" w:type="dxa"/>
            <w:bottom w:w="0" w:type="dxa"/>
            <w:right w:w="108" w:type="dxa"/>
          </w:tblCellMar>
        </w:tblPrEx>
        <w:trPr>
          <w:trHeight w:val="308" w:hRule="atLeast"/>
        </w:trPr>
        <w:tc>
          <w:tcPr>
            <w:tcW w:w="712" w:type="pct"/>
            <w:gridSpan w:val="2"/>
            <w:tcBorders>
              <w:top w:val="single" w:color="auto" w:sz="4" w:space="0"/>
              <w:left w:val="single" w:color="000000" w:sz="4" w:space="0"/>
              <w:bottom w:val="single" w:color="000000" w:sz="4" w:space="0"/>
              <w:right w:val="single" w:color="000000" w:sz="4" w:space="0"/>
            </w:tcBorders>
            <w:vAlign w:val="center"/>
          </w:tcPr>
          <w:p w14:paraId="336A6FA8">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713" w:type="pct"/>
            <w:vMerge w:val="restart"/>
            <w:tcBorders>
              <w:top w:val="single" w:color="auto" w:sz="4" w:space="0"/>
              <w:left w:val="nil"/>
              <w:bottom w:val="single" w:color="000000" w:sz="4" w:space="0"/>
              <w:right w:val="single" w:color="000000" w:sz="4" w:space="0"/>
            </w:tcBorders>
            <w:vAlign w:val="center"/>
          </w:tcPr>
          <w:p w14:paraId="537B63BF">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年初结转和结余</w:t>
            </w:r>
          </w:p>
        </w:tc>
        <w:tc>
          <w:tcPr>
            <w:tcW w:w="713" w:type="pct"/>
            <w:gridSpan w:val="2"/>
            <w:vMerge w:val="restart"/>
            <w:tcBorders>
              <w:top w:val="single" w:color="auto" w:sz="4" w:space="0"/>
              <w:left w:val="nil"/>
              <w:bottom w:val="single" w:color="000000" w:sz="4" w:space="0"/>
              <w:right w:val="single" w:color="000000" w:sz="4" w:space="0"/>
            </w:tcBorders>
            <w:vAlign w:val="center"/>
          </w:tcPr>
          <w:p w14:paraId="1E1E1C18">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本年收入</w:t>
            </w:r>
          </w:p>
        </w:tc>
        <w:tc>
          <w:tcPr>
            <w:tcW w:w="2143" w:type="pct"/>
            <w:gridSpan w:val="4"/>
            <w:tcBorders>
              <w:top w:val="single" w:color="auto" w:sz="4" w:space="0"/>
              <w:left w:val="nil"/>
              <w:bottom w:val="single" w:color="000000" w:sz="4" w:space="0"/>
              <w:right w:val="single" w:color="000000" w:sz="4" w:space="0"/>
            </w:tcBorders>
            <w:vAlign w:val="center"/>
          </w:tcPr>
          <w:p w14:paraId="1EFE6FEE">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本年支出</w:t>
            </w:r>
          </w:p>
        </w:tc>
        <w:tc>
          <w:tcPr>
            <w:tcW w:w="716" w:type="pct"/>
            <w:vMerge w:val="restart"/>
            <w:tcBorders>
              <w:top w:val="single" w:color="auto" w:sz="4" w:space="0"/>
              <w:left w:val="nil"/>
              <w:right w:val="single" w:color="000000" w:sz="4" w:space="0"/>
            </w:tcBorders>
            <w:vAlign w:val="center"/>
          </w:tcPr>
          <w:p w14:paraId="005D8325">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年末结转和结余</w:t>
            </w:r>
          </w:p>
        </w:tc>
      </w:tr>
      <w:tr w14:paraId="3A71413D">
        <w:tblPrEx>
          <w:tblCellMar>
            <w:top w:w="0" w:type="dxa"/>
            <w:left w:w="108" w:type="dxa"/>
            <w:bottom w:w="0" w:type="dxa"/>
            <w:right w:w="108" w:type="dxa"/>
          </w:tblCellMar>
        </w:tblPrEx>
        <w:trPr>
          <w:trHeight w:val="312" w:hRule="atLeast"/>
        </w:trPr>
        <w:tc>
          <w:tcPr>
            <w:tcW w:w="275" w:type="pct"/>
            <w:vMerge w:val="restart"/>
            <w:tcBorders>
              <w:top w:val="nil"/>
              <w:left w:val="single" w:color="000000" w:sz="4" w:space="0"/>
              <w:bottom w:val="single" w:color="000000" w:sz="4" w:space="0"/>
              <w:right w:val="single" w:color="000000" w:sz="4" w:space="0"/>
            </w:tcBorders>
            <w:vAlign w:val="center"/>
          </w:tcPr>
          <w:p w14:paraId="6B5C514F">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437" w:type="pct"/>
            <w:vMerge w:val="restart"/>
            <w:tcBorders>
              <w:top w:val="nil"/>
              <w:left w:val="nil"/>
              <w:bottom w:val="single" w:color="000000" w:sz="4" w:space="0"/>
              <w:right w:val="single" w:color="000000" w:sz="4" w:space="0"/>
            </w:tcBorders>
            <w:vAlign w:val="center"/>
          </w:tcPr>
          <w:p w14:paraId="036C51A3">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713" w:type="pct"/>
            <w:vMerge w:val="continue"/>
            <w:tcBorders>
              <w:top w:val="single" w:color="000000" w:sz="4" w:space="0"/>
              <w:left w:val="nil"/>
              <w:bottom w:val="single" w:color="000000" w:sz="4" w:space="0"/>
              <w:right w:val="single" w:color="000000" w:sz="4" w:space="0"/>
            </w:tcBorders>
            <w:vAlign w:val="center"/>
          </w:tcPr>
          <w:p w14:paraId="42768BB0">
            <w:pPr>
              <w:jc w:val="center"/>
              <w:rPr>
                <w:rFonts w:hint="eastAsia" w:ascii="方正仿宋_GB2312" w:hAnsi="方正仿宋_GB2312" w:eastAsia="方正仿宋_GB2312" w:cs="方正仿宋_GB2312"/>
                <w:color w:val="000000"/>
                <w:sz w:val="18"/>
                <w:szCs w:val="18"/>
              </w:rPr>
            </w:pPr>
          </w:p>
        </w:tc>
        <w:tc>
          <w:tcPr>
            <w:tcW w:w="713" w:type="pct"/>
            <w:gridSpan w:val="2"/>
            <w:vMerge w:val="continue"/>
            <w:tcBorders>
              <w:top w:val="single" w:color="000000" w:sz="4" w:space="0"/>
              <w:left w:val="nil"/>
              <w:bottom w:val="single" w:color="000000" w:sz="4" w:space="0"/>
              <w:right w:val="single" w:color="000000" w:sz="4" w:space="0"/>
            </w:tcBorders>
            <w:vAlign w:val="center"/>
          </w:tcPr>
          <w:p w14:paraId="3FF0454B">
            <w:pPr>
              <w:jc w:val="center"/>
              <w:rPr>
                <w:rFonts w:hint="eastAsia" w:ascii="方正仿宋_GB2312" w:hAnsi="方正仿宋_GB2312" w:eastAsia="方正仿宋_GB2312" w:cs="方正仿宋_GB2312"/>
                <w:color w:val="000000"/>
                <w:sz w:val="18"/>
                <w:szCs w:val="18"/>
              </w:rPr>
            </w:pPr>
          </w:p>
        </w:tc>
        <w:tc>
          <w:tcPr>
            <w:tcW w:w="713" w:type="pct"/>
            <w:vMerge w:val="restart"/>
            <w:tcBorders>
              <w:top w:val="nil"/>
              <w:left w:val="nil"/>
              <w:bottom w:val="single" w:color="000000" w:sz="4" w:space="0"/>
              <w:right w:val="single" w:color="000000" w:sz="4" w:space="0"/>
            </w:tcBorders>
            <w:vAlign w:val="center"/>
          </w:tcPr>
          <w:p w14:paraId="2E04E8FF">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713" w:type="pct"/>
            <w:gridSpan w:val="2"/>
            <w:vMerge w:val="restart"/>
            <w:tcBorders>
              <w:top w:val="nil"/>
              <w:left w:val="nil"/>
              <w:bottom w:val="single" w:color="000000" w:sz="4" w:space="0"/>
              <w:right w:val="single" w:color="000000" w:sz="4" w:space="0"/>
            </w:tcBorders>
            <w:vAlign w:val="center"/>
          </w:tcPr>
          <w:p w14:paraId="0DC7D1B6">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基本支出</w:t>
            </w:r>
          </w:p>
        </w:tc>
        <w:tc>
          <w:tcPr>
            <w:tcW w:w="715" w:type="pct"/>
            <w:vMerge w:val="restart"/>
            <w:tcBorders>
              <w:top w:val="nil"/>
              <w:left w:val="nil"/>
              <w:bottom w:val="single" w:color="000000" w:sz="4" w:space="0"/>
              <w:right w:val="single" w:color="000000" w:sz="4" w:space="0"/>
            </w:tcBorders>
            <w:vAlign w:val="center"/>
          </w:tcPr>
          <w:p w14:paraId="438312D5">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项目支出</w:t>
            </w:r>
          </w:p>
        </w:tc>
        <w:tc>
          <w:tcPr>
            <w:tcW w:w="716" w:type="pct"/>
            <w:vMerge w:val="continue"/>
            <w:tcBorders>
              <w:left w:val="nil"/>
              <w:right w:val="single" w:color="000000" w:sz="4" w:space="0"/>
            </w:tcBorders>
            <w:vAlign w:val="center"/>
          </w:tcPr>
          <w:p w14:paraId="499D0AF6">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p w14:paraId="1DECABDF">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结转</w:t>
            </w:r>
          </w:p>
          <w:p w14:paraId="2F40D376">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结余</w:t>
            </w:r>
          </w:p>
        </w:tc>
      </w:tr>
      <w:tr w14:paraId="6D6D146F">
        <w:tblPrEx>
          <w:tblCellMar>
            <w:top w:w="0" w:type="dxa"/>
            <w:left w:w="108" w:type="dxa"/>
            <w:bottom w:w="0" w:type="dxa"/>
            <w:right w:w="108" w:type="dxa"/>
          </w:tblCellMar>
        </w:tblPrEx>
        <w:trPr>
          <w:trHeight w:val="312" w:hRule="atLeast"/>
        </w:trPr>
        <w:tc>
          <w:tcPr>
            <w:tcW w:w="275" w:type="pct"/>
            <w:vMerge w:val="continue"/>
            <w:tcBorders>
              <w:top w:val="nil"/>
              <w:left w:val="single" w:color="000000" w:sz="4" w:space="0"/>
              <w:bottom w:val="single" w:color="000000" w:sz="4" w:space="0"/>
              <w:right w:val="single" w:color="000000" w:sz="4" w:space="0"/>
            </w:tcBorders>
            <w:vAlign w:val="center"/>
          </w:tcPr>
          <w:p w14:paraId="6A3892AA">
            <w:pPr>
              <w:jc w:val="center"/>
              <w:rPr>
                <w:rFonts w:hint="eastAsia" w:ascii="方正仿宋_GB2312" w:hAnsi="方正仿宋_GB2312" w:eastAsia="方正仿宋_GB2312" w:cs="方正仿宋_GB2312"/>
                <w:color w:val="000000"/>
                <w:sz w:val="18"/>
                <w:szCs w:val="18"/>
              </w:rPr>
            </w:pPr>
          </w:p>
        </w:tc>
        <w:tc>
          <w:tcPr>
            <w:tcW w:w="437" w:type="pct"/>
            <w:vMerge w:val="continue"/>
            <w:tcBorders>
              <w:top w:val="nil"/>
              <w:left w:val="nil"/>
              <w:bottom w:val="single" w:color="000000" w:sz="4" w:space="0"/>
              <w:right w:val="single" w:color="000000" w:sz="4" w:space="0"/>
            </w:tcBorders>
            <w:vAlign w:val="center"/>
          </w:tcPr>
          <w:p w14:paraId="677B3C5C">
            <w:pPr>
              <w:jc w:val="center"/>
              <w:rPr>
                <w:rFonts w:hint="eastAsia" w:ascii="方正仿宋_GB2312" w:hAnsi="方正仿宋_GB2312" w:eastAsia="方正仿宋_GB2312" w:cs="方正仿宋_GB2312"/>
                <w:color w:val="000000"/>
                <w:sz w:val="18"/>
                <w:szCs w:val="18"/>
              </w:rPr>
            </w:pPr>
          </w:p>
        </w:tc>
        <w:tc>
          <w:tcPr>
            <w:tcW w:w="713" w:type="pct"/>
            <w:vMerge w:val="continue"/>
            <w:tcBorders>
              <w:top w:val="single" w:color="000000" w:sz="4" w:space="0"/>
              <w:left w:val="nil"/>
              <w:bottom w:val="single" w:color="000000" w:sz="4" w:space="0"/>
              <w:right w:val="single" w:color="000000" w:sz="4" w:space="0"/>
            </w:tcBorders>
            <w:vAlign w:val="center"/>
          </w:tcPr>
          <w:p w14:paraId="718599EF">
            <w:pPr>
              <w:jc w:val="center"/>
              <w:rPr>
                <w:rFonts w:hint="eastAsia" w:ascii="方正仿宋_GB2312" w:hAnsi="方正仿宋_GB2312" w:eastAsia="方正仿宋_GB2312" w:cs="方正仿宋_GB2312"/>
                <w:color w:val="000000"/>
                <w:sz w:val="18"/>
                <w:szCs w:val="18"/>
              </w:rPr>
            </w:pPr>
          </w:p>
        </w:tc>
        <w:tc>
          <w:tcPr>
            <w:tcW w:w="713" w:type="pct"/>
            <w:gridSpan w:val="2"/>
            <w:vMerge w:val="continue"/>
            <w:tcBorders>
              <w:top w:val="single" w:color="000000" w:sz="4" w:space="0"/>
              <w:left w:val="nil"/>
              <w:bottom w:val="single" w:color="000000" w:sz="4" w:space="0"/>
              <w:right w:val="single" w:color="000000" w:sz="4" w:space="0"/>
            </w:tcBorders>
            <w:vAlign w:val="center"/>
          </w:tcPr>
          <w:p w14:paraId="45086F78">
            <w:pPr>
              <w:jc w:val="center"/>
              <w:rPr>
                <w:rFonts w:hint="eastAsia" w:ascii="方正仿宋_GB2312" w:hAnsi="方正仿宋_GB2312" w:eastAsia="方正仿宋_GB2312" w:cs="方正仿宋_GB2312"/>
                <w:color w:val="000000"/>
                <w:sz w:val="18"/>
                <w:szCs w:val="18"/>
              </w:rPr>
            </w:pPr>
          </w:p>
        </w:tc>
        <w:tc>
          <w:tcPr>
            <w:tcW w:w="713" w:type="pct"/>
            <w:vMerge w:val="continue"/>
            <w:tcBorders>
              <w:top w:val="nil"/>
              <w:left w:val="nil"/>
              <w:bottom w:val="single" w:color="000000" w:sz="4" w:space="0"/>
              <w:right w:val="single" w:color="000000" w:sz="4" w:space="0"/>
            </w:tcBorders>
            <w:vAlign w:val="center"/>
          </w:tcPr>
          <w:p w14:paraId="31D2A988">
            <w:pPr>
              <w:jc w:val="center"/>
              <w:rPr>
                <w:rFonts w:hint="eastAsia" w:ascii="方正仿宋_GB2312" w:hAnsi="方正仿宋_GB2312" w:eastAsia="方正仿宋_GB2312" w:cs="方正仿宋_GB2312"/>
                <w:color w:val="000000"/>
                <w:sz w:val="18"/>
                <w:szCs w:val="18"/>
              </w:rPr>
            </w:pPr>
          </w:p>
        </w:tc>
        <w:tc>
          <w:tcPr>
            <w:tcW w:w="713" w:type="pct"/>
            <w:gridSpan w:val="2"/>
            <w:vMerge w:val="continue"/>
            <w:tcBorders>
              <w:top w:val="nil"/>
              <w:left w:val="nil"/>
              <w:bottom w:val="single" w:color="000000" w:sz="4" w:space="0"/>
              <w:right w:val="single" w:color="000000" w:sz="4" w:space="0"/>
            </w:tcBorders>
            <w:vAlign w:val="center"/>
          </w:tcPr>
          <w:p w14:paraId="68ED02C7">
            <w:pPr>
              <w:jc w:val="center"/>
              <w:rPr>
                <w:rFonts w:hint="eastAsia" w:ascii="方正仿宋_GB2312" w:hAnsi="方正仿宋_GB2312" w:eastAsia="方正仿宋_GB2312" w:cs="方正仿宋_GB2312"/>
                <w:color w:val="000000"/>
                <w:sz w:val="18"/>
                <w:szCs w:val="18"/>
              </w:rPr>
            </w:pPr>
          </w:p>
        </w:tc>
        <w:tc>
          <w:tcPr>
            <w:tcW w:w="715" w:type="pct"/>
            <w:vMerge w:val="continue"/>
            <w:tcBorders>
              <w:top w:val="nil"/>
              <w:left w:val="nil"/>
              <w:bottom w:val="single" w:color="000000" w:sz="4" w:space="0"/>
              <w:right w:val="single" w:color="000000" w:sz="4" w:space="0"/>
            </w:tcBorders>
            <w:vAlign w:val="center"/>
          </w:tcPr>
          <w:p w14:paraId="521A6F89">
            <w:pPr>
              <w:jc w:val="center"/>
              <w:rPr>
                <w:rFonts w:hint="eastAsia" w:ascii="方正仿宋_GB2312" w:hAnsi="方正仿宋_GB2312" w:eastAsia="方正仿宋_GB2312" w:cs="方正仿宋_GB2312"/>
                <w:color w:val="000000"/>
                <w:sz w:val="18"/>
                <w:szCs w:val="18"/>
              </w:rPr>
            </w:pPr>
          </w:p>
        </w:tc>
        <w:tc>
          <w:tcPr>
            <w:tcW w:w="716" w:type="pct"/>
            <w:vMerge w:val="continue"/>
            <w:tcBorders>
              <w:left w:val="nil"/>
              <w:right w:val="single" w:color="000000" w:sz="4" w:space="0"/>
            </w:tcBorders>
            <w:vAlign w:val="center"/>
          </w:tcPr>
          <w:p w14:paraId="3667BA23">
            <w:pPr>
              <w:jc w:val="center"/>
              <w:rPr>
                <w:rFonts w:hint="eastAsia" w:ascii="方正仿宋_GB2312" w:hAnsi="方正仿宋_GB2312" w:eastAsia="方正仿宋_GB2312" w:cs="方正仿宋_GB2312"/>
                <w:color w:val="000000"/>
                <w:sz w:val="18"/>
                <w:szCs w:val="18"/>
              </w:rPr>
            </w:pPr>
          </w:p>
        </w:tc>
      </w:tr>
      <w:tr w14:paraId="2E6F2873">
        <w:tblPrEx>
          <w:tblCellMar>
            <w:top w:w="0" w:type="dxa"/>
            <w:left w:w="108" w:type="dxa"/>
            <w:bottom w:w="0" w:type="dxa"/>
            <w:right w:w="108" w:type="dxa"/>
          </w:tblCellMar>
        </w:tblPrEx>
        <w:trPr>
          <w:trHeight w:val="312" w:hRule="atLeast"/>
        </w:trPr>
        <w:tc>
          <w:tcPr>
            <w:tcW w:w="275" w:type="pct"/>
            <w:vMerge w:val="continue"/>
            <w:tcBorders>
              <w:top w:val="nil"/>
              <w:left w:val="single" w:color="000000" w:sz="4" w:space="0"/>
              <w:bottom w:val="single" w:color="auto" w:sz="4" w:space="0"/>
              <w:right w:val="single" w:color="000000" w:sz="4" w:space="0"/>
            </w:tcBorders>
            <w:vAlign w:val="center"/>
          </w:tcPr>
          <w:p w14:paraId="4F2AE055">
            <w:pPr>
              <w:jc w:val="center"/>
              <w:rPr>
                <w:rFonts w:hint="eastAsia" w:ascii="方正仿宋_GB2312" w:hAnsi="方正仿宋_GB2312" w:eastAsia="方正仿宋_GB2312" w:cs="方正仿宋_GB2312"/>
                <w:color w:val="000000"/>
                <w:sz w:val="18"/>
                <w:szCs w:val="18"/>
              </w:rPr>
            </w:pPr>
          </w:p>
        </w:tc>
        <w:tc>
          <w:tcPr>
            <w:tcW w:w="437" w:type="pct"/>
            <w:vMerge w:val="continue"/>
            <w:tcBorders>
              <w:top w:val="nil"/>
              <w:left w:val="nil"/>
              <w:bottom w:val="single" w:color="auto" w:sz="4" w:space="0"/>
              <w:right w:val="single" w:color="000000" w:sz="4" w:space="0"/>
            </w:tcBorders>
            <w:vAlign w:val="center"/>
          </w:tcPr>
          <w:p w14:paraId="7B4C28EF">
            <w:pPr>
              <w:jc w:val="center"/>
              <w:rPr>
                <w:rFonts w:hint="eastAsia" w:ascii="方正仿宋_GB2312" w:hAnsi="方正仿宋_GB2312" w:eastAsia="方正仿宋_GB2312" w:cs="方正仿宋_GB2312"/>
                <w:color w:val="000000"/>
                <w:sz w:val="18"/>
                <w:szCs w:val="18"/>
              </w:rPr>
            </w:pPr>
          </w:p>
        </w:tc>
        <w:tc>
          <w:tcPr>
            <w:tcW w:w="713" w:type="pct"/>
            <w:vMerge w:val="continue"/>
            <w:tcBorders>
              <w:top w:val="single" w:color="000000" w:sz="4" w:space="0"/>
              <w:left w:val="nil"/>
              <w:bottom w:val="single" w:color="000000" w:sz="4" w:space="0"/>
              <w:right w:val="single" w:color="000000" w:sz="4" w:space="0"/>
            </w:tcBorders>
            <w:vAlign w:val="center"/>
          </w:tcPr>
          <w:p w14:paraId="7F24A974">
            <w:pPr>
              <w:jc w:val="center"/>
              <w:rPr>
                <w:rFonts w:hint="eastAsia" w:ascii="方正仿宋_GB2312" w:hAnsi="方正仿宋_GB2312" w:eastAsia="方正仿宋_GB2312" w:cs="方正仿宋_GB2312"/>
                <w:color w:val="000000"/>
                <w:sz w:val="18"/>
                <w:szCs w:val="18"/>
              </w:rPr>
            </w:pPr>
          </w:p>
        </w:tc>
        <w:tc>
          <w:tcPr>
            <w:tcW w:w="713" w:type="pct"/>
            <w:gridSpan w:val="2"/>
            <w:vMerge w:val="continue"/>
            <w:tcBorders>
              <w:top w:val="single" w:color="000000" w:sz="4" w:space="0"/>
              <w:left w:val="nil"/>
              <w:bottom w:val="single" w:color="000000" w:sz="4" w:space="0"/>
              <w:right w:val="single" w:color="000000" w:sz="4" w:space="0"/>
            </w:tcBorders>
            <w:vAlign w:val="center"/>
          </w:tcPr>
          <w:p w14:paraId="225E6E6A">
            <w:pPr>
              <w:jc w:val="center"/>
              <w:rPr>
                <w:rFonts w:hint="eastAsia" w:ascii="方正仿宋_GB2312" w:hAnsi="方正仿宋_GB2312" w:eastAsia="方正仿宋_GB2312" w:cs="方正仿宋_GB2312"/>
                <w:color w:val="000000"/>
                <w:sz w:val="18"/>
                <w:szCs w:val="18"/>
              </w:rPr>
            </w:pPr>
          </w:p>
        </w:tc>
        <w:tc>
          <w:tcPr>
            <w:tcW w:w="713" w:type="pct"/>
            <w:vMerge w:val="continue"/>
            <w:tcBorders>
              <w:top w:val="nil"/>
              <w:left w:val="nil"/>
              <w:bottom w:val="single" w:color="000000" w:sz="4" w:space="0"/>
              <w:right w:val="single" w:color="000000" w:sz="4" w:space="0"/>
            </w:tcBorders>
            <w:vAlign w:val="center"/>
          </w:tcPr>
          <w:p w14:paraId="7A11FB6E">
            <w:pPr>
              <w:jc w:val="center"/>
              <w:rPr>
                <w:rFonts w:hint="eastAsia" w:ascii="方正仿宋_GB2312" w:hAnsi="方正仿宋_GB2312" w:eastAsia="方正仿宋_GB2312" w:cs="方正仿宋_GB2312"/>
                <w:color w:val="000000"/>
                <w:sz w:val="18"/>
                <w:szCs w:val="18"/>
              </w:rPr>
            </w:pPr>
          </w:p>
        </w:tc>
        <w:tc>
          <w:tcPr>
            <w:tcW w:w="713" w:type="pct"/>
            <w:gridSpan w:val="2"/>
            <w:vMerge w:val="continue"/>
            <w:tcBorders>
              <w:top w:val="nil"/>
              <w:left w:val="nil"/>
              <w:bottom w:val="single" w:color="000000" w:sz="4" w:space="0"/>
              <w:right w:val="single" w:color="000000" w:sz="4" w:space="0"/>
            </w:tcBorders>
            <w:vAlign w:val="center"/>
          </w:tcPr>
          <w:p w14:paraId="61AD1B58">
            <w:pPr>
              <w:jc w:val="center"/>
              <w:rPr>
                <w:rFonts w:hint="eastAsia" w:ascii="方正仿宋_GB2312" w:hAnsi="方正仿宋_GB2312" w:eastAsia="方正仿宋_GB2312" w:cs="方正仿宋_GB2312"/>
                <w:color w:val="000000"/>
                <w:sz w:val="18"/>
                <w:szCs w:val="18"/>
              </w:rPr>
            </w:pPr>
          </w:p>
        </w:tc>
        <w:tc>
          <w:tcPr>
            <w:tcW w:w="715" w:type="pct"/>
            <w:vMerge w:val="continue"/>
            <w:tcBorders>
              <w:top w:val="nil"/>
              <w:left w:val="nil"/>
              <w:bottom w:val="single" w:color="000000" w:sz="4" w:space="0"/>
              <w:right w:val="single" w:color="000000" w:sz="4" w:space="0"/>
            </w:tcBorders>
            <w:vAlign w:val="center"/>
          </w:tcPr>
          <w:p w14:paraId="694407C8">
            <w:pPr>
              <w:jc w:val="center"/>
              <w:rPr>
                <w:rFonts w:hint="eastAsia" w:ascii="方正仿宋_GB2312" w:hAnsi="方正仿宋_GB2312" w:eastAsia="方正仿宋_GB2312" w:cs="方正仿宋_GB2312"/>
                <w:color w:val="000000"/>
                <w:sz w:val="18"/>
                <w:szCs w:val="18"/>
              </w:rPr>
            </w:pPr>
          </w:p>
        </w:tc>
        <w:tc>
          <w:tcPr>
            <w:tcW w:w="716" w:type="pct"/>
            <w:vMerge w:val="continue"/>
            <w:tcBorders>
              <w:left w:val="nil"/>
              <w:bottom w:val="single" w:color="000000" w:sz="4" w:space="0"/>
              <w:right w:val="single" w:color="000000" w:sz="4" w:space="0"/>
            </w:tcBorders>
            <w:vAlign w:val="center"/>
          </w:tcPr>
          <w:p w14:paraId="3174DF5A">
            <w:pPr>
              <w:jc w:val="center"/>
              <w:rPr>
                <w:rFonts w:hint="eastAsia" w:ascii="方正仿宋_GB2312" w:hAnsi="方正仿宋_GB2312" w:eastAsia="方正仿宋_GB2312" w:cs="方正仿宋_GB2312"/>
                <w:color w:val="000000"/>
                <w:sz w:val="18"/>
                <w:szCs w:val="18"/>
              </w:rPr>
            </w:pPr>
          </w:p>
        </w:tc>
      </w:tr>
      <w:tr w14:paraId="743A67D7">
        <w:tblPrEx>
          <w:tblCellMar>
            <w:top w:w="0" w:type="dxa"/>
            <w:left w:w="108" w:type="dxa"/>
            <w:bottom w:w="0" w:type="dxa"/>
            <w:right w:w="108" w:type="dxa"/>
          </w:tblCellMar>
        </w:tblPrEx>
        <w:trPr>
          <w:trHeight w:val="308" w:hRule="atLeast"/>
        </w:trPr>
        <w:tc>
          <w:tcPr>
            <w:tcW w:w="712" w:type="pct"/>
            <w:gridSpan w:val="2"/>
            <w:tcBorders>
              <w:top w:val="single" w:color="auto" w:sz="4" w:space="0"/>
              <w:left w:val="single" w:color="auto" w:sz="4" w:space="0"/>
              <w:bottom w:val="single" w:color="auto" w:sz="4" w:space="0"/>
              <w:right w:val="single" w:color="auto" w:sz="4" w:space="0"/>
            </w:tcBorders>
            <w:vAlign w:val="center"/>
          </w:tcPr>
          <w:p w14:paraId="2F651A07">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713" w:type="pct"/>
            <w:tcBorders>
              <w:top w:val="nil"/>
              <w:left w:val="single" w:color="auto" w:sz="4" w:space="0"/>
              <w:bottom w:val="single" w:color="000000" w:sz="4" w:space="0"/>
              <w:right w:val="single" w:color="000000" w:sz="4" w:space="0"/>
            </w:tcBorders>
            <w:noWrap/>
            <w:vAlign w:val="center"/>
          </w:tcPr>
          <w:p w14:paraId="2ABBEF0C">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w:t>
            </w:r>
          </w:p>
        </w:tc>
        <w:tc>
          <w:tcPr>
            <w:tcW w:w="713" w:type="pct"/>
            <w:gridSpan w:val="2"/>
            <w:tcBorders>
              <w:top w:val="nil"/>
              <w:left w:val="nil"/>
              <w:bottom w:val="single" w:color="000000" w:sz="4" w:space="0"/>
              <w:right w:val="single" w:color="000000" w:sz="4" w:space="0"/>
            </w:tcBorders>
            <w:noWrap/>
            <w:vAlign w:val="center"/>
          </w:tcPr>
          <w:p w14:paraId="7B58EC2F">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2</w:t>
            </w:r>
          </w:p>
        </w:tc>
        <w:tc>
          <w:tcPr>
            <w:tcW w:w="713" w:type="pct"/>
            <w:tcBorders>
              <w:top w:val="nil"/>
              <w:left w:val="nil"/>
              <w:bottom w:val="single" w:color="000000" w:sz="4" w:space="0"/>
              <w:right w:val="single" w:color="000000" w:sz="4" w:space="0"/>
            </w:tcBorders>
            <w:noWrap/>
            <w:vAlign w:val="center"/>
          </w:tcPr>
          <w:p w14:paraId="67A68B26">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3</w:t>
            </w:r>
          </w:p>
        </w:tc>
        <w:tc>
          <w:tcPr>
            <w:tcW w:w="713" w:type="pct"/>
            <w:gridSpan w:val="2"/>
            <w:tcBorders>
              <w:top w:val="nil"/>
              <w:left w:val="nil"/>
              <w:bottom w:val="single" w:color="000000" w:sz="4" w:space="0"/>
              <w:right w:val="single" w:color="000000" w:sz="4" w:space="0"/>
            </w:tcBorders>
            <w:noWrap/>
            <w:vAlign w:val="center"/>
          </w:tcPr>
          <w:p w14:paraId="75E0010F">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4</w:t>
            </w:r>
          </w:p>
        </w:tc>
        <w:tc>
          <w:tcPr>
            <w:tcW w:w="715" w:type="pct"/>
            <w:tcBorders>
              <w:top w:val="nil"/>
              <w:left w:val="nil"/>
              <w:bottom w:val="single" w:color="000000" w:sz="4" w:space="0"/>
              <w:right w:val="single" w:color="000000" w:sz="4" w:space="0"/>
            </w:tcBorders>
            <w:noWrap/>
            <w:vAlign w:val="center"/>
          </w:tcPr>
          <w:p w14:paraId="47F1885C">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5</w:t>
            </w:r>
          </w:p>
        </w:tc>
        <w:tc>
          <w:tcPr>
            <w:tcW w:w="716" w:type="pct"/>
            <w:tcBorders>
              <w:top w:val="nil"/>
              <w:left w:val="nil"/>
              <w:bottom w:val="single" w:color="000000" w:sz="4" w:space="0"/>
              <w:right w:val="single" w:color="000000" w:sz="4" w:space="0"/>
            </w:tcBorders>
            <w:noWrap/>
            <w:vAlign w:val="center"/>
          </w:tcPr>
          <w:p w14:paraId="50B9F88D">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6</w:t>
            </w:r>
          </w:p>
        </w:tc>
      </w:tr>
      <w:tr w14:paraId="0134240A">
        <w:tblPrEx>
          <w:tblCellMar>
            <w:top w:w="0" w:type="dxa"/>
            <w:left w:w="108" w:type="dxa"/>
            <w:bottom w:w="0" w:type="dxa"/>
            <w:right w:w="108" w:type="dxa"/>
          </w:tblCellMar>
        </w:tblPrEx>
        <w:trPr>
          <w:trHeight w:val="869" w:hRule="atLeast"/>
        </w:trPr>
        <w:tc>
          <w:tcPr>
            <w:tcW w:w="712" w:type="pct"/>
            <w:gridSpan w:val="2"/>
            <w:tcBorders>
              <w:top w:val="single" w:color="auto" w:sz="4" w:space="0"/>
              <w:left w:val="single" w:color="auto" w:sz="4" w:space="0"/>
              <w:bottom w:val="single" w:color="auto" w:sz="4" w:space="0"/>
              <w:right w:val="single" w:color="auto" w:sz="4" w:space="0"/>
            </w:tcBorders>
            <w:vAlign w:val="center"/>
          </w:tcPr>
          <w:p w14:paraId="68804F0D">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713" w:type="pct"/>
            <w:tcBorders>
              <w:top w:val="nil"/>
              <w:left w:val="single" w:color="auto" w:sz="4" w:space="0"/>
              <w:bottom w:val="single" w:color="000000" w:sz="4" w:space="0"/>
              <w:right w:val="single" w:color="000000" w:sz="4" w:space="0"/>
            </w:tcBorders>
            <w:noWrap/>
            <w:vAlign w:val="center"/>
          </w:tcPr>
          <w:p w14:paraId="28765F5C">
            <w:pPr>
              <w:jc w:val="right"/>
              <w:rPr>
                <w:rFonts w:ascii="Times New Roman" w:hAnsi="Times New Roman" w:eastAsia="宋体" w:cs="Times New Roman"/>
                <w:color w:val="000000"/>
                <w:sz w:val="18"/>
                <w:szCs w:val="18"/>
              </w:rPr>
            </w:pPr>
          </w:p>
        </w:tc>
        <w:tc>
          <w:tcPr>
            <w:tcW w:w="713" w:type="pct"/>
            <w:gridSpan w:val="2"/>
            <w:tcBorders>
              <w:top w:val="nil"/>
              <w:left w:val="nil"/>
              <w:bottom w:val="single" w:color="000000" w:sz="4" w:space="0"/>
              <w:right w:val="single" w:color="000000" w:sz="4" w:space="0"/>
            </w:tcBorders>
            <w:noWrap/>
            <w:vAlign w:val="center"/>
          </w:tcPr>
          <w:p w14:paraId="3D8C5034">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5,394.57</w:t>
            </w:r>
          </w:p>
        </w:tc>
        <w:tc>
          <w:tcPr>
            <w:tcW w:w="713" w:type="pct"/>
            <w:tcBorders>
              <w:top w:val="nil"/>
              <w:left w:val="nil"/>
              <w:bottom w:val="single" w:color="000000" w:sz="4" w:space="0"/>
              <w:right w:val="single" w:color="000000" w:sz="4" w:space="0"/>
            </w:tcBorders>
            <w:noWrap/>
            <w:vAlign w:val="center"/>
          </w:tcPr>
          <w:p w14:paraId="744EDF4F">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5,394.57</w:t>
            </w:r>
          </w:p>
        </w:tc>
        <w:tc>
          <w:tcPr>
            <w:tcW w:w="713" w:type="pct"/>
            <w:gridSpan w:val="2"/>
            <w:tcBorders>
              <w:top w:val="nil"/>
              <w:left w:val="nil"/>
              <w:bottom w:val="single" w:color="000000" w:sz="4" w:space="0"/>
              <w:right w:val="single" w:color="000000" w:sz="4" w:space="0"/>
            </w:tcBorders>
            <w:noWrap/>
            <w:vAlign w:val="center"/>
          </w:tcPr>
          <w:p w14:paraId="366F5897">
            <w:pPr>
              <w:jc w:val="right"/>
              <w:rPr>
                <w:rFonts w:ascii="Times New Roman" w:hAnsi="Times New Roman" w:eastAsia="宋体" w:cs="Times New Roman"/>
                <w:color w:val="000000"/>
                <w:sz w:val="18"/>
                <w:szCs w:val="18"/>
              </w:rPr>
            </w:pPr>
          </w:p>
        </w:tc>
        <w:tc>
          <w:tcPr>
            <w:tcW w:w="715" w:type="pct"/>
            <w:tcBorders>
              <w:top w:val="nil"/>
              <w:left w:val="nil"/>
              <w:bottom w:val="single" w:color="000000" w:sz="4" w:space="0"/>
              <w:right w:val="single" w:color="000000" w:sz="4" w:space="0"/>
            </w:tcBorders>
            <w:noWrap/>
            <w:vAlign w:val="center"/>
          </w:tcPr>
          <w:p w14:paraId="27375827">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5,394.57</w:t>
            </w:r>
          </w:p>
        </w:tc>
        <w:tc>
          <w:tcPr>
            <w:tcW w:w="716" w:type="pct"/>
            <w:tcBorders>
              <w:top w:val="nil"/>
              <w:left w:val="nil"/>
              <w:bottom w:val="single" w:color="000000" w:sz="4" w:space="0"/>
              <w:right w:val="single" w:color="000000" w:sz="4" w:space="0"/>
            </w:tcBorders>
            <w:noWrap/>
            <w:vAlign w:val="center"/>
          </w:tcPr>
          <w:p w14:paraId="2F34F3D5">
            <w:pPr>
              <w:jc w:val="right"/>
              <w:rPr>
                <w:rFonts w:ascii="Times New Roman" w:hAnsi="Times New Roman" w:eastAsia="宋体" w:cs="Times New Roman"/>
                <w:color w:val="000000"/>
                <w:sz w:val="18"/>
                <w:szCs w:val="18"/>
              </w:rPr>
            </w:pPr>
          </w:p>
        </w:tc>
      </w:tr>
      <w:tr w14:paraId="6D01FE8B">
        <w:tblPrEx>
          <w:tblCellMar>
            <w:top w:w="0" w:type="dxa"/>
            <w:left w:w="108" w:type="dxa"/>
            <w:bottom w:w="0" w:type="dxa"/>
            <w:right w:w="108" w:type="dxa"/>
          </w:tblCellMar>
        </w:tblPrEx>
        <w:trPr>
          <w:trHeight w:val="308" w:hRule="atLeast"/>
        </w:trPr>
        <w:tc>
          <w:tcPr>
            <w:tcW w:w="275" w:type="pct"/>
            <w:tcBorders>
              <w:top w:val="nil"/>
              <w:left w:val="single" w:color="000000" w:sz="4" w:space="0"/>
              <w:bottom w:val="single" w:color="000000" w:sz="4" w:space="0"/>
              <w:right w:val="single" w:color="000000" w:sz="4" w:space="0"/>
            </w:tcBorders>
            <w:noWrap/>
            <w:vAlign w:val="center"/>
          </w:tcPr>
          <w:p w14:paraId="684CEADC">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w:t>
            </w:r>
          </w:p>
        </w:tc>
        <w:tc>
          <w:tcPr>
            <w:tcW w:w="437" w:type="pct"/>
            <w:tcBorders>
              <w:top w:val="nil"/>
              <w:left w:val="nil"/>
              <w:bottom w:val="single" w:color="000000" w:sz="4" w:space="0"/>
              <w:right w:val="single" w:color="000000" w:sz="4" w:space="0"/>
            </w:tcBorders>
            <w:noWrap/>
            <w:vAlign w:val="center"/>
          </w:tcPr>
          <w:p w14:paraId="198B16E5">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城乡社区支出</w:t>
            </w:r>
          </w:p>
        </w:tc>
        <w:tc>
          <w:tcPr>
            <w:tcW w:w="713" w:type="pct"/>
            <w:tcBorders>
              <w:top w:val="nil"/>
              <w:left w:val="nil"/>
              <w:bottom w:val="single" w:color="000000" w:sz="4" w:space="0"/>
              <w:right w:val="single" w:color="000000" w:sz="4" w:space="0"/>
            </w:tcBorders>
            <w:noWrap/>
            <w:vAlign w:val="center"/>
          </w:tcPr>
          <w:p w14:paraId="439744E5">
            <w:pPr>
              <w:jc w:val="right"/>
              <w:rPr>
                <w:rFonts w:ascii="Times New Roman" w:hAnsi="Times New Roman" w:eastAsia="宋体" w:cs="Times New Roman"/>
                <w:color w:val="000000"/>
                <w:sz w:val="18"/>
                <w:szCs w:val="18"/>
              </w:rPr>
            </w:pPr>
          </w:p>
        </w:tc>
        <w:tc>
          <w:tcPr>
            <w:tcW w:w="713" w:type="pct"/>
            <w:gridSpan w:val="2"/>
            <w:tcBorders>
              <w:top w:val="nil"/>
              <w:left w:val="nil"/>
              <w:bottom w:val="single" w:color="000000" w:sz="4" w:space="0"/>
              <w:right w:val="single" w:color="000000" w:sz="4" w:space="0"/>
            </w:tcBorders>
            <w:noWrap/>
            <w:vAlign w:val="center"/>
          </w:tcPr>
          <w:p w14:paraId="00A97C41">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5,394.57</w:t>
            </w:r>
          </w:p>
        </w:tc>
        <w:tc>
          <w:tcPr>
            <w:tcW w:w="713" w:type="pct"/>
            <w:tcBorders>
              <w:top w:val="nil"/>
              <w:left w:val="nil"/>
              <w:bottom w:val="single" w:color="000000" w:sz="4" w:space="0"/>
              <w:right w:val="single" w:color="000000" w:sz="4" w:space="0"/>
            </w:tcBorders>
            <w:noWrap/>
            <w:vAlign w:val="center"/>
          </w:tcPr>
          <w:p w14:paraId="7FF091F3">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5,394.57</w:t>
            </w:r>
          </w:p>
        </w:tc>
        <w:tc>
          <w:tcPr>
            <w:tcW w:w="713" w:type="pct"/>
            <w:gridSpan w:val="2"/>
            <w:tcBorders>
              <w:top w:val="nil"/>
              <w:left w:val="nil"/>
              <w:bottom w:val="single" w:color="000000" w:sz="4" w:space="0"/>
              <w:right w:val="single" w:color="000000" w:sz="4" w:space="0"/>
            </w:tcBorders>
            <w:noWrap/>
            <w:vAlign w:val="center"/>
          </w:tcPr>
          <w:p w14:paraId="7D17B63B">
            <w:pPr>
              <w:jc w:val="right"/>
              <w:rPr>
                <w:rFonts w:ascii="Times New Roman" w:hAnsi="Times New Roman" w:eastAsia="宋体" w:cs="Times New Roman"/>
                <w:color w:val="000000"/>
                <w:sz w:val="18"/>
                <w:szCs w:val="18"/>
              </w:rPr>
            </w:pPr>
          </w:p>
        </w:tc>
        <w:tc>
          <w:tcPr>
            <w:tcW w:w="715" w:type="pct"/>
            <w:tcBorders>
              <w:top w:val="nil"/>
              <w:left w:val="nil"/>
              <w:bottom w:val="single" w:color="000000" w:sz="4" w:space="0"/>
              <w:right w:val="single" w:color="000000" w:sz="4" w:space="0"/>
            </w:tcBorders>
            <w:noWrap/>
            <w:vAlign w:val="center"/>
          </w:tcPr>
          <w:p w14:paraId="24B7F723">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5,394.57</w:t>
            </w:r>
          </w:p>
        </w:tc>
        <w:tc>
          <w:tcPr>
            <w:tcW w:w="716" w:type="pct"/>
            <w:tcBorders>
              <w:top w:val="nil"/>
              <w:left w:val="nil"/>
              <w:bottom w:val="single" w:color="000000" w:sz="4" w:space="0"/>
              <w:right w:val="single" w:color="000000" w:sz="4" w:space="0"/>
            </w:tcBorders>
            <w:noWrap/>
            <w:vAlign w:val="center"/>
          </w:tcPr>
          <w:p w14:paraId="3E22DC90">
            <w:pPr>
              <w:jc w:val="right"/>
              <w:rPr>
                <w:rFonts w:ascii="Times New Roman" w:hAnsi="Times New Roman" w:eastAsia="宋体" w:cs="Times New Roman"/>
                <w:color w:val="000000"/>
                <w:sz w:val="18"/>
                <w:szCs w:val="18"/>
              </w:rPr>
            </w:pPr>
          </w:p>
        </w:tc>
      </w:tr>
      <w:tr w14:paraId="2A3C8859">
        <w:tblPrEx>
          <w:tblCellMar>
            <w:top w:w="0" w:type="dxa"/>
            <w:left w:w="108" w:type="dxa"/>
            <w:bottom w:w="0" w:type="dxa"/>
            <w:right w:w="108" w:type="dxa"/>
          </w:tblCellMar>
        </w:tblPrEx>
        <w:trPr>
          <w:trHeight w:val="308" w:hRule="atLeast"/>
        </w:trPr>
        <w:tc>
          <w:tcPr>
            <w:tcW w:w="275" w:type="pct"/>
            <w:tcBorders>
              <w:top w:val="nil"/>
              <w:left w:val="single" w:color="000000" w:sz="4" w:space="0"/>
              <w:bottom w:val="single" w:color="000000" w:sz="4" w:space="0"/>
              <w:right w:val="single" w:color="000000" w:sz="4" w:space="0"/>
            </w:tcBorders>
            <w:noWrap/>
            <w:vAlign w:val="center"/>
          </w:tcPr>
          <w:p w14:paraId="3691A032">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21208</w:t>
            </w:r>
          </w:p>
        </w:tc>
        <w:tc>
          <w:tcPr>
            <w:tcW w:w="437" w:type="pct"/>
            <w:tcBorders>
              <w:top w:val="nil"/>
              <w:left w:val="nil"/>
              <w:bottom w:val="single" w:color="000000" w:sz="4" w:space="0"/>
              <w:right w:val="single" w:color="000000" w:sz="4" w:space="0"/>
            </w:tcBorders>
            <w:noWrap/>
            <w:vAlign w:val="center"/>
          </w:tcPr>
          <w:p w14:paraId="4CAFA15F">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国有土地使用权出让收入安排的支出</w:t>
            </w:r>
          </w:p>
        </w:tc>
        <w:tc>
          <w:tcPr>
            <w:tcW w:w="713" w:type="pct"/>
            <w:tcBorders>
              <w:top w:val="nil"/>
              <w:left w:val="nil"/>
              <w:bottom w:val="single" w:color="000000" w:sz="4" w:space="0"/>
              <w:right w:val="single" w:color="000000" w:sz="4" w:space="0"/>
            </w:tcBorders>
            <w:noWrap/>
            <w:vAlign w:val="center"/>
          </w:tcPr>
          <w:p w14:paraId="1C909A60">
            <w:pPr>
              <w:jc w:val="right"/>
              <w:rPr>
                <w:rFonts w:ascii="Times New Roman" w:hAnsi="Times New Roman" w:eastAsia="宋体" w:cs="Times New Roman"/>
                <w:color w:val="000000"/>
                <w:sz w:val="18"/>
                <w:szCs w:val="18"/>
              </w:rPr>
            </w:pPr>
          </w:p>
        </w:tc>
        <w:tc>
          <w:tcPr>
            <w:tcW w:w="713" w:type="pct"/>
            <w:gridSpan w:val="2"/>
            <w:tcBorders>
              <w:top w:val="nil"/>
              <w:left w:val="nil"/>
              <w:bottom w:val="single" w:color="000000" w:sz="4" w:space="0"/>
              <w:right w:val="single" w:color="000000" w:sz="4" w:space="0"/>
            </w:tcBorders>
            <w:noWrap/>
            <w:vAlign w:val="center"/>
          </w:tcPr>
          <w:p w14:paraId="58EBC0B3">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5,394.57</w:t>
            </w:r>
          </w:p>
        </w:tc>
        <w:tc>
          <w:tcPr>
            <w:tcW w:w="713" w:type="pct"/>
            <w:tcBorders>
              <w:top w:val="nil"/>
              <w:left w:val="nil"/>
              <w:bottom w:val="single" w:color="000000" w:sz="4" w:space="0"/>
              <w:right w:val="single" w:color="000000" w:sz="4" w:space="0"/>
            </w:tcBorders>
            <w:noWrap/>
            <w:vAlign w:val="center"/>
          </w:tcPr>
          <w:p w14:paraId="7084F859">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5,394.57</w:t>
            </w:r>
          </w:p>
        </w:tc>
        <w:tc>
          <w:tcPr>
            <w:tcW w:w="713" w:type="pct"/>
            <w:gridSpan w:val="2"/>
            <w:tcBorders>
              <w:top w:val="nil"/>
              <w:left w:val="nil"/>
              <w:bottom w:val="single" w:color="000000" w:sz="4" w:space="0"/>
              <w:right w:val="single" w:color="000000" w:sz="4" w:space="0"/>
            </w:tcBorders>
            <w:noWrap/>
            <w:vAlign w:val="center"/>
          </w:tcPr>
          <w:p w14:paraId="14F44285">
            <w:pPr>
              <w:jc w:val="right"/>
              <w:rPr>
                <w:rFonts w:ascii="Times New Roman" w:hAnsi="Times New Roman" w:eastAsia="宋体" w:cs="Times New Roman"/>
                <w:color w:val="000000"/>
                <w:sz w:val="18"/>
                <w:szCs w:val="18"/>
              </w:rPr>
            </w:pPr>
          </w:p>
        </w:tc>
        <w:tc>
          <w:tcPr>
            <w:tcW w:w="715" w:type="pct"/>
            <w:tcBorders>
              <w:top w:val="nil"/>
              <w:left w:val="nil"/>
              <w:bottom w:val="single" w:color="000000" w:sz="4" w:space="0"/>
              <w:right w:val="single" w:color="000000" w:sz="4" w:space="0"/>
            </w:tcBorders>
            <w:noWrap/>
            <w:vAlign w:val="center"/>
          </w:tcPr>
          <w:p w14:paraId="219F6597">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5,394.57</w:t>
            </w:r>
          </w:p>
        </w:tc>
        <w:tc>
          <w:tcPr>
            <w:tcW w:w="716" w:type="pct"/>
            <w:tcBorders>
              <w:top w:val="nil"/>
              <w:left w:val="nil"/>
              <w:bottom w:val="single" w:color="000000" w:sz="4" w:space="0"/>
              <w:right w:val="single" w:color="000000" w:sz="4" w:space="0"/>
            </w:tcBorders>
            <w:noWrap/>
            <w:vAlign w:val="center"/>
          </w:tcPr>
          <w:p w14:paraId="1FA376D7">
            <w:pPr>
              <w:jc w:val="right"/>
              <w:rPr>
                <w:rFonts w:ascii="Times New Roman" w:hAnsi="Times New Roman" w:eastAsia="宋体" w:cs="Times New Roman"/>
                <w:color w:val="000000"/>
                <w:sz w:val="18"/>
                <w:szCs w:val="18"/>
              </w:rPr>
            </w:pPr>
          </w:p>
        </w:tc>
      </w:tr>
      <w:tr w14:paraId="5A071176">
        <w:tblPrEx>
          <w:tblCellMar>
            <w:top w:w="0" w:type="dxa"/>
            <w:left w:w="108" w:type="dxa"/>
            <w:bottom w:w="0" w:type="dxa"/>
            <w:right w:w="108" w:type="dxa"/>
          </w:tblCellMar>
        </w:tblPrEx>
        <w:trPr>
          <w:trHeight w:val="308" w:hRule="atLeast"/>
        </w:trPr>
        <w:tc>
          <w:tcPr>
            <w:tcW w:w="275" w:type="pct"/>
            <w:tcBorders>
              <w:top w:val="nil"/>
              <w:left w:val="single" w:color="000000" w:sz="4" w:space="0"/>
              <w:bottom w:val="single" w:color="000000" w:sz="4" w:space="0"/>
              <w:right w:val="single" w:color="000000" w:sz="4" w:space="0"/>
            </w:tcBorders>
            <w:noWrap/>
            <w:vAlign w:val="center"/>
          </w:tcPr>
          <w:p w14:paraId="197B4FEA">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2120804</w:t>
            </w:r>
          </w:p>
        </w:tc>
        <w:tc>
          <w:tcPr>
            <w:tcW w:w="437" w:type="pct"/>
            <w:tcBorders>
              <w:top w:val="nil"/>
              <w:left w:val="nil"/>
              <w:bottom w:val="single" w:color="000000" w:sz="4" w:space="0"/>
              <w:right w:val="single" w:color="000000" w:sz="4" w:space="0"/>
            </w:tcBorders>
            <w:noWrap/>
            <w:vAlign w:val="center"/>
          </w:tcPr>
          <w:p w14:paraId="70387D96">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农村基础设施建设支出</w:t>
            </w:r>
          </w:p>
        </w:tc>
        <w:tc>
          <w:tcPr>
            <w:tcW w:w="713" w:type="pct"/>
            <w:tcBorders>
              <w:top w:val="nil"/>
              <w:left w:val="nil"/>
              <w:bottom w:val="single" w:color="000000" w:sz="4" w:space="0"/>
              <w:right w:val="single" w:color="000000" w:sz="4" w:space="0"/>
            </w:tcBorders>
            <w:noWrap/>
            <w:vAlign w:val="center"/>
          </w:tcPr>
          <w:p w14:paraId="684AC1B7">
            <w:pPr>
              <w:jc w:val="right"/>
              <w:rPr>
                <w:rFonts w:ascii="Times New Roman" w:hAnsi="Times New Roman" w:eastAsia="宋体" w:cs="Times New Roman"/>
                <w:color w:val="000000"/>
                <w:sz w:val="18"/>
                <w:szCs w:val="18"/>
              </w:rPr>
            </w:pPr>
          </w:p>
        </w:tc>
        <w:tc>
          <w:tcPr>
            <w:tcW w:w="713" w:type="pct"/>
            <w:gridSpan w:val="2"/>
            <w:tcBorders>
              <w:top w:val="nil"/>
              <w:left w:val="nil"/>
              <w:bottom w:val="single" w:color="000000" w:sz="4" w:space="0"/>
              <w:right w:val="single" w:color="000000" w:sz="4" w:space="0"/>
            </w:tcBorders>
            <w:noWrap/>
            <w:vAlign w:val="center"/>
          </w:tcPr>
          <w:p w14:paraId="25A866F8">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5,394.57</w:t>
            </w:r>
          </w:p>
        </w:tc>
        <w:tc>
          <w:tcPr>
            <w:tcW w:w="713" w:type="pct"/>
            <w:tcBorders>
              <w:top w:val="nil"/>
              <w:left w:val="nil"/>
              <w:bottom w:val="single" w:color="000000" w:sz="4" w:space="0"/>
              <w:right w:val="single" w:color="000000" w:sz="4" w:space="0"/>
            </w:tcBorders>
            <w:noWrap/>
            <w:vAlign w:val="center"/>
          </w:tcPr>
          <w:p w14:paraId="1C623CE0">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5,394.57</w:t>
            </w:r>
          </w:p>
        </w:tc>
        <w:tc>
          <w:tcPr>
            <w:tcW w:w="713" w:type="pct"/>
            <w:gridSpan w:val="2"/>
            <w:tcBorders>
              <w:top w:val="nil"/>
              <w:left w:val="nil"/>
              <w:bottom w:val="single" w:color="000000" w:sz="4" w:space="0"/>
              <w:right w:val="single" w:color="000000" w:sz="4" w:space="0"/>
            </w:tcBorders>
            <w:noWrap/>
            <w:vAlign w:val="center"/>
          </w:tcPr>
          <w:p w14:paraId="30AB7CEC">
            <w:pPr>
              <w:jc w:val="right"/>
              <w:rPr>
                <w:rFonts w:ascii="Times New Roman" w:hAnsi="Times New Roman" w:eastAsia="宋体" w:cs="Times New Roman"/>
                <w:color w:val="000000"/>
                <w:sz w:val="18"/>
                <w:szCs w:val="18"/>
              </w:rPr>
            </w:pPr>
          </w:p>
        </w:tc>
        <w:tc>
          <w:tcPr>
            <w:tcW w:w="715" w:type="pct"/>
            <w:tcBorders>
              <w:top w:val="nil"/>
              <w:left w:val="nil"/>
              <w:bottom w:val="single" w:color="000000" w:sz="4" w:space="0"/>
              <w:right w:val="single" w:color="000000" w:sz="4" w:space="0"/>
            </w:tcBorders>
            <w:noWrap/>
            <w:vAlign w:val="center"/>
          </w:tcPr>
          <w:p w14:paraId="7646A91C">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5,394.57</w:t>
            </w:r>
          </w:p>
        </w:tc>
        <w:tc>
          <w:tcPr>
            <w:tcW w:w="716" w:type="pct"/>
            <w:tcBorders>
              <w:top w:val="nil"/>
              <w:left w:val="nil"/>
              <w:bottom w:val="single" w:color="000000" w:sz="4" w:space="0"/>
              <w:right w:val="single" w:color="000000" w:sz="4" w:space="0"/>
            </w:tcBorders>
            <w:noWrap/>
            <w:vAlign w:val="center"/>
          </w:tcPr>
          <w:p w14:paraId="12B80C8C">
            <w:pPr>
              <w:jc w:val="right"/>
              <w:rPr>
                <w:rFonts w:ascii="Times New Roman" w:hAnsi="Times New Roman" w:eastAsia="宋体" w:cs="Times New Roman"/>
                <w:color w:val="000000"/>
                <w:sz w:val="18"/>
                <w:szCs w:val="18"/>
              </w:rPr>
            </w:pPr>
          </w:p>
        </w:tc>
      </w:tr>
      <w:tr w14:paraId="312FDC75">
        <w:tblPrEx>
          <w:tblCellMar>
            <w:top w:w="0" w:type="dxa"/>
            <w:left w:w="108" w:type="dxa"/>
            <w:bottom w:w="0" w:type="dxa"/>
            <w:right w:w="108" w:type="dxa"/>
          </w:tblCellMar>
        </w:tblPrEx>
        <w:trPr>
          <w:trHeight w:val="308" w:hRule="atLeast"/>
        </w:trPr>
        <w:tc>
          <w:tcPr>
            <w:tcW w:w="5000" w:type="pct"/>
            <w:gridSpan w:val="10"/>
            <w:tcBorders>
              <w:top w:val="nil"/>
              <w:left w:val="nil"/>
              <w:bottom w:val="nil"/>
              <w:right w:val="nil"/>
            </w:tcBorders>
            <w:noWrap/>
            <w:vAlign w:val="center"/>
          </w:tcPr>
          <w:p w14:paraId="0CBE9F33">
            <w:pP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w:t>
            </w: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本年度政府性基金预算财政拨款收入、支出及结转和结余情况。（如无相关数据，则需注明空表列示）</w:t>
            </w:r>
            <w:r>
              <w:rPr>
                <w:rFonts w:hint="eastAsia" w:ascii="方正仿宋_GB2312" w:hAnsi="方正仿宋_GB2312" w:eastAsia="方正仿宋_GB2312" w:cs="方正仿宋_GB2312"/>
                <w:color w:val="000000"/>
                <w:sz w:val="18"/>
                <w:szCs w:val="18"/>
                <w:lang w:bidi="ar"/>
              </w:rPr>
              <w:br w:type="page"/>
            </w:r>
          </w:p>
        </w:tc>
      </w:tr>
    </w:tbl>
    <w:p w14:paraId="7D9AB5C0">
      <w:pPr>
        <w:rPr>
          <w:rFonts w:hint="eastAsia" w:ascii="仿宋_GB2312" w:hAnsi="宋体" w:eastAsia="仿宋_GB2312"/>
          <w:b/>
          <w:sz w:val="32"/>
          <w:szCs w:val="32"/>
        </w:rPr>
      </w:pPr>
      <w:r>
        <w:rPr>
          <w:rFonts w:hint="eastAsia" w:ascii="仿宋_GB2312" w:hAnsi="宋体" w:eastAsia="仿宋_GB2312"/>
          <w:b/>
          <w:sz w:val="32"/>
          <w:szCs w:val="32"/>
        </w:rPr>
        <w:br w:type="page"/>
      </w:r>
    </w:p>
    <w:p w14:paraId="03A5179F">
      <w:pPr>
        <w:widowControl/>
        <w:jc w:val="center"/>
        <w:textAlignment w:val="bottom"/>
        <w:rPr>
          <w:rFonts w:hint="eastAsia" w:ascii="宋体" w:hAnsi="宋体" w:eastAsia="宋体"/>
          <w:spacing w:val="-2"/>
          <w:sz w:val="20"/>
        </w:rPr>
      </w:pPr>
    </w:p>
    <w:tbl>
      <w:tblPr>
        <w:tblStyle w:val="11"/>
        <w:tblW w:w="5000" w:type="pct"/>
        <w:tblInd w:w="0" w:type="dxa"/>
        <w:tblLayout w:type="fixed"/>
        <w:tblCellMar>
          <w:top w:w="0" w:type="dxa"/>
          <w:left w:w="108" w:type="dxa"/>
          <w:bottom w:w="0" w:type="dxa"/>
          <w:right w:w="108" w:type="dxa"/>
        </w:tblCellMar>
      </w:tblPr>
      <w:tblGrid>
        <w:gridCol w:w="3510"/>
        <w:gridCol w:w="1271"/>
        <w:gridCol w:w="2258"/>
        <w:gridCol w:w="2317"/>
        <w:gridCol w:w="8"/>
        <w:gridCol w:w="78"/>
        <w:gridCol w:w="2230"/>
        <w:gridCol w:w="17"/>
        <w:gridCol w:w="2303"/>
      </w:tblGrid>
      <w:tr w14:paraId="4336F083">
        <w:tblPrEx>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56ACA72F">
            <w:pPr>
              <w:widowControl/>
              <w:jc w:val="center"/>
              <w:textAlignment w:val="bottom"/>
              <w:rPr>
                <w:rFonts w:hint="eastAsia" w:ascii="宋体" w:hAnsi="宋体" w:eastAsia="宋体"/>
                <w:color w:val="000000"/>
                <w:sz w:val="18"/>
                <w:szCs w:val="18"/>
              </w:rPr>
            </w:pPr>
            <w:r>
              <w:rPr>
                <w:rFonts w:hint="eastAsia" w:ascii="华文中宋" w:hAnsi="华文中宋" w:eastAsia="华文中宋" w:cs="华文中宋"/>
                <w:bCs/>
                <w:sz w:val="32"/>
                <w:szCs w:val="32"/>
              </w:rPr>
              <w:t>国有资本经营预算财政拨款支出决算表</w:t>
            </w:r>
          </w:p>
        </w:tc>
      </w:tr>
      <w:tr w14:paraId="44511FA5">
        <w:tblPrEx>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5E6AF245">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08</w:t>
            </w:r>
            <w:r>
              <w:rPr>
                <w:rFonts w:hint="eastAsia" w:ascii="方正仿宋_GB2312" w:hAnsi="方正仿宋_GB2312" w:eastAsia="方正仿宋_GB2312" w:cs="方正仿宋_GB2312"/>
                <w:color w:val="000000"/>
                <w:sz w:val="18"/>
                <w:szCs w:val="18"/>
                <w:lang w:bidi="ar"/>
              </w:rPr>
              <w:t>表</w:t>
            </w:r>
          </w:p>
        </w:tc>
      </w:tr>
      <w:tr w14:paraId="32CD2F30">
        <w:tblPrEx>
          <w:tblCellMar>
            <w:top w:w="0" w:type="dxa"/>
            <w:left w:w="108" w:type="dxa"/>
            <w:bottom w:w="0" w:type="dxa"/>
            <w:right w:w="108" w:type="dxa"/>
          </w:tblCellMar>
        </w:tblPrEx>
        <w:trPr>
          <w:trHeight w:val="300" w:hRule="atLeast"/>
        </w:trPr>
        <w:tc>
          <w:tcPr>
            <w:tcW w:w="1708" w:type="pct"/>
            <w:gridSpan w:val="2"/>
            <w:tcBorders>
              <w:top w:val="nil"/>
              <w:left w:val="nil"/>
              <w:bottom w:val="single" w:color="auto" w:sz="4" w:space="0"/>
              <w:right w:val="nil"/>
            </w:tcBorders>
            <w:noWrap/>
            <w:vAlign w:val="bottom"/>
          </w:tcPr>
          <w:p w14:paraId="4BAB3A92">
            <w:pPr>
              <w:widowControl/>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编制单位：石家庄市公路服务保障中心</w:t>
            </w:r>
          </w:p>
        </w:tc>
        <w:tc>
          <w:tcPr>
            <w:tcW w:w="1666" w:type="pct"/>
            <w:gridSpan w:val="4"/>
            <w:tcBorders>
              <w:top w:val="nil"/>
              <w:left w:val="nil"/>
              <w:bottom w:val="single" w:color="auto" w:sz="4" w:space="0"/>
              <w:right w:val="nil"/>
            </w:tcBorders>
            <w:noWrap/>
            <w:vAlign w:val="bottom"/>
          </w:tcPr>
          <w:p w14:paraId="1B00261D">
            <w:pPr>
              <w:widowControl/>
              <w:jc w:val="center"/>
              <w:textAlignment w:val="bottom"/>
              <w:rPr>
                <w:rFonts w:hint="eastAsia" w:ascii="宋体" w:hAnsi="宋体" w:eastAsia="宋体"/>
                <w:color w:val="000000"/>
                <w:sz w:val="18"/>
                <w:szCs w:val="18"/>
                <w:lang w:bidi="ar"/>
              </w:rPr>
            </w:pPr>
            <w:r>
              <w:rPr>
                <w:rFonts w:ascii="Times New Roman" w:hAnsi="Times New Roman" w:eastAsia="宋体"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1624" w:type="pct"/>
            <w:gridSpan w:val="3"/>
            <w:tcBorders>
              <w:top w:val="nil"/>
              <w:left w:val="nil"/>
              <w:bottom w:val="single" w:color="auto" w:sz="4" w:space="0"/>
              <w:right w:val="nil"/>
            </w:tcBorders>
            <w:noWrap/>
            <w:vAlign w:val="bottom"/>
          </w:tcPr>
          <w:p w14:paraId="00D4BC55">
            <w:pPr>
              <w:widowControl/>
              <w:jc w:val="right"/>
              <w:textAlignment w:val="bottom"/>
              <w:rPr>
                <w:rFonts w:hint="eastAsia" w:ascii="宋体" w:hAnsi="宋体" w:eastAsia="宋体"/>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14:paraId="4CD0B813">
        <w:tblPrEx>
          <w:tblCellMar>
            <w:top w:w="0" w:type="dxa"/>
            <w:left w:w="108" w:type="dxa"/>
            <w:bottom w:w="0" w:type="dxa"/>
            <w:right w:w="108" w:type="dxa"/>
          </w:tblCellMar>
        </w:tblPrEx>
        <w:trPr>
          <w:trHeight w:val="312" w:hRule="atLeast"/>
        </w:trPr>
        <w:tc>
          <w:tcPr>
            <w:tcW w:w="2515" w:type="pct"/>
            <w:gridSpan w:val="3"/>
            <w:vMerge w:val="restart"/>
            <w:tcBorders>
              <w:top w:val="single" w:color="auto" w:sz="4" w:space="0"/>
              <w:left w:val="single" w:color="auto" w:sz="4" w:space="0"/>
              <w:bottom w:val="single" w:color="auto" w:sz="4" w:space="0"/>
              <w:right w:val="single" w:color="000000" w:sz="4" w:space="0"/>
            </w:tcBorders>
            <w:vAlign w:val="center"/>
          </w:tcPr>
          <w:p w14:paraId="2D69CC1A">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项目</w:t>
            </w:r>
          </w:p>
        </w:tc>
        <w:tc>
          <w:tcPr>
            <w:tcW w:w="2484" w:type="pct"/>
            <w:gridSpan w:val="6"/>
            <w:vMerge w:val="restart"/>
            <w:tcBorders>
              <w:top w:val="single" w:color="auto" w:sz="4" w:space="0"/>
              <w:left w:val="nil"/>
              <w:right w:val="single" w:color="000000" w:sz="4" w:space="0"/>
            </w:tcBorders>
            <w:vAlign w:val="center"/>
          </w:tcPr>
          <w:p w14:paraId="65FA93D5">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本年支出</w:t>
            </w:r>
          </w:p>
        </w:tc>
      </w:tr>
      <w:tr w14:paraId="438CF750">
        <w:tblPrEx>
          <w:tblCellMar>
            <w:top w:w="0" w:type="dxa"/>
            <w:left w:w="108" w:type="dxa"/>
            <w:bottom w:w="0" w:type="dxa"/>
            <w:right w:w="108" w:type="dxa"/>
          </w:tblCellMar>
        </w:tblPrEx>
        <w:trPr>
          <w:trHeight w:val="312" w:hRule="atLeast"/>
        </w:trPr>
        <w:tc>
          <w:tcPr>
            <w:tcW w:w="2515" w:type="pct"/>
            <w:gridSpan w:val="3"/>
            <w:vMerge w:val="continue"/>
            <w:tcBorders>
              <w:top w:val="single" w:color="auto" w:sz="4" w:space="0"/>
              <w:left w:val="single" w:color="auto" w:sz="4" w:space="0"/>
              <w:bottom w:val="single" w:color="auto" w:sz="4" w:space="0"/>
              <w:right w:val="single" w:color="000000" w:sz="4" w:space="0"/>
            </w:tcBorders>
            <w:vAlign w:val="center"/>
          </w:tcPr>
          <w:p w14:paraId="49052D4D">
            <w:pPr>
              <w:widowControl/>
              <w:jc w:val="center"/>
              <w:textAlignment w:val="center"/>
              <w:rPr>
                <w:rFonts w:hint="eastAsia" w:ascii="方正仿宋_GB2312" w:hAnsi="方正仿宋_GB2312" w:eastAsia="方正仿宋_GB2312" w:cs="方正仿宋_GB2312"/>
                <w:color w:val="000000"/>
                <w:sz w:val="18"/>
                <w:szCs w:val="18"/>
              </w:rPr>
            </w:pPr>
          </w:p>
        </w:tc>
        <w:tc>
          <w:tcPr>
            <w:tcW w:w="2484" w:type="pct"/>
            <w:gridSpan w:val="6"/>
            <w:vMerge w:val="continue"/>
            <w:tcBorders>
              <w:left w:val="nil"/>
              <w:bottom w:val="single" w:color="000000" w:sz="4" w:space="0"/>
              <w:right w:val="single" w:color="000000" w:sz="4" w:space="0"/>
            </w:tcBorders>
            <w:vAlign w:val="center"/>
          </w:tcPr>
          <w:p w14:paraId="7F9787B9">
            <w:pPr>
              <w:widowControl/>
              <w:jc w:val="center"/>
              <w:textAlignment w:val="center"/>
              <w:rPr>
                <w:rFonts w:hint="eastAsia" w:ascii="方正仿宋_GB2312" w:hAnsi="方正仿宋_GB2312" w:eastAsia="方正仿宋_GB2312" w:cs="方正仿宋_GB2312"/>
                <w:color w:val="000000"/>
                <w:sz w:val="18"/>
                <w:szCs w:val="18"/>
              </w:rPr>
            </w:pPr>
          </w:p>
        </w:tc>
      </w:tr>
      <w:tr w14:paraId="04667C76">
        <w:tblPrEx>
          <w:tblCellMar>
            <w:top w:w="0" w:type="dxa"/>
            <w:left w:w="108" w:type="dxa"/>
            <w:bottom w:w="0" w:type="dxa"/>
            <w:right w:w="108" w:type="dxa"/>
          </w:tblCellMar>
        </w:tblPrEx>
        <w:trPr>
          <w:trHeight w:val="312" w:hRule="atLeast"/>
        </w:trPr>
        <w:tc>
          <w:tcPr>
            <w:tcW w:w="1254" w:type="pct"/>
            <w:vMerge w:val="restart"/>
            <w:tcBorders>
              <w:top w:val="single" w:color="auto" w:sz="4" w:space="0"/>
              <w:left w:val="single" w:color="auto" w:sz="4" w:space="0"/>
              <w:bottom w:val="single" w:color="auto" w:sz="4" w:space="0"/>
              <w:right w:val="single" w:color="auto" w:sz="4" w:space="0"/>
            </w:tcBorders>
            <w:vAlign w:val="center"/>
          </w:tcPr>
          <w:p w14:paraId="67AB7983">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1260" w:type="pct"/>
            <w:gridSpan w:val="2"/>
            <w:vMerge w:val="restart"/>
            <w:tcBorders>
              <w:top w:val="single" w:color="auto" w:sz="4" w:space="0"/>
              <w:left w:val="single" w:color="auto" w:sz="4" w:space="0"/>
              <w:bottom w:val="single" w:color="auto" w:sz="4" w:space="0"/>
              <w:right w:val="single" w:color="000000" w:sz="4" w:space="0"/>
            </w:tcBorders>
            <w:vAlign w:val="center"/>
          </w:tcPr>
          <w:p w14:paraId="4176F408">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831" w:type="pct"/>
            <w:gridSpan w:val="2"/>
            <w:vMerge w:val="restart"/>
            <w:tcBorders>
              <w:top w:val="nil"/>
              <w:left w:val="nil"/>
              <w:right w:val="single" w:color="000000" w:sz="4" w:space="0"/>
            </w:tcBorders>
            <w:vAlign w:val="center"/>
          </w:tcPr>
          <w:p w14:paraId="1BE0659C">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831" w:type="pct"/>
            <w:gridSpan w:val="3"/>
            <w:vMerge w:val="restart"/>
            <w:tcBorders>
              <w:top w:val="nil"/>
              <w:left w:val="nil"/>
              <w:right w:val="single" w:color="000000" w:sz="4" w:space="0"/>
            </w:tcBorders>
            <w:vAlign w:val="center"/>
          </w:tcPr>
          <w:p w14:paraId="4FD633E9">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基本支出</w:t>
            </w:r>
          </w:p>
        </w:tc>
        <w:tc>
          <w:tcPr>
            <w:tcW w:w="821" w:type="pct"/>
            <w:vMerge w:val="restart"/>
            <w:tcBorders>
              <w:top w:val="nil"/>
              <w:left w:val="nil"/>
              <w:right w:val="single" w:color="000000" w:sz="4" w:space="0"/>
            </w:tcBorders>
            <w:vAlign w:val="center"/>
          </w:tcPr>
          <w:p w14:paraId="12420F7F">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项目支出</w:t>
            </w:r>
          </w:p>
        </w:tc>
      </w:tr>
      <w:tr w14:paraId="5EBD6D98">
        <w:tblPrEx>
          <w:tblCellMar>
            <w:top w:w="0" w:type="dxa"/>
            <w:left w:w="108" w:type="dxa"/>
            <w:bottom w:w="0" w:type="dxa"/>
            <w:right w:w="108" w:type="dxa"/>
          </w:tblCellMar>
        </w:tblPrEx>
        <w:trPr>
          <w:trHeight w:val="312" w:hRule="atLeast"/>
        </w:trPr>
        <w:tc>
          <w:tcPr>
            <w:tcW w:w="1254" w:type="pct"/>
            <w:vMerge w:val="continue"/>
            <w:tcBorders>
              <w:top w:val="single" w:color="auto" w:sz="4" w:space="0"/>
              <w:left w:val="single" w:color="auto" w:sz="4" w:space="0"/>
              <w:bottom w:val="single" w:color="auto" w:sz="4" w:space="0"/>
              <w:right w:val="single" w:color="auto" w:sz="4" w:space="0"/>
            </w:tcBorders>
            <w:vAlign w:val="center"/>
          </w:tcPr>
          <w:p w14:paraId="32187EE3">
            <w:pPr>
              <w:jc w:val="center"/>
              <w:rPr>
                <w:rFonts w:hint="eastAsia" w:ascii="方正仿宋_GB2312" w:hAnsi="方正仿宋_GB2312" w:eastAsia="方正仿宋_GB2312" w:cs="方正仿宋_GB2312"/>
                <w:color w:val="000000"/>
                <w:sz w:val="18"/>
                <w:szCs w:val="18"/>
              </w:rPr>
            </w:pPr>
          </w:p>
        </w:tc>
        <w:tc>
          <w:tcPr>
            <w:tcW w:w="1260" w:type="pct"/>
            <w:gridSpan w:val="2"/>
            <w:vMerge w:val="continue"/>
            <w:tcBorders>
              <w:top w:val="single" w:color="auto" w:sz="4" w:space="0"/>
              <w:left w:val="single" w:color="auto" w:sz="4" w:space="0"/>
              <w:bottom w:val="single" w:color="auto" w:sz="4" w:space="0"/>
              <w:right w:val="single" w:color="000000" w:sz="4" w:space="0"/>
            </w:tcBorders>
            <w:vAlign w:val="center"/>
          </w:tcPr>
          <w:p w14:paraId="53782900">
            <w:pPr>
              <w:jc w:val="center"/>
              <w:rPr>
                <w:rFonts w:hint="eastAsia" w:ascii="方正仿宋_GB2312" w:hAnsi="方正仿宋_GB2312" w:eastAsia="方正仿宋_GB2312" w:cs="方正仿宋_GB2312"/>
                <w:color w:val="000000"/>
                <w:sz w:val="18"/>
                <w:szCs w:val="18"/>
              </w:rPr>
            </w:pPr>
          </w:p>
        </w:tc>
        <w:tc>
          <w:tcPr>
            <w:tcW w:w="831" w:type="pct"/>
            <w:gridSpan w:val="2"/>
            <w:vMerge w:val="continue"/>
            <w:tcBorders>
              <w:left w:val="nil"/>
              <w:bottom w:val="single" w:color="000000" w:sz="4" w:space="0"/>
              <w:right w:val="single" w:color="000000" w:sz="4" w:space="0"/>
            </w:tcBorders>
            <w:vAlign w:val="center"/>
          </w:tcPr>
          <w:p w14:paraId="3CCAD614">
            <w:pPr>
              <w:jc w:val="center"/>
              <w:rPr>
                <w:rFonts w:hint="eastAsia" w:ascii="方正仿宋_GB2312" w:hAnsi="方正仿宋_GB2312" w:eastAsia="方正仿宋_GB2312" w:cs="方正仿宋_GB2312"/>
                <w:color w:val="000000"/>
                <w:sz w:val="18"/>
                <w:szCs w:val="18"/>
              </w:rPr>
            </w:pPr>
          </w:p>
        </w:tc>
        <w:tc>
          <w:tcPr>
            <w:tcW w:w="831" w:type="pct"/>
            <w:gridSpan w:val="3"/>
            <w:vMerge w:val="continue"/>
            <w:tcBorders>
              <w:left w:val="nil"/>
              <w:bottom w:val="single" w:color="000000" w:sz="4" w:space="0"/>
              <w:right w:val="single" w:color="000000" w:sz="4" w:space="0"/>
            </w:tcBorders>
            <w:vAlign w:val="center"/>
          </w:tcPr>
          <w:p w14:paraId="33D3A587">
            <w:pPr>
              <w:jc w:val="center"/>
              <w:rPr>
                <w:rFonts w:hint="eastAsia" w:ascii="方正仿宋_GB2312" w:hAnsi="方正仿宋_GB2312" w:eastAsia="方正仿宋_GB2312" w:cs="方正仿宋_GB2312"/>
                <w:color w:val="000000"/>
                <w:sz w:val="18"/>
                <w:szCs w:val="18"/>
              </w:rPr>
            </w:pPr>
          </w:p>
        </w:tc>
        <w:tc>
          <w:tcPr>
            <w:tcW w:w="821" w:type="pct"/>
            <w:vMerge w:val="continue"/>
            <w:tcBorders>
              <w:left w:val="nil"/>
              <w:bottom w:val="single" w:color="000000" w:sz="4" w:space="0"/>
              <w:right w:val="single" w:color="000000" w:sz="4" w:space="0"/>
            </w:tcBorders>
            <w:vAlign w:val="center"/>
          </w:tcPr>
          <w:p w14:paraId="65BEAD0B">
            <w:pPr>
              <w:jc w:val="center"/>
              <w:rPr>
                <w:rFonts w:hint="eastAsia" w:ascii="方正仿宋_GB2312" w:hAnsi="方正仿宋_GB2312" w:eastAsia="方正仿宋_GB2312" w:cs="方正仿宋_GB2312"/>
                <w:color w:val="000000"/>
                <w:sz w:val="18"/>
                <w:szCs w:val="18"/>
              </w:rPr>
            </w:pPr>
          </w:p>
        </w:tc>
      </w:tr>
      <w:tr w14:paraId="0823FF4F">
        <w:tblPrEx>
          <w:tblCellMar>
            <w:top w:w="0" w:type="dxa"/>
            <w:left w:w="108" w:type="dxa"/>
            <w:bottom w:w="0" w:type="dxa"/>
            <w:right w:w="108" w:type="dxa"/>
          </w:tblCellMar>
        </w:tblPrEx>
        <w:trPr>
          <w:trHeight w:val="308" w:hRule="atLeast"/>
        </w:trPr>
        <w:tc>
          <w:tcPr>
            <w:tcW w:w="2515" w:type="pct"/>
            <w:gridSpan w:val="3"/>
            <w:tcBorders>
              <w:top w:val="single" w:color="auto" w:sz="4" w:space="0"/>
              <w:left w:val="single" w:color="auto" w:sz="4" w:space="0"/>
              <w:bottom w:val="single" w:color="auto" w:sz="4" w:space="0"/>
              <w:right w:val="single" w:color="000000" w:sz="4" w:space="0"/>
            </w:tcBorders>
            <w:noWrap/>
            <w:vAlign w:val="center"/>
          </w:tcPr>
          <w:p w14:paraId="7AA6345A">
            <w:pPr>
              <w:widowControl/>
              <w:jc w:val="center"/>
              <w:textAlignment w:val="center"/>
              <w:rPr>
                <w:rFonts w:ascii="Times New Roman" w:hAnsi="Times New Roman" w:eastAsia="方正仿宋_GB2312" w:cs="Times New Roman"/>
                <w:color w:val="000000"/>
                <w:sz w:val="18"/>
                <w:szCs w:val="18"/>
              </w:rPr>
            </w:pPr>
            <w:r>
              <w:rPr>
                <w:rFonts w:hint="eastAsia" w:ascii="Times New Roman" w:hAnsi="Times New Roman" w:eastAsia="方正仿宋_GB2312" w:cs="Times New Roman"/>
                <w:color w:val="000000"/>
                <w:sz w:val="18"/>
                <w:szCs w:val="18"/>
              </w:rPr>
              <w:t>栏次</w:t>
            </w:r>
          </w:p>
        </w:tc>
        <w:tc>
          <w:tcPr>
            <w:tcW w:w="828" w:type="pct"/>
            <w:tcBorders>
              <w:top w:val="nil"/>
              <w:left w:val="nil"/>
              <w:bottom w:val="single" w:color="000000" w:sz="4" w:space="0"/>
              <w:right w:val="single" w:color="000000" w:sz="4" w:space="0"/>
            </w:tcBorders>
            <w:noWrap/>
            <w:vAlign w:val="center"/>
          </w:tcPr>
          <w:p w14:paraId="06530835">
            <w:pPr>
              <w:widowControl/>
              <w:jc w:val="center"/>
              <w:textAlignment w:val="center"/>
              <w:rPr>
                <w:rFonts w:ascii="Times New Roman" w:hAnsi="Times New Roman" w:eastAsia="方正仿宋_GB2312" w:cs="Times New Roman"/>
                <w:color w:val="000000"/>
                <w:sz w:val="18"/>
                <w:szCs w:val="18"/>
              </w:rPr>
            </w:pPr>
            <w:r>
              <w:rPr>
                <w:rFonts w:hint="eastAsia" w:ascii="Times New Roman" w:hAnsi="Times New Roman" w:eastAsia="方正仿宋_GB2312" w:cs="Times New Roman"/>
                <w:color w:val="000000"/>
                <w:sz w:val="18"/>
                <w:szCs w:val="18"/>
              </w:rPr>
              <w:t>1</w:t>
            </w:r>
          </w:p>
        </w:tc>
        <w:tc>
          <w:tcPr>
            <w:tcW w:w="828" w:type="pct"/>
            <w:gridSpan w:val="3"/>
            <w:tcBorders>
              <w:top w:val="nil"/>
              <w:left w:val="nil"/>
              <w:bottom w:val="single" w:color="000000" w:sz="4" w:space="0"/>
              <w:right w:val="single" w:color="000000" w:sz="4" w:space="0"/>
            </w:tcBorders>
            <w:noWrap/>
            <w:vAlign w:val="center"/>
          </w:tcPr>
          <w:p w14:paraId="026752F9">
            <w:pPr>
              <w:widowControl/>
              <w:jc w:val="center"/>
              <w:textAlignment w:val="center"/>
              <w:rPr>
                <w:rFonts w:ascii="Times New Roman" w:hAnsi="Times New Roman" w:eastAsia="方正仿宋_GB2312" w:cs="Times New Roman"/>
                <w:color w:val="000000"/>
                <w:sz w:val="18"/>
                <w:szCs w:val="18"/>
              </w:rPr>
            </w:pPr>
            <w:r>
              <w:rPr>
                <w:rFonts w:hint="eastAsia" w:ascii="Times New Roman" w:hAnsi="Times New Roman" w:eastAsia="方正仿宋_GB2312" w:cs="Times New Roman"/>
                <w:color w:val="000000"/>
                <w:sz w:val="18"/>
                <w:szCs w:val="18"/>
              </w:rPr>
              <w:t>2</w:t>
            </w:r>
          </w:p>
        </w:tc>
        <w:tc>
          <w:tcPr>
            <w:tcW w:w="828" w:type="pct"/>
            <w:gridSpan w:val="2"/>
            <w:tcBorders>
              <w:top w:val="nil"/>
              <w:left w:val="nil"/>
              <w:bottom w:val="single" w:color="000000" w:sz="4" w:space="0"/>
              <w:right w:val="single" w:color="000000" w:sz="4" w:space="0"/>
            </w:tcBorders>
            <w:noWrap/>
            <w:vAlign w:val="center"/>
          </w:tcPr>
          <w:p w14:paraId="1531C98A">
            <w:pPr>
              <w:widowControl/>
              <w:jc w:val="center"/>
              <w:textAlignment w:val="center"/>
              <w:rPr>
                <w:rFonts w:ascii="Times New Roman" w:hAnsi="Times New Roman" w:eastAsia="方正仿宋_GB2312" w:cs="Times New Roman"/>
                <w:color w:val="000000"/>
                <w:sz w:val="18"/>
                <w:szCs w:val="18"/>
              </w:rPr>
            </w:pPr>
            <w:r>
              <w:rPr>
                <w:rFonts w:hint="eastAsia" w:ascii="Times New Roman" w:hAnsi="Times New Roman" w:eastAsia="方正仿宋_GB2312" w:cs="Times New Roman"/>
                <w:color w:val="000000"/>
                <w:sz w:val="18"/>
                <w:szCs w:val="18"/>
              </w:rPr>
              <w:t>3</w:t>
            </w:r>
          </w:p>
        </w:tc>
      </w:tr>
      <w:tr w14:paraId="170019AD">
        <w:tblPrEx>
          <w:tblCellMar>
            <w:top w:w="0" w:type="dxa"/>
            <w:left w:w="108" w:type="dxa"/>
            <w:bottom w:w="0" w:type="dxa"/>
            <w:right w:w="108" w:type="dxa"/>
          </w:tblCellMar>
        </w:tblPrEx>
        <w:trPr>
          <w:trHeight w:val="308" w:hRule="atLeast"/>
        </w:trPr>
        <w:tc>
          <w:tcPr>
            <w:tcW w:w="2515" w:type="pct"/>
            <w:gridSpan w:val="3"/>
            <w:tcBorders>
              <w:top w:val="single" w:color="auto" w:sz="4" w:space="0"/>
              <w:left w:val="single" w:color="auto" w:sz="4" w:space="0"/>
              <w:bottom w:val="single" w:color="000000" w:sz="4" w:space="0"/>
              <w:right w:val="single" w:color="000000" w:sz="4" w:space="0"/>
            </w:tcBorders>
            <w:noWrap/>
            <w:vAlign w:val="center"/>
          </w:tcPr>
          <w:p w14:paraId="2AE4D88B">
            <w:pPr>
              <w:jc w:val="center"/>
              <w:rPr>
                <w:rFonts w:ascii="Times New Roman" w:hAnsi="Times New Roman" w:eastAsia="宋体" w:cs="Times New Roman"/>
                <w:color w:val="000000"/>
                <w:sz w:val="18"/>
                <w:szCs w:val="18"/>
              </w:rPr>
            </w:pPr>
            <w:r>
              <w:rPr>
                <w:rFonts w:hint="eastAsia" w:ascii="Times New Roman" w:hAnsi="Times New Roman" w:eastAsia="方正仿宋_GB2312" w:cs="Times New Roman"/>
                <w:color w:val="000000"/>
                <w:sz w:val="18"/>
                <w:szCs w:val="18"/>
              </w:rPr>
              <w:t>合计</w:t>
            </w:r>
          </w:p>
        </w:tc>
        <w:tc>
          <w:tcPr>
            <w:tcW w:w="828" w:type="pct"/>
            <w:tcBorders>
              <w:top w:val="nil"/>
              <w:left w:val="nil"/>
              <w:bottom w:val="single" w:color="000000" w:sz="4" w:space="0"/>
              <w:right w:val="single" w:color="000000" w:sz="4" w:space="0"/>
            </w:tcBorders>
            <w:noWrap/>
            <w:vAlign w:val="center"/>
          </w:tcPr>
          <w:p w14:paraId="033A5A44">
            <w:pPr>
              <w:jc w:val="right"/>
              <w:rPr>
                <w:rFonts w:ascii="Times New Roman" w:hAnsi="Times New Roman" w:eastAsia="宋体" w:cs="Times New Roman"/>
                <w:color w:val="000000"/>
                <w:sz w:val="18"/>
                <w:szCs w:val="18"/>
              </w:rPr>
            </w:pPr>
          </w:p>
        </w:tc>
        <w:tc>
          <w:tcPr>
            <w:tcW w:w="828" w:type="pct"/>
            <w:gridSpan w:val="3"/>
            <w:tcBorders>
              <w:top w:val="nil"/>
              <w:left w:val="nil"/>
              <w:bottom w:val="single" w:color="000000" w:sz="4" w:space="0"/>
              <w:right w:val="single" w:color="000000" w:sz="4" w:space="0"/>
            </w:tcBorders>
            <w:noWrap/>
            <w:vAlign w:val="center"/>
          </w:tcPr>
          <w:p w14:paraId="173606D4">
            <w:pPr>
              <w:jc w:val="right"/>
              <w:rPr>
                <w:rFonts w:ascii="Times New Roman" w:hAnsi="Times New Roman" w:eastAsia="宋体" w:cs="Times New Roman"/>
                <w:color w:val="000000"/>
                <w:sz w:val="18"/>
                <w:szCs w:val="18"/>
              </w:rPr>
            </w:pPr>
          </w:p>
        </w:tc>
        <w:tc>
          <w:tcPr>
            <w:tcW w:w="828" w:type="pct"/>
            <w:gridSpan w:val="2"/>
            <w:tcBorders>
              <w:top w:val="nil"/>
              <w:left w:val="nil"/>
              <w:bottom w:val="single" w:color="000000" w:sz="4" w:space="0"/>
              <w:right w:val="single" w:color="000000" w:sz="4" w:space="0"/>
            </w:tcBorders>
            <w:noWrap/>
            <w:vAlign w:val="center"/>
          </w:tcPr>
          <w:p w14:paraId="44BC63E1">
            <w:pPr>
              <w:jc w:val="right"/>
              <w:rPr>
                <w:rFonts w:ascii="Times New Roman" w:hAnsi="Times New Roman" w:eastAsia="宋体" w:cs="Times New Roman"/>
                <w:color w:val="000000"/>
                <w:sz w:val="18"/>
                <w:szCs w:val="18"/>
              </w:rPr>
            </w:pPr>
          </w:p>
        </w:tc>
      </w:tr>
      <w:tr w14:paraId="73E71313">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7D73F0D">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w:t>
            </w: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本年度国有资本经营预算财政拨款收入、支出及结转和结余情况。（如无相关数据，则需注明空表列示）</w:t>
            </w:r>
          </w:p>
        </w:tc>
      </w:tr>
    </w:tbl>
    <w:p w14:paraId="363A3B3B">
      <w:pPr>
        <w:rPr>
          <w:rFonts w:hint="eastAsia" w:ascii="仿宋_GB2312" w:hAnsi="宋体" w:eastAsia="仿宋_GB2312"/>
          <w:b/>
          <w:sz w:val="24"/>
          <w:szCs w:val="24"/>
        </w:rPr>
      </w:pPr>
      <w:r>
        <w:rPr>
          <w:rFonts w:hint="eastAsia" w:ascii="仿宋_GB2312" w:hAnsi="宋体" w:eastAsia="仿宋_GB2312"/>
          <w:b/>
          <w:sz w:val="24"/>
          <w:szCs w:val="24"/>
        </w:rPr>
        <w:t>备注：</w:t>
      </w:r>
      <w:r>
        <w:rPr>
          <w:rFonts w:hint="eastAsia" w:ascii="仿宋_GB2312" w:hAnsi="宋体" w:eastAsia="仿宋_GB2312"/>
          <w:b/>
          <w:sz w:val="24"/>
          <w:szCs w:val="24"/>
          <w:lang w:eastAsia="zh-CN"/>
        </w:rPr>
        <w:t>我单位无国有资本经营预算，空表列示。</w:t>
      </w:r>
      <w:r>
        <w:rPr>
          <w:rFonts w:hint="eastAsia" w:ascii="仿宋_GB2312" w:hAnsi="宋体" w:eastAsia="仿宋_GB2312"/>
          <w:b/>
          <w:sz w:val="24"/>
          <w:szCs w:val="24"/>
        </w:rPr>
        <w:br w:type="page"/>
      </w:r>
    </w:p>
    <w:tbl>
      <w:tblPr>
        <w:tblStyle w:val="11"/>
        <w:tblpPr w:leftFromText="180" w:rightFromText="180" w:vertAnchor="text" w:horzAnchor="page" w:tblpX="1586" w:tblpY="39"/>
        <w:tblOverlap w:val="never"/>
        <w:tblW w:w="4998" w:type="pct"/>
        <w:tblInd w:w="0" w:type="dxa"/>
        <w:tblLayout w:type="fixed"/>
        <w:tblCellMar>
          <w:top w:w="0" w:type="dxa"/>
          <w:left w:w="108" w:type="dxa"/>
          <w:bottom w:w="0" w:type="dxa"/>
          <w:right w:w="108" w:type="dxa"/>
        </w:tblCellMar>
      </w:tblPr>
      <w:tblGrid>
        <w:gridCol w:w="1150"/>
        <w:gridCol w:w="1150"/>
        <w:gridCol w:w="1150"/>
        <w:gridCol w:w="1152"/>
        <w:gridCol w:w="945"/>
        <w:gridCol w:w="210"/>
        <w:gridCol w:w="1155"/>
        <w:gridCol w:w="1152"/>
        <w:gridCol w:w="1152"/>
        <w:gridCol w:w="101"/>
        <w:gridCol w:w="1049"/>
        <w:gridCol w:w="1203"/>
        <w:gridCol w:w="1206"/>
        <w:gridCol w:w="1211"/>
      </w:tblGrid>
      <w:tr w14:paraId="03A46CE9">
        <w:tblPrEx>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44E624A4">
            <w:pPr>
              <w:widowControl/>
              <w:jc w:val="center"/>
              <w:textAlignment w:val="bottom"/>
              <w:rPr>
                <w:rFonts w:hint="eastAsia" w:ascii="宋体" w:hAnsi="宋体" w:eastAsia="宋体"/>
                <w:color w:val="000000"/>
                <w:sz w:val="18"/>
                <w:szCs w:val="18"/>
              </w:rPr>
            </w:pPr>
            <w:r>
              <w:rPr>
                <w:rFonts w:hint="eastAsia" w:ascii="华文中宋" w:hAnsi="华文中宋" w:eastAsia="华文中宋" w:cs="华文中宋"/>
                <w:bCs/>
                <w:sz w:val="32"/>
                <w:szCs w:val="32"/>
              </w:rPr>
              <w:t>财政拨款“三公”经费支出决算表</w:t>
            </w:r>
          </w:p>
        </w:tc>
      </w:tr>
      <w:tr w14:paraId="02D76761">
        <w:tblPrEx>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02E66BFA">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09</w:t>
            </w:r>
            <w:r>
              <w:rPr>
                <w:rFonts w:hint="eastAsia" w:ascii="方正仿宋_GB2312" w:hAnsi="方正仿宋_GB2312" w:eastAsia="方正仿宋_GB2312" w:cs="方正仿宋_GB2312"/>
                <w:color w:val="000000"/>
                <w:sz w:val="18"/>
                <w:szCs w:val="18"/>
                <w:lang w:bidi="ar"/>
              </w:rPr>
              <w:t>表</w:t>
            </w:r>
          </w:p>
        </w:tc>
      </w:tr>
      <w:tr w14:paraId="2EAE2F55">
        <w:tblPrEx>
          <w:tblCellMar>
            <w:top w:w="0" w:type="dxa"/>
            <w:left w:w="108" w:type="dxa"/>
            <w:bottom w:w="0" w:type="dxa"/>
            <w:right w:w="108" w:type="dxa"/>
          </w:tblCellMar>
        </w:tblPrEx>
        <w:trPr>
          <w:trHeight w:val="260" w:hRule="atLeast"/>
        </w:trPr>
        <w:tc>
          <w:tcPr>
            <w:tcW w:w="1983" w:type="pct"/>
            <w:gridSpan w:val="5"/>
            <w:tcBorders>
              <w:top w:val="nil"/>
              <w:left w:val="nil"/>
              <w:bottom w:val="single" w:color="auto" w:sz="4" w:space="0"/>
              <w:right w:val="nil"/>
            </w:tcBorders>
            <w:noWrap/>
            <w:vAlign w:val="bottom"/>
          </w:tcPr>
          <w:p w14:paraId="33406401">
            <w:pPr>
              <w:widowControl/>
              <w:jc w:val="lef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编制单位：石家庄市公路服务保障中心</w:t>
            </w:r>
          </w:p>
        </w:tc>
        <w:tc>
          <w:tcPr>
            <w:tcW w:w="1348" w:type="pct"/>
            <w:gridSpan w:val="5"/>
            <w:tcBorders>
              <w:top w:val="nil"/>
              <w:left w:val="nil"/>
              <w:bottom w:val="single" w:color="auto" w:sz="4" w:space="0"/>
              <w:right w:val="nil"/>
            </w:tcBorders>
            <w:noWrap/>
            <w:vAlign w:val="bottom"/>
          </w:tcPr>
          <w:p w14:paraId="2F5FC9F8">
            <w:pPr>
              <w:widowControl/>
              <w:jc w:val="center"/>
              <w:textAlignment w:val="bottom"/>
              <w:rPr>
                <w:rFonts w:hint="eastAsia" w:ascii="宋体" w:hAnsi="宋体" w:eastAsia="宋体"/>
                <w:color w:val="000000"/>
                <w:sz w:val="18"/>
                <w:szCs w:val="18"/>
                <w:lang w:bidi="ar"/>
              </w:rPr>
            </w:pPr>
            <w:r>
              <w:rPr>
                <w:rFonts w:ascii="Times New Roman" w:hAnsi="Times New Roman" w:eastAsia="宋体"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1667" w:type="pct"/>
            <w:gridSpan w:val="4"/>
            <w:tcBorders>
              <w:top w:val="nil"/>
              <w:left w:val="nil"/>
              <w:bottom w:val="single" w:color="auto" w:sz="4" w:space="0"/>
              <w:right w:val="nil"/>
            </w:tcBorders>
            <w:noWrap/>
            <w:vAlign w:val="bottom"/>
          </w:tcPr>
          <w:p w14:paraId="1D0C04F8">
            <w:pPr>
              <w:widowControl/>
              <w:jc w:val="right"/>
              <w:textAlignment w:val="bottom"/>
              <w:rPr>
                <w:rFonts w:hint="eastAsia" w:ascii="宋体" w:hAnsi="宋体" w:eastAsia="宋体"/>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14:paraId="48AFB659">
        <w:tblPrEx>
          <w:tblCellMar>
            <w:top w:w="0" w:type="dxa"/>
            <w:left w:w="108" w:type="dxa"/>
            <w:bottom w:w="0" w:type="dxa"/>
            <w:right w:w="108" w:type="dxa"/>
          </w:tblCellMar>
        </w:tblPrEx>
        <w:trPr>
          <w:trHeight w:val="431" w:hRule="atLeast"/>
        </w:trPr>
        <w:tc>
          <w:tcPr>
            <w:tcW w:w="2471" w:type="pct"/>
            <w:gridSpan w:val="7"/>
            <w:tcBorders>
              <w:top w:val="single" w:color="auto" w:sz="4" w:space="0"/>
              <w:left w:val="single" w:color="000000" w:sz="4" w:space="0"/>
              <w:bottom w:val="single" w:color="000000" w:sz="4" w:space="0"/>
              <w:right w:val="single" w:color="000000" w:sz="4" w:space="0"/>
            </w:tcBorders>
            <w:noWrap/>
            <w:vAlign w:val="center"/>
          </w:tcPr>
          <w:p w14:paraId="54ED618C">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预算数</w:t>
            </w:r>
          </w:p>
        </w:tc>
        <w:tc>
          <w:tcPr>
            <w:tcW w:w="2528" w:type="pct"/>
            <w:gridSpan w:val="7"/>
            <w:tcBorders>
              <w:top w:val="single" w:color="auto" w:sz="4" w:space="0"/>
              <w:left w:val="nil"/>
              <w:bottom w:val="single" w:color="000000" w:sz="4" w:space="0"/>
              <w:right w:val="single" w:color="000000" w:sz="4" w:space="0"/>
            </w:tcBorders>
            <w:noWrap/>
            <w:vAlign w:val="center"/>
          </w:tcPr>
          <w:p w14:paraId="60936A30">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决算数</w:t>
            </w:r>
          </w:p>
        </w:tc>
      </w:tr>
      <w:tr w14:paraId="4D6BF7A6">
        <w:tblPrEx>
          <w:tblCellMar>
            <w:top w:w="0" w:type="dxa"/>
            <w:left w:w="108" w:type="dxa"/>
            <w:bottom w:w="0" w:type="dxa"/>
            <w:right w:w="108" w:type="dxa"/>
          </w:tblCellMar>
        </w:tblPrEx>
        <w:trPr>
          <w:trHeight w:val="431" w:hRule="atLeast"/>
        </w:trPr>
        <w:tc>
          <w:tcPr>
            <w:tcW w:w="411" w:type="pct"/>
            <w:vMerge w:val="restart"/>
            <w:tcBorders>
              <w:top w:val="nil"/>
              <w:left w:val="single" w:color="000000" w:sz="4" w:space="0"/>
              <w:bottom w:val="single" w:color="000000" w:sz="4" w:space="0"/>
              <w:right w:val="single" w:color="000000" w:sz="4" w:space="0"/>
            </w:tcBorders>
            <w:noWrap/>
            <w:vAlign w:val="center"/>
          </w:tcPr>
          <w:p w14:paraId="446D0B10">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411" w:type="pct"/>
            <w:vMerge w:val="restart"/>
            <w:tcBorders>
              <w:top w:val="nil"/>
              <w:left w:val="nil"/>
              <w:bottom w:val="single" w:color="000000" w:sz="4" w:space="0"/>
              <w:right w:val="single" w:color="000000" w:sz="4" w:space="0"/>
            </w:tcBorders>
            <w:noWrap/>
            <w:vAlign w:val="center"/>
          </w:tcPr>
          <w:p w14:paraId="2993C6AD">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w:t>
            </w:r>
          </w:p>
        </w:tc>
        <w:tc>
          <w:tcPr>
            <w:tcW w:w="1236" w:type="pct"/>
            <w:gridSpan w:val="4"/>
            <w:tcBorders>
              <w:top w:val="nil"/>
              <w:left w:val="nil"/>
              <w:bottom w:val="single" w:color="000000" w:sz="4" w:space="0"/>
              <w:right w:val="single" w:color="000000" w:sz="4" w:space="0"/>
            </w:tcBorders>
            <w:noWrap/>
            <w:vAlign w:val="center"/>
          </w:tcPr>
          <w:p w14:paraId="620B920E">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公务用车购置及运行维护费</w:t>
            </w:r>
          </w:p>
        </w:tc>
        <w:tc>
          <w:tcPr>
            <w:tcW w:w="412" w:type="pct"/>
            <w:vMerge w:val="restart"/>
            <w:tcBorders>
              <w:top w:val="nil"/>
              <w:left w:val="nil"/>
              <w:bottom w:val="single" w:color="000000" w:sz="4" w:space="0"/>
              <w:right w:val="single" w:color="000000" w:sz="4" w:space="0"/>
            </w:tcBorders>
            <w:noWrap/>
            <w:vAlign w:val="center"/>
          </w:tcPr>
          <w:p w14:paraId="5126BDCE">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c>
          <w:tcPr>
            <w:tcW w:w="412" w:type="pct"/>
            <w:vMerge w:val="restart"/>
            <w:tcBorders>
              <w:top w:val="nil"/>
              <w:left w:val="nil"/>
              <w:bottom w:val="single" w:color="000000" w:sz="4" w:space="0"/>
              <w:right w:val="single" w:color="000000" w:sz="4" w:space="0"/>
            </w:tcBorders>
            <w:noWrap/>
            <w:vAlign w:val="center"/>
          </w:tcPr>
          <w:p w14:paraId="0B517B05">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412" w:type="pct"/>
            <w:vMerge w:val="restart"/>
            <w:tcBorders>
              <w:top w:val="nil"/>
              <w:left w:val="nil"/>
              <w:bottom w:val="single" w:color="000000" w:sz="4" w:space="0"/>
              <w:right w:val="single" w:color="000000" w:sz="4" w:space="0"/>
            </w:tcBorders>
            <w:noWrap/>
            <w:vAlign w:val="center"/>
          </w:tcPr>
          <w:p w14:paraId="736D1394">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w:t>
            </w:r>
          </w:p>
        </w:tc>
        <w:tc>
          <w:tcPr>
            <w:tcW w:w="1272" w:type="pct"/>
            <w:gridSpan w:val="4"/>
            <w:tcBorders>
              <w:top w:val="nil"/>
              <w:left w:val="nil"/>
              <w:bottom w:val="single" w:color="000000" w:sz="4" w:space="0"/>
              <w:right w:val="single" w:color="000000" w:sz="4" w:space="0"/>
            </w:tcBorders>
            <w:noWrap/>
            <w:vAlign w:val="center"/>
          </w:tcPr>
          <w:p w14:paraId="20DEAD75">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公务用车购置及运行维护费</w:t>
            </w:r>
          </w:p>
        </w:tc>
        <w:tc>
          <w:tcPr>
            <w:tcW w:w="431" w:type="pct"/>
            <w:vMerge w:val="restart"/>
            <w:tcBorders>
              <w:top w:val="nil"/>
              <w:left w:val="nil"/>
              <w:bottom w:val="single" w:color="000000" w:sz="4" w:space="0"/>
              <w:right w:val="single" w:color="000000" w:sz="4" w:space="0"/>
            </w:tcBorders>
            <w:noWrap/>
            <w:vAlign w:val="center"/>
          </w:tcPr>
          <w:p w14:paraId="62421A69">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r>
      <w:tr w14:paraId="285651AF">
        <w:tblPrEx>
          <w:tblCellMar>
            <w:top w:w="0" w:type="dxa"/>
            <w:left w:w="108" w:type="dxa"/>
            <w:bottom w:w="0" w:type="dxa"/>
            <w:right w:w="108" w:type="dxa"/>
          </w:tblCellMar>
        </w:tblPrEx>
        <w:trPr>
          <w:trHeight w:val="431" w:hRule="atLeast"/>
        </w:trPr>
        <w:tc>
          <w:tcPr>
            <w:tcW w:w="411" w:type="pct"/>
            <w:vMerge w:val="continue"/>
            <w:tcBorders>
              <w:top w:val="nil"/>
              <w:left w:val="single" w:color="000000" w:sz="4" w:space="0"/>
              <w:bottom w:val="single" w:color="000000" w:sz="4" w:space="0"/>
              <w:right w:val="single" w:color="000000" w:sz="4" w:space="0"/>
            </w:tcBorders>
            <w:noWrap/>
            <w:vAlign w:val="center"/>
          </w:tcPr>
          <w:p w14:paraId="1CDB26E6">
            <w:pPr>
              <w:jc w:val="center"/>
              <w:rPr>
                <w:rFonts w:hint="eastAsia" w:ascii="方正仿宋_GB2312" w:hAnsi="方正仿宋_GB2312" w:eastAsia="方正仿宋_GB2312" w:cs="方正仿宋_GB2312"/>
                <w:color w:val="000000"/>
                <w:sz w:val="18"/>
                <w:szCs w:val="18"/>
              </w:rPr>
            </w:pPr>
          </w:p>
        </w:tc>
        <w:tc>
          <w:tcPr>
            <w:tcW w:w="411" w:type="pct"/>
            <w:vMerge w:val="continue"/>
            <w:tcBorders>
              <w:top w:val="nil"/>
              <w:left w:val="nil"/>
              <w:bottom w:val="single" w:color="000000" w:sz="4" w:space="0"/>
              <w:right w:val="single" w:color="000000" w:sz="4" w:space="0"/>
            </w:tcBorders>
            <w:noWrap/>
            <w:vAlign w:val="center"/>
          </w:tcPr>
          <w:p w14:paraId="50CB3C1B">
            <w:pPr>
              <w:jc w:val="center"/>
              <w:rPr>
                <w:rFonts w:hint="eastAsia" w:ascii="方正仿宋_GB2312" w:hAnsi="方正仿宋_GB2312" w:eastAsia="方正仿宋_GB2312" w:cs="方正仿宋_GB2312"/>
                <w:color w:val="000000"/>
                <w:sz w:val="18"/>
                <w:szCs w:val="18"/>
              </w:rPr>
            </w:pPr>
          </w:p>
        </w:tc>
        <w:tc>
          <w:tcPr>
            <w:tcW w:w="411" w:type="pct"/>
            <w:tcBorders>
              <w:top w:val="nil"/>
              <w:left w:val="nil"/>
              <w:bottom w:val="single" w:color="000000" w:sz="4" w:space="0"/>
              <w:right w:val="single" w:color="000000" w:sz="4" w:space="0"/>
            </w:tcBorders>
            <w:noWrap/>
            <w:vAlign w:val="center"/>
          </w:tcPr>
          <w:p w14:paraId="3A6ED5E1">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小计</w:t>
            </w:r>
          </w:p>
        </w:tc>
        <w:tc>
          <w:tcPr>
            <w:tcW w:w="412" w:type="pct"/>
            <w:tcBorders>
              <w:top w:val="nil"/>
              <w:left w:val="nil"/>
              <w:bottom w:val="single" w:color="000000" w:sz="4" w:space="0"/>
              <w:right w:val="single" w:color="000000" w:sz="4" w:space="0"/>
            </w:tcBorders>
            <w:noWrap/>
            <w:vAlign w:val="center"/>
          </w:tcPr>
          <w:p w14:paraId="00E26883">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公务用车购置费</w:t>
            </w:r>
          </w:p>
        </w:tc>
        <w:tc>
          <w:tcPr>
            <w:tcW w:w="412" w:type="pct"/>
            <w:gridSpan w:val="2"/>
            <w:tcBorders>
              <w:top w:val="nil"/>
              <w:left w:val="nil"/>
              <w:bottom w:val="single" w:color="000000" w:sz="4" w:space="0"/>
              <w:right w:val="single" w:color="000000" w:sz="4" w:space="0"/>
            </w:tcBorders>
            <w:noWrap/>
            <w:vAlign w:val="center"/>
          </w:tcPr>
          <w:p w14:paraId="143EFF6D">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412" w:type="pct"/>
            <w:vMerge w:val="continue"/>
            <w:tcBorders>
              <w:top w:val="nil"/>
              <w:left w:val="nil"/>
              <w:bottom w:val="single" w:color="000000" w:sz="4" w:space="0"/>
              <w:right w:val="single" w:color="000000" w:sz="4" w:space="0"/>
            </w:tcBorders>
            <w:noWrap/>
            <w:vAlign w:val="center"/>
          </w:tcPr>
          <w:p w14:paraId="5B416D59">
            <w:pPr>
              <w:jc w:val="center"/>
              <w:rPr>
                <w:rFonts w:hint="eastAsia" w:ascii="方正仿宋_GB2312" w:hAnsi="方正仿宋_GB2312" w:eastAsia="方正仿宋_GB2312" w:cs="方正仿宋_GB2312"/>
                <w:color w:val="000000"/>
                <w:sz w:val="18"/>
                <w:szCs w:val="18"/>
              </w:rPr>
            </w:pPr>
          </w:p>
        </w:tc>
        <w:tc>
          <w:tcPr>
            <w:tcW w:w="412" w:type="pct"/>
            <w:vMerge w:val="continue"/>
            <w:tcBorders>
              <w:top w:val="nil"/>
              <w:left w:val="nil"/>
              <w:bottom w:val="single" w:color="000000" w:sz="4" w:space="0"/>
              <w:right w:val="single" w:color="000000" w:sz="4" w:space="0"/>
            </w:tcBorders>
            <w:noWrap/>
            <w:vAlign w:val="center"/>
          </w:tcPr>
          <w:p w14:paraId="0A6078A8">
            <w:pPr>
              <w:jc w:val="center"/>
              <w:rPr>
                <w:rFonts w:hint="eastAsia" w:ascii="方正仿宋_GB2312" w:hAnsi="方正仿宋_GB2312" w:eastAsia="方正仿宋_GB2312" w:cs="方正仿宋_GB2312"/>
                <w:color w:val="000000"/>
                <w:sz w:val="18"/>
                <w:szCs w:val="18"/>
              </w:rPr>
            </w:pPr>
          </w:p>
        </w:tc>
        <w:tc>
          <w:tcPr>
            <w:tcW w:w="412" w:type="pct"/>
            <w:vMerge w:val="continue"/>
            <w:tcBorders>
              <w:top w:val="nil"/>
              <w:left w:val="nil"/>
              <w:bottom w:val="single" w:color="000000" w:sz="4" w:space="0"/>
              <w:right w:val="single" w:color="000000" w:sz="4" w:space="0"/>
            </w:tcBorders>
            <w:noWrap/>
            <w:vAlign w:val="center"/>
          </w:tcPr>
          <w:p w14:paraId="3BC089EF">
            <w:pPr>
              <w:jc w:val="center"/>
              <w:rPr>
                <w:rFonts w:hint="eastAsia" w:ascii="方正仿宋_GB2312" w:hAnsi="方正仿宋_GB2312" w:eastAsia="方正仿宋_GB2312" w:cs="方正仿宋_GB2312"/>
                <w:color w:val="000000"/>
                <w:sz w:val="18"/>
                <w:szCs w:val="18"/>
              </w:rPr>
            </w:pPr>
          </w:p>
        </w:tc>
        <w:tc>
          <w:tcPr>
            <w:tcW w:w="411" w:type="pct"/>
            <w:gridSpan w:val="2"/>
            <w:tcBorders>
              <w:top w:val="nil"/>
              <w:left w:val="nil"/>
              <w:bottom w:val="single" w:color="000000" w:sz="4" w:space="0"/>
              <w:right w:val="single" w:color="000000" w:sz="4" w:space="0"/>
            </w:tcBorders>
            <w:noWrap/>
            <w:vAlign w:val="center"/>
          </w:tcPr>
          <w:p w14:paraId="67072AAE">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小计</w:t>
            </w:r>
          </w:p>
        </w:tc>
        <w:tc>
          <w:tcPr>
            <w:tcW w:w="430" w:type="pct"/>
            <w:tcBorders>
              <w:top w:val="nil"/>
              <w:left w:val="nil"/>
              <w:bottom w:val="single" w:color="000000" w:sz="4" w:space="0"/>
              <w:right w:val="single" w:color="000000" w:sz="4" w:space="0"/>
            </w:tcBorders>
            <w:noWrap/>
            <w:vAlign w:val="center"/>
          </w:tcPr>
          <w:p w14:paraId="5C50801D">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公务用车购置费</w:t>
            </w:r>
          </w:p>
        </w:tc>
        <w:tc>
          <w:tcPr>
            <w:tcW w:w="431" w:type="pct"/>
            <w:tcBorders>
              <w:top w:val="nil"/>
              <w:left w:val="nil"/>
              <w:bottom w:val="single" w:color="000000" w:sz="4" w:space="0"/>
              <w:right w:val="single" w:color="000000" w:sz="4" w:space="0"/>
            </w:tcBorders>
            <w:noWrap/>
            <w:vAlign w:val="center"/>
          </w:tcPr>
          <w:p w14:paraId="2D7D9F52">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431" w:type="pct"/>
            <w:vMerge w:val="continue"/>
            <w:tcBorders>
              <w:top w:val="nil"/>
              <w:left w:val="nil"/>
              <w:bottom w:val="single" w:color="000000" w:sz="4" w:space="0"/>
              <w:right w:val="single" w:color="000000" w:sz="4" w:space="0"/>
            </w:tcBorders>
            <w:noWrap/>
            <w:vAlign w:val="center"/>
          </w:tcPr>
          <w:p w14:paraId="0C8F1B4D">
            <w:pPr>
              <w:jc w:val="center"/>
              <w:rPr>
                <w:rFonts w:hint="eastAsia" w:ascii="方正仿宋_GB2312" w:hAnsi="方正仿宋_GB2312" w:eastAsia="方正仿宋_GB2312" w:cs="方正仿宋_GB2312"/>
                <w:color w:val="000000"/>
                <w:sz w:val="18"/>
                <w:szCs w:val="18"/>
              </w:rPr>
            </w:pPr>
          </w:p>
        </w:tc>
      </w:tr>
      <w:tr w14:paraId="0469AB4A">
        <w:tblPrEx>
          <w:tblCellMar>
            <w:top w:w="0" w:type="dxa"/>
            <w:left w:w="108" w:type="dxa"/>
            <w:bottom w:w="0" w:type="dxa"/>
            <w:right w:w="108" w:type="dxa"/>
          </w:tblCellMar>
        </w:tblPrEx>
        <w:trPr>
          <w:trHeight w:val="431" w:hRule="atLeast"/>
        </w:trPr>
        <w:tc>
          <w:tcPr>
            <w:tcW w:w="411" w:type="pct"/>
            <w:tcBorders>
              <w:top w:val="nil"/>
              <w:left w:val="single" w:color="000000" w:sz="4" w:space="0"/>
              <w:bottom w:val="single" w:color="000000" w:sz="4" w:space="0"/>
              <w:right w:val="single" w:color="000000" w:sz="4" w:space="0"/>
            </w:tcBorders>
            <w:noWrap/>
            <w:vAlign w:val="center"/>
          </w:tcPr>
          <w:p w14:paraId="0807BB00">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w:t>
            </w:r>
          </w:p>
        </w:tc>
        <w:tc>
          <w:tcPr>
            <w:tcW w:w="411" w:type="pct"/>
            <w:tcBorders>
              <w:top w:val="nil"/>
              <w:left w:val="nil"/>
              <w:bottom w:val="single" w:color="000000" w:sz="4" w:space="0"/>
              <w:right w:val="single" w:color="000000" w:sz="4" w:space="0"/>
            </w:tcBorders>
            <w:noWrap/>
            <w:vAlign w:val="center"/>
          </w:tcPr>
          <w:p w14:paraId="451A3897">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2</w:t>
            </w:r>
          </w:p>
        </w:tc>
        <w:tc>
          <w:tcPr>
            <w:tcW w:w="411" w:type="pct"/>
            <w:tcBorders>
              <w:top w:val="nil"/>
              <w:left w:val="nil"/>
              <w:bottom w:val="single" w:color="000000" w:sz="4" w:space="0"/>
              <w:right w:val="single" w:color="000000" w:sz="4" w:space="0"/>
            </w:tcBorders>
            <w:noWrap/>
            <w:vAlign w:val="center"/>
          </w:tcPr>
          <w:p w14:paraId="7AD317B9">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3</w:t>
            </w:r>
          </w:p>
        </w:tc>
        <w:tc>
          <w:tcPr>
            <w:tcW w:w="412" w:type="pct"/>
            <w:tcBorders>
              <w:top w:val="nil"/>
              <w:left w:val="nil"/>
              <w:bottom w:val="single" w:color="000000" w:sz="4" w:space="0"/>
              <w:right w:val="single" w:color="000000" w:sz="4" w:space="0"/>
            </w:tcBorders>
            <w:noWrap/>
            <w:vAlign w:val="center"/>
          </w:tcPr>
          <w:p w14:paraId="735A2628">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4</w:t>
            </w:r>
          </w:p>
        </w:tc>
        <w:tc>
          <w:tcPr>
            <w:tcW w:w="412" w:type="pct"/>
            <w:gridSpan w:val="2"/>
            <w:tcBorders>
              <w:top w:val="nil"/>
              <w:left w:val="nil"/>
              <w:bottom w:val="single" w:color="000000" w:sz="4" w:space="0"/>
              <w:right w:val="single" w:color="000000" w:sz="4" w:space="0"/>
            </w:tcBorders>
            <w:noWrap/>
            <w:vAlign w:val="center"/>
          </w:tcPr>
          <w:p w14:paraId="54F0B37D">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5</w:t>
            </w:r>
          </w:p>
        </w:tc>
        <w:tc>
          <w:tcPr>
            <w:tcW w:w="412" w:type="pct"/>
            <w:tcBorders>
              <w:top w:val="nil"/>
              <w:left w:val="nil"/>
              <w:bottom w:val="single" w:color="000000" w:sz="4" w:space="0"/>
              <w:right w:val="single" w:color="000000" w:sz="4" w:space="0"/>
            </w:tcBorders>
            <w:noWrap/>
            <w:vAlign w:val="center"/>
          </w:tcPr>
          <w:p w14:paraId="2401866C">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6</w:t>
            </w:r>
          </w:p>
        </w:tc>
        <w:tc>
          <w:tcPr>
            <w:tcW w:w="412" w:type="pct"/>
            <w:tcBorders>
              <w:top w:val="nil"/>
              <w:left w:val="nil"/>
              <w:bottom w:val="single" w:color="000000" w:sz="4" w:space="0"/>
              <w:right w:val="single" w:color="000000" w:sz="4" w:space="0"/>
            </w:tcBorders>
            <w:noWrap/>
            <w:vAlign w:val="center"/>
          </w:tcPr>
          <w:p w14:paraId="01554525">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7</w:t>
            </w:r>
          </w:p>
        </w:tc>
        <w:tc>
          <w:tcPr>
            <w:tcW w:w="412" w:type="pct"/>
            <w:tcBorders>
              <w:top w:val="nil"/>
              <w:left w:val="nil"/>
              <w:bottom w:val="single" w:color="000000" w:sz="4" w:space="0"/>
              <w:right w:val="single" w:color="000000" w:sz="4" w:space="0"/>
            </w:tcBorders>
            <w:noWrap/>
            <w:vAlign w:val="center"/>
          </w:tcPr>
          <w:p w14:paraId="7E106202">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8</w:t>
            </w:r>
          </w:p>
        </w:tc>
        <w:tc>
          <w:tcPr>
            <w:tcW w:w="411" w:type="pct"/>
            <w:gridSpan w:val="2"/>
            <w:tcBorders>
              <w:top w:val="nil"/>
              <w:left w:val="nil"/>
              <w:bottom w:val="single" w:color="000000" w:sz="4" w:space="0"/>
              <w:right w:val="single" w:color="000000" w:sz="4" w:space="0"/>
            </w:tcBorders>
            <w:noWrap/>
            <w:vAlign w:val="center"/>
          </w:tcPr>
          <w:p w14:paraId="0C98A5F4">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9</w:t>
            </w:r>
          </w:p>
        </w:tc>
        <w:tc>
          <w:tcPr>
            <w:tcW w:w="430" w:type="pct"/>
            <w:tcBorders>
              <w:top w:val="nil"/>
              <w:left w:val="nil"/>
              <w:bottom w:val="single" w:color="000000" w:sz="4" w:space="0"/>
              <w:right w:val="single" w:color="000000" w:sz="4" w:space="0"/>
            </w:tcBorders>
            <w:noWrap/>
            <w:vAlign w:val="center"/>
          </w:tcPr>
          <w:p w14:paraId="645DE1B6">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10</w:t>
            </w:r>
          </w:p>
        </w:tc>
        <w:tc>
          <w:tcPr>
            <w:tcW w:w="431" w:type="pct"/>
            <w:tcBorders>
              <w:top w:val="nil"/>
              <w:left w:val="nil"/>
              <w:bottom w:val="single" w:color="000000" w:sz="4" w:space="0"/>
              <w:right w:val="single" w:color="000000" w:sz="4" w:space="0"/>
            </w:tcBorders>
            <w:noWrap/>
            <w:vAlign w:val="center"/>
          </w:tcPr>
          <w:p w14:paraId="527EC042">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11</w:t>
            </w:r>
          </w:p>
        </w:tc>
        <w:tc>
          <w:tcPr>
            <w:tcW w:w="431" w:type="pct"/>
            <w:tcBorders>
              <w:top w:val="nil"/>
              <w:left w:val="nil"/>
              <w:bottom w:val="single" w:color="000000" w:sz="4" w:space="0"/>
              <w:right w:val="single" w:color="000000" w:sz="4" w:space="0"/>
            </w:tcBorders>
            <w:noWrap/>
            <w:vAlign w:val="center"/>
          </w:tcPr>
          <w:p w14:paraId="188679AA">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12</w:t>
            </w:r>
          </w:p>
        </w:tc>
      </w:tr>
      <w:tr w14:paraId="0382C3DB">
        <w:tblPrEx>
          <w:tblCellMar>
            <w:top w:w="0" w:type="dxa"/>
            <w:left w:w="108" w:type="dxa"/>
            <w:bottom w:w="0" w:type="dxa"/>
            <w:right w:w="108" w:type="dxa"/>
          </w:tblCellMar>
        </w:tblPrEx>
        <w:trPr>
          <w:trHeight w:val="431" w:hRule="atLeast"/>
        </w:trPr>
        <w:tc>
          <w:tcPr>
            <w:tcW w:w="411" w:type="pct"/>
            <w:tcBorders>
              <w:top w:val="nil"/>
              <w:left w:val="single" w:color="000000" w:sz="4" w:space="0"/>
              <w:bottom w:val="single" w:color="000000" w:sz="4" w:space="0"/>
              <w:right w:val="single" w:color="000000" w:sz="4" w:space="0"/>
            </w:tcBorders>
            <w:noWrap/>
            <w:vAlign w:val="center"/>
          </w:tcPr>
          <w:p w14:paraId="77FA46E9">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50.60</w:t>
            </w:r>
          </w:p>
        </w:tc>
        <w:tc>
          <w:tcPr>
            <w:tcW w:w="411" w:type="pct"/>
            <w:tcBorders>
              <w:top w:val="nil"/>
              <w:left w:val="nil"/>
              <w:bottom w:val="single" w:color="000000" w:sz="4" w:space="0"/>
              <w:right w:val="single" w:color="000000" w:sz="4" w:space="0"/>
            </w:tcBorders>
            <w:noWrap/>
            <w:vAlign w:val="center"/>
          </w:tcPr>
          <w:p w14:paraId="300E8A02">
            <w:pPr>
              <w:jc w:val="right"/>
              <w:rPr>
                <w:rFonts w:ascii="Times New Roman" w:hAnsi="Times New Roman" w:eastAsia="方正仿宋_GB2312" w:cs="Times New Roman"/>
                <w:color w:val="000000"/>
                <w:sz w:val="18"/>
                <w:szCs w:val="18"/>
              </w:rPr>
            </w:pPr>
          </w:p>
        </w:tc>
        <w:tc>
          <w:tcPr>
            <w:tcW w:w="411" w:type="pct"/>
            <w:tcBorders>
              <w:top w:val="nil"/>
              <w:left w:val="nil"/>
              <w:bottom w:val="single" w:color="000000" w:sz="4" w:space="0"/>
              <w:right w:val="single" w:color="000000" w:sz="4" w:space="0"/>
            </w:tcBorders>
            <w:noWrap/>
            <w:vAlign w:val="center"/>
          </w:tcPr>
          <w:p w14:paraId="39725E37">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50.50</w:t>
            </w:r>
          </w:p>
        </w:tc>
        <w:tc>
          <w:tcPr>
            <w:tcW w:w="412" w:type="pct"/>
            <w:tcBorders>
              <w:top w:val="nil"/>
              <w:left w:val="nil"/>
              <w:bottom w:val="single" w:color="000000" w:sz="4" w:space="0"/>
              <w:right w:val="single" w:color="000000" w:sz="4" w:space="0"/>
            </w:tcBorders>
            <w:noWrap/>
            <w:vAlign w:val="center"/>
          </w:tcPr>
          <w:p w14:paraId="34BFC4EE">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5.50</w:t>
            </w:r>
          </w:p>
        </w:tc>
        <w:tc>
          <w:tcPr>
            <w:tcW w:w="412" w:type="pct"/>
            <w:gridSpan w:val="2"/>
            <w:tcBorders>
              <w:top w:val="nil"/>
              <w:left w:val="nil"/>
              <w:bottom w:val="single" w:color="000000" w:sz="4" w:space="0"/>
              <w:right w:val="single" w:color="000000" w:sz="4" w:space="0"/>
            </w:tcBorders>
            <w:noWrap/>
            <w:vAlign w:val="center"/>
          </w:tcPr>
          <w:p w14:paraId="145733C8">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45.00</w:t>
            </w:r>
          </w:p>
        </w:tc>
        <w:tc>
          <w:tcPr>
            <w:tcW w:w="412" w:type="pct"/>
            <w:tcBorders>
              <w:top w:val="nil"/>
              <w:left w:val="nil"/>
              <w:bottom w:val="single" w:color="000000" w:sz="4" w:space="0"/>
              <w:right w:val="single" w:color="000000" w:sz="4" w:space="0"/>
            </w:tcBorders>
            <w:noWrap/>
            <w:vAlign w:val="center"/>
          </w:tcPr>
          <w:p w14:paraId="746CEEF2">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0.10</w:t>
            </w:r>
          </w:p>
        </w:tc>
        <w:tc>
          <w:tcPr>
            <w:tcW w:w="412" w:type="pct"/>
            <w:tcBorders>
              <w:top w:val="nil"/>
              <w:left w:val="nil"/>
              <w:bottom w:val="single" w:color="000000" w:sz="4" w:space="0"/>
              <w:right w:val="single" w:color="000000" w:sz="4" w:space="0"/>
            </w:tcBorders>
            <w:noWrap/>
            <w:vAlign w:val="center"/>
          </w:tcPr>
          <w:p w14:paraId="5AD9A854">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31.96</w:t>
            </w:r>
          </w:p>
        </w:tc>
        <w:tc>
          <w:tcPr>
            <w:tcW w:w="412" w:type="pct"/>
            <w:tcBorders>
              <w:top w:val="nil"/>
              <w:left w:val="nil"/>
              <w:bottom w:val="single" w:color="000000" w:sz="4" w:space="0"/>
              <w:right w:val="single" w:color="000000" w:sz="4" w:space="0"/>
            </w:tcBorders>
            <w:noWrap/>
            <w:vAlign w:val="center"/>
          </w:tcPr>
          <w:p w14:paraId="7E0A8F2F">
            <w:pPr>
              <w:jc w:val="right"/>
              <w:rPr>
                <w:rFonts w:ascii="Times New Roman" w:hAnsi="Times New Roman" w:eastAsia="方正仿宋_GB2312" w:cs="Times New Roman"/>
                <w:color w:val="000000"/>
                <w:sz w:val="18"/>
                <w:szCs w:val="18"/>
              </w:rPr>
            </w:pPr>
          </w:p>
        </w:tc>
        <w:tc>
          <w:tcPr>
            <w:tcW w:w="411" w:type="pct"/>
            <w:gridSpan w:val="2"/>
            <w:tcBorders>
              <w:top w:val="nil"/>
              <w:left w:val="nil"/>
              <w:bottom w:val="single" w:color="000000" w:sz="4" w:space="0"/>
              <w:right w:val="single" w:color="000000" w:sz="4" w:space="0"/>
            </w:tcBorders>
            <w:noWrap/>
            <w:vAlign w:val="center"/>
          </w:tcPr>
          <w:p w14:paraId="6755A54F">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31.96</w:t>
            </w:r>
          </w:p>
        </w:tc>
        <w:tc>
          <w:tcPr>
            <w:tcW w:w="430" w:type="pct"/>
            <w:tcBorders>
              <w:top w:val="nil"/>
              <w:left w:val="nil"/>
              <w:bottom w:val="single" w:color="000000" w:sz="4" w:space="0"/>
              <w:right w:val="single" w:color="000000" w:sz="4" w:space="0"/>
            </w:tcBorders>
            <w:noWrap/>
            <w:vAlign w:val="center"/>
          </w:tcPr>
          <w:p w14:paraId="42221500">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5.50</w:t>
            </w:r>
          </w:p>
        </w:tc>
        <w:tc>
          <w:tcPr>
            <w:tcW w:w="431" w:type="pct"/>
            <w:tcBorders>
              <w:top w:val="nil"/>
              <w:left w:val="nil"/>
              <w:bottom w:val="single" w:color="000000" w:sz="4" w:space="0"/>
              <w:right w:val="single" w:color="000000" w:sz="4" w:space="0"/>
            </w:tcBorders>
            <w:noWrap/>
            <w:vAlign w:val="center"/>
          </w:tcPr>
          <w:p w14:paraId="7BF994E2">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26.46</w:t>
            </w:r>
          </w:p>
        </w:tc>
        <w:tc>
          <w:tcPr>
            <w:tcW w:w="431" w:type="pct"/>
            <w:tcBorders>
              <w:top w:val="nil"/>
              <w:left w:val="nil"/>
              <w:bottom w:val="single" w:color="000000" w:sz="4" w:space="0"/>
              <w:right w:val="single" w:color="000000" w:sz="4" w:space="0"/>
            </w:tcBorders>
            <w:noWrap/>
            <w:vAlign w:val="center"/>
          </w:tcPr>
          <w:p w14:paraId="2E900851">
            <w:pPr>
              <w:jc w:val="right"/>
              <w:rPr>
                <w:rFonts w:ascii="Times New Roman" w:hAnsi="Times New Roman" w:eastAsia="方正仿宋_GB2312" w:cs="Times New Roman"/>
                <w:color w:val="000000"/>
                <w:sz w:val="18"/>
                <w:szCs w:val="18"/>
              </w:rPr>
            </w:pPr>
          </w:p>
        </w:tc>
      </w:tr>
      <w:tr w14:paraId="61585865">
        <w:tblPrEx>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41550016">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w:t>
            </w:r>
            <w:r>
              <w:rPr>
                <w:rFonts w:hint="eastAsia" w:ascii="方正仿宋_GB2312" w:hAnsi="方正仿宋_GB2312" w:eastAsia="方正仿宋_GB2312" w:cs="方正仿宋_GB2312"/>
                <w:color w:val="000000"/>
                <w:sz w:val="18"/>
                <w:szCs w:val="18"/>
                <w:lang w:eastAsia="zh-CN" w:bidi="ar"/>
              </w:rPr>
              <w:t>单位</w:t>
            </w:r>
            <w:r>
              <w:rPr>
                <w:rFonts w:hint="eastAsia" w:ascii="方正仿宋_GB2312" w:hAnsi="方正仿宋_GB2312" w:eastAsia="方正仿宋_GB2312" w:cs="方正仿宋_GB2312"/>
                <w:color w:val="000000"/>
                <w:sz w:val="18"/>
                <w:szCs w:val="18"/>
                <w:lang w:bidi="ar"/>
              </w:rPr>
              <w:t>本年度财政拨款“三公”经费支出预决算情况。其中：预算数为“三公”经费全年预算数，反映按规定程序调整后的预算数；决算数是包括当年财政拨款和以前年度结转资金安排的实际支出。</w:t>
            </w:r>
          </w:p>
        </w:tc>
      </w:tr>
    </w:tbl>
    <w:p w14:paraId="78325D44">
      <w:pPr>
        <w:rPr>
          <w:rFonts w:hint="eastAsia" w:ascii="仿宋_GB2312" w:hAnsi="宋体" w:eastAsia="仿宋_GB2312"/>
          <w:b/>
          <w:sz w:val="32"/>
          <w:szCs w:val="32"/>
        </w:rPr>
      </w:pPr>
      <w:r>
        <w:rPr>
          <w:rFonts w:hint="eastAsia" w:ascii="仿宋_GB2312" w:hAnsi="宋体" w:eastAsia="仿宋_GB2312"/>
          <w:b/>
          <w:sz w:val="32"/>
          <w:szCs w:val="32"/>
        </w:rPr>
        <w:br w:type="page"/>
      </w:r>
    </w:p>
    <w:p w14:paraId="7BC54261">
      <w:pPr>
        <w:rPr>
          <w:rFonts w:hint="eastAsia" w:ascii="仿宋_GB2312" w:hAnsi="宋体" w:eastAsia="仿宋_GB2312"/>
          <w:b/>
          <w:sz w:val="32"/>
          <w:szCs w:val="32"/>
        </w:rPr>
        <w:sectPr>
          <w:pgSz w:w="16838" w:h="11906" w:orient="landscape"/>
          <w:pgMar w:top="2098" w:right="1531" w:bottom="1984" w:left="1531" w:header="851" w:footer="992" w:gutter="0"/>
          <w:pgBorders>
            <w:top w:val="none" w:sz="0" w:space="0"/>
            <w:left w:val="none" w:sz="0" w:space="0"/>
            <w:bottom w:val="none" w:sz="0" w:space="0"/>
            <w:right w:val="none" w:sz="0" w:space="0"/>
          </w:pgBorders>
          <w:cols w:space="720" w:num="1"/>
          <w:docGrid w:type="lines" w:linePitch="312" w:charSpace="0"/>
        </w:sectPr>
      </w:pPr>
    </w:p>
    <w:p w14:paraId="16630376">
      <w:pPr>
        <w:pStyle w:val="10"/>
        <w:widowControl/>
        <w:spacing w:beforeAutospacing="0" w:afterAutospacing="0"/>
        <w:jc w:val="both"/>
        <w:rPr>
          <w:rFonts w:ascii="Arial" w:hAnsi="Arial" w:eastAsia="Arial" w:cs="Arial"/>
        </w:rPr>
      </w:pPr>
      <w:r>
        <w:rPr>
          <w:rFonts w:ascii="Arial" w:hAnsi="Arial" w:eastAsia="Arial" w:cs="Arial"/>
          <w:color w:val="000000"/>
          <w:sz w:val="18"/>
          <w:szCs w:val="18"/>
          <w:shd w:val="clear" w:color="auto" w:fill="FFFFFF"/>
        </w:rPr>
        <w:t> </w:t>
      </w:r>
    </w:p>
    <w:p w14:paraId="5126DCB4">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332C0C57">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219F31B1">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55F0F2CF">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40BD2559">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7C053338">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6C6785BA">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1BC3B7D1">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209B345E">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0C2CC619">
      <w:pPr>
        <w:pStyle w:val="10"/>
        <w:widowControl/>
        <w:spacing w:beforeAutospacing="0" w:afterAutospacing="0"/>
        <w:jc w:val="center"/>
        <w:outlineLvl w:val="0"/>
        <w:rPr>
          <w:rFonts w:ascii="Arial" w:hAnsi="Arial" w:eastAsia="Arial" w:cs="Arial"/>
        </w:rPr>
      </w:pPr>
      <w:r>
        <w:rPr>
          <w:rFonts w:hint="eastAsia" w:ascii="黑体" w:hAnsi="宋体" w:eastAsia="黑体" w:cs="黑体"/>
          <w:color w:val="000000"/>
          <w:sz w:val="72"/>
          <w:szCs w:val="72"/>
          <w:shd w:val="clear" w:color="auto" w:fill="FFFFFF"/>
        </w:rPr>
        <w:t>第三部分</w:t>
      </w:r>
    </w:p>
    <w:p w14:paraId="36B626C4">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78DDE3A7">
      <w:pPr>
        <w:pStyle w:val="10"/>
        <w:widowControl/>
        <w:spacing w:beforeAutospacing="0" w:afterAutospacing="0"/>
        <w:jc w:val="center"/>
        <w:rPr>
          <w:rFonts w:ascii="Arial" w:hAnsi="Arial" w:eastAsia="Arial" w:cs="Arial"/>
          <w:sz w:val="62"/>
          <w:szCs w:val="62"/>
        </w:rPr>
      </w:pPr>
      <w:r>
        <w:rPr>
          <w:rFonts w:hint="eastAsia" w:ascii="黑体" w:hAnsi="宋体" w:eastAsia="黑体" w:cs="黑体"/>
          <w:color w:val="000000"/>
          <w:sz w:val="62"/>
          <w:szCs w:val="62"/>
          <w:shd w:val="clear" w:color="auto" w:fill="FFFFFF"/>
        </w:rPr>
        <w:t>2023年度</w:t>
      </w:r>
      <w:r>
        <w:rPr>
          <w:rFonts w:hint="eastAsia" w:ascii="黑体" w:hAnsi="宋体" w:eastAsia="黑体" w:cs="黑体"/>
          <w:color w:val="000000"/>
          <w:sz w:val="62"/>
          <w:szCs w:val="62"/>
          <w:shd w:val="clear" w:color="auto" w:fill="FFFFFF"/>
          <w:lang w:eastAsia="zh-CN"/>
        </w:rPr>
        <w:t>单位</w:t>
      </w:r>
      <w:r>
        <w:rPr>
          <w:rFonts w:hint="eastAsia" w:ascii="黑体" w:hAnsi="宋体" w:eastAsia="黑体" w:cs="黑体"/>
          <w:color w:val="000000"/>
          <w:sz w:val="62"/>
          <w:szCs w:val="62"/>
          <w:shd w:val="clear" w:color="auto" w:fill="FFFFFF"/>
        </w:rPr>
        <w:t>决算情况说明</w:t>
      </w:r>
    </w:p>
    <w:p w14:paraId="313562F8">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50B5195C">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20E9292A">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0949F87A">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3FEE16E0">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617E3BF8">
      <w:pPr>
        <w:pStyle w:val="10"/>
        <w:widowControl/>
        <w:spacing w:beforeAutospacing="0" w:afterAutospacing="0"/>
        <w:jc w:val="center"/>
        <w:rPr>
          <w:rFonts w:ascii="Arial" w:hAnsi="Arial" w:eastAsia="Arial" w:cs="Arial"/>
          <w:color w:val="000000"/>
          <w:sz w:val="18"/>
          <w:szCs w:val="18"/>
          <w:shd w:val="clear" w:color="auto" w:fill="FFFFFF"/>
        </w:rPr>
      </w:pPr>
      <w:r>
        <w:rPr>
          <w:rFonts w:ascii="Arial" w:hAnsi="Arial" w:eastAsia="Arial" w:cs="Arial"/>
          <w:color w:val="000000"/>
          <w:sz w:val="18"/>
          <w:szCs w:val="18"/>
          <w:shd w:val="clear" w:color="auto" w:fill="FFFFFF"/>
        </w:rPr>
        <w:t> </w:t>
      </w:r>
    </w:p>
    <w:p w14:paraId="5189CB21">
      <w:pPr>
        <w:rPr>
          <w:rFonts w:ascii="Arial" w:hAnsi="Arial" w:eastAsia="Arial" w:cs="Arial"/>
          <w:color w:val="000000"/>
          <w:sz w:val="18"/>
          <w:szCs w:val="18"/>
          <w:shd w:val="clear" w:color="auto" w:fill="FFFFFF"/>
        </w:rPr>
      </w:pPr>
      <w:r>
        <w:rPr>
          <w:rFonts w:ascii="Arial" w:hAnsi="Arial" w:eastAsia="Arial" w:cs="Arial"/>
          <w:color w:val="000000"/>
          <w:sz w:val="18"/>
          <w:szCs w:val="18"/>
          <w:shd w:val="clear" w:color="auto" w:fill="FFFFFF"/>
        </w:rPr>
        <w:br w:type="page"/>
      </w:r>
    </w:p>
    <w:p w14:paraId="262FC4FF">
      <w:pPr>
        <w:pStyle w:val="10"/>
        <w:widowControl/>
        <w:spacing w:beforeAutospacing="0" w:afterAutospacing="0"/>
        <w:ind w:firstLine="640" w:firstLineChars="200"/>
        <w:jc w:val="both"/>
        <w:outlineLvl w:val="1"/>
        <w:rPr>
          <w:rFonts w:ascii="黑体" w:hAnsi="Calibri" w:eastAsia="黑体"/>
          <w:kern w:val="2"/>
          <w:sz w:val="32"/>
          <w:szCs w:val="32"/>
        </w:rPr>
      </w:pPr>
      <w:r>
        <w:rPr>
          <w:rFonts w:hint="eastAsia" w:ascii="黑体" w:hAnsi="Calibri" w:eastAsia="黑体"/>
          <w:kern w:val="2"/>
          <w:sz w:val="32"/>
          <w:szCs w:val="32"/>
        </w:rPr>
        <w:t>一、收入支出决算总体情况说明</w:t>
      </w:r>
    </w:p>
    <w:p w14:paraId="4E038AEA">
      <w:pPr>
        <w:autoSpaceDE w:val="0"/>
        <w:autoSpaceDN w:val="0"/>
        <w:adjustRightInd w:val="0"/>
        <w:spacing w:line="580" w:lineRule="exact"/>
        <w:ind w:firstLine="640" w:firstLineChars="200"/>
        <w:jc w:val="both"/>
        <w:rPr>
          <w:rFonts w:hint="eastAsia" w:ascii="国标仿宋" w:hAnsi="国标仿宋" w:eastAsia="国标仿宋" w:cs="国标仿宋"/>
          <w:b w:val="0"/>
          <w:bCs w:val="0"/>
          <w:kern w:val="2"/>
          <w:sz w:val="32"/>
          <w:szCs w:val="32"/>
          <w:lang w:eastAsia="zh-CN"/>
        </w:rPr>
      </w:pPr>
      <w:r>
        <w:rPr>
          <w:rFonts w:hint="eastAsia" w:ascii="国标仿宋" w:hAnsi="国标仿宋" w:eastAsia="国标仿宋" w:cs="国标仿宋"/>
          <w:b w:val="0"/>
          <w:bCs w:val="0"/>
          <w:kern w:val="2"/>
          <w:sz w:val="32"/>
          <w:szCs w:val="32"/>
          <w:lang w:eastAsia="zh-CN"/>
        </w:rPr>
        <w:t>本单位</w:t>
      </w:r>
      <w:r>
        <w:rPr>
          <w:rFonts w:hint="eastAsia" w:ascii="国标仿宋" w:hAnsi="国标仿宋" w:eastAsia="国标仿宋" w:cs="国标仿宋"/>
          <w:b w:val="0"/>
          <w:bCs w:val="0"/>
          <w:kern w:val="2"/>
          <w:sz w:val="32"/>
          <w:szCs w:val="32"/>
          <w:lang w:val="zh-CN"/>
        </w:rPr>
        <w:t>2023年度收、</w:t>
      </w:r>
      <w:r>
        <w:rPr>
          <w:rFonts w:hint="eastAsia" w:ascii="国标仿宋" w:hAnsi="国标仿宋" w:eastAsia="国标仿宋" w:cs="国标仿宋"/>
          <w:b w:val="0"/>
          <w:bCs w:val="0"/>
          <w:kern w:val="2"/>
          <w:sz w:val="32"/>
          <w:szCs w:val="32"/>
          <w:lang w:val="en-US" w:eastAsia="zh-CN"/>
        </w:rPr>
        <w:t>支</w:t>
      </w:r>
      <w:r>
        <w:rPr>
          <w:rFonts w:hint="eastAsia" w:ascii="国标仿宋" w:hAnsi="国标仿宋" w:eastAsia="国标仿宋" w:cs="国标仿宋"/>
          <w:b w:val="0"/>
          <w:bCs w:val="0"/>
          <w:kern w:val="2"/>
          <w:sz w:val="32"/>
          <w:szCs w:val="32"/>
          <w:lang w:val="zh-CN"/>
        </w:rPr>
        <w:t>总计（含结转和结余）</w:t>
      </w:r>
      <w:r>
        <w:rPr>
          <w:rFonts w:hint="eastAsia" w:ascii="国标仿宋" w:hAnsi="国标仿宋" w:eastAsia="国标仿宋" w:cs="国标仿宋"/>
          <w:b w:val="0"/>
          <w:bCs w:val="0"/>
          <w:kern w:val="2"/>
          <w:sz w:val="32"/>
          <w:szCs w:val="32"/>
          <w:lang w:val="zh-CN" w:eastAsia="zh-CN"/>
        </w:rPr>
        <w:t>35,156.31</w:t>
      </w:r>
      <w:r>
        <w:rPr>
          <w:rFonts w:hint="eastAsia" w:ascii="国标仿宋" w:hAnsi="国标仿宋" w:eastAsia="国标仿宋" w:cs="国标仿宋"/>
          <w:b w:val="0"/>
          <w:bCs w:val="0"/>
          <w:kern w:val="2"/>
          <w:sz w:val="32"/>
          <w:szCs w:val="32"/>
          <w:lang w:val="en-US" w:eastAsia="zh-CN"/>
        </w:rPr>
        <w:t>万</w:t>
      </w:r>
      <w:r>
        <w:rPr>
          <w:rFonts w:hint="eastAsia" w:ascii="国标仿宋" w:hAnsi="国标仿宋" w:eastAsia="国标仿宋" w:cs="国标仿宋"/>
          <w:b w:val="0"/>
          <w:bCs w:val="0"/>
          <w:kern w:val="2"/>
          <w:sz w:val="32"/>
          <w:szCs w:val="32"/>
        </w:rPr>
        <w:t>元，与2022年度决算相比</w:t>
      </w:r>
      <w:r>
        <w:rPr>
          <w:rFonts w:hint="eastAsia" w:ascii="国标仿宋" w:hAnsi="国标仿宋" w:eastAsia="国标仿宋" w:cs="国标仿宋"/>
          <w:b w:val="0"/>
          <w:bCs w:val="0"/>
          <w:kern w:val="2"/>
          <w:sz w:val="32"/>
          <w:szCs w:val="32"/>
          <w:lang w:eastAsia="zh-CN"/>
        </w:rPr>
        <w:t>，</w:t>
      </w:r>
      <w:r>
        <w:rPr>
          <w:rFonts w:hint="eastAsia" w:ascii="国标仿宋" w:hAnsi="国标仿宋" w:eastAsia="国标仿宋" w:cs="国标仿宋"/>
          <w:b w:val="0"/>
          <w:bCs w:val="0"/>
          <w:kern w:val="2"/>
          <w:sz w:val="32"/>
          <w:szCs w:val="32"/>
        </w:rPr>
        <w:t>收支各</w:t>
      </w:r>
      <w:r>
        <w:rPr>
          <w:rFonts w:hint="eastAsia" w:ascii="国标仿宋" w:hAnsi="国标仿宋" w:eastAsia="国标仿宋" w:cs="国标仿宋"/>
          <w:b w:val="0"/>
          <w:bCs w:val="0"/>
          <w:sz w:val="30"/>
          <w:szCs w:val="30"/>
          <w:highlight w:val="none"/>
          <w:lang w:val="zh-CN"/>
        </w:rPr>
        <w:t>减少17,843.46万元，下降33.67%，</w:t>
      </w:r>
      <w:r>
        <w:rPr>
          <w:rFonts w:hint="eastAsia" w:ascii="国标仿宋" w:hAnsi="国标仿宋" w:eastAsia="国标仿宋" w:cs="国标仿宋"/>
          <w:b w:val="0"/>
          <w:bCs w:val="0"/>
          <w:kern w:val="2"/>
          <w:sz w:val="32"/>
          <w:szCs w:val="32"/>
        </w:rPr>
        <w:t>主要是</w:t>
      </w:r>
      <w:r>
        <w:rPr>
          <w:rFonts w:hint="eastAsia" w:ascii="国标仿宋" w:hAnsi="国标仿宋" w:eastAsia="国标仿宋" w:cs="国标仿宋"/>
          <w:b w:val="0"/>
          <w:bCs w:val="0"/>
          <w:sz w:val="32"/>
          <w:szCs w:val="32"/>
        </w:rPr>
        <w:t>我单位项</w:t>
      </w:r>
      <w:r>
        <w:rPr>
          <w:rFonts w:hint="eastAsia" w:ascii="国标仿宋" w:hAnsi="国标仿宋" w:eastAsia="国标仿宋" w:cs="国标仿宋"/>
          <w:b w:val="0"/>
          <w:bCs w:val="0"/>
          <w:kern w:val="2"/>
          <w:sz w:val="32"/>
          <w:szCs w:val="32"/>
        </w:rPr>
        <w:t>目收入</w:t>
      </w:r>
      <w:r>
        <w:rPr>
          <w:rFonts w:hint="eastAsia" w:ascii="国标仿宋" w:hAnsi="国标仿宋" w:eastAsia="国标仿宋" w:cs="国标仿宋"/>
          <w:b w:val="0"/>
          <w:bCs w:val="0"/>
          <w:kern w:val="2"/>
          <w:sz w:val="32"/>
          <w:szCs w:val="32"/>
          <w:lang w:eastAsia="zh-CN"/>
        </w:rPr>
        <w:t>将</w:t>
      </w:r>
      <w:r>
        <w:rPr>
          <w:rFonts w:hint="eastAsia" w:ascii="国标仿宋" w:hAnsi="国标仿宋" w:eastAsia="国标仿宋" w:cs="国标仿宋"/>
          <w:b w:val="0"/>
          <w:bCs w:val="0"/>
          <w:kern w:val="2"/>
          <w:sz w:val="32"/>
          <w:szCs w:val="32"/>
        </w:rPr>
        <w:t>近</w:t>
      </w:r>
      <w:r>
        <w:rPr>
          <w:rFonts w:hint="eastAsia" w:ascii="国标仿宋" w:hAnsi="国标仿宋" w:eastAsia="国标仿宋" w:cs="国标仿宋"/>
          <w:b w:val="0"/>
          <w:bCs w:val="0"/>
          <w:kern w:val="2"/>
          <w:sz w:val="32"/>
          <w:szCs w:val="32"/>
          <w:lang w:val="en-US" w:eastAsia="zh-CN"/>
        </w:rPr>
        <w:t>80</w:t>
      </w:r>
      <w:r>
        <w:rPr>
          <w:rFonts w:hint="eastAsia" w:ascii="国标仿宋" w:hAnsi="国标仿宋" w:eastAsia="国标仿宋" w:cs="国标仿宋"/>
          <w:b w:val="0"/>
          <w:bCs w:val="0"/>
          <w:kern w:val="2"/>
          <w:sz w:val="32"/>
          <w:szCs w:val="32"/>
        </w:rPr>
        <w:t>.0%为上级一般公共预算安排的转移支付资金，202</w:t>
      </w:r>
      <w:r>
        <w:rPr>
          <w:rFonts w:hint="eastAsia" w:ascii="国标仿宋" w:hAnsi="国标仿宋" w:eastAsia="国标仿宋" w:cs="国标仿宋"/>
          <w:b w:val="0"/>
          <w:bCs w:val="0"/>
          <w:kern w:val="2"/>
          <w:sz w:val="32"/>
          <w:szCs w:val="32"/>
          <w:lang w:val="en-US" w:eastAsia="zh-CN"/>
        </w:rPr>
        <w:t>3</w:t>
      </w:r>
      <w:r>
        <w:rPr>
          <w:rFonts w:hint="eastAsia" w:ascii="国标仿宋" w:hAnsi="国标仿宋" w:eastAsia="国标仿宋" w:cs="国标仿宋"/>
          <w:b w:val="0"/>
          <w:bCs w:val="0"/>
          <w:kern w:val="2"/>
          <w:sz w:val="32"/>
          <w:szCs w:val="32"/>
        </w:rPr>
        <w:t>年度下达的上级一般公共预算安排转移支付的项目资金（省级燃油税投资普通干线公路的大中修养护工程）较202</w:t>
      </w:r>
      <w:r>
        <w:rPr>
          <w:rFonts w:hint="eastAsia" w:ascii="国标仿宋" w:hAnsi="国标仿宋" w:eastAsia="国标仿宋" w:cs="国标仿宋"/>
          <w:b w:val="0"/>
          <w:bCs w:val="0"/>
          <w:kern w:val="2"/>
          <w:sz w:val="32"/>
          <w:szCs w:val="32"/>
          <w:lang w:val="en-US" w:eastAsia="zh-CN"/>
        </w:rPr>
        <w:t>2</w:t>
      </w:r>
      <w:r>
        <w:rPr>
          <w:rFonts w:hint="eastAsia" w:ascii="国标仿宋" w:hAnsi="国标仿宋" w:eastAsia="国标仿宋" w:cs="国标仿宋"/>
          <w:b w:val="0"/>
          <w:bCs w:val="0"/>
          <w:kern w:val="2"/>
          <w:sz w:val="32"/>
          <w:szCs w:val="32"/>
        </w:rPr>
        <w:t>年度</w:t>
      </w:r>
      <w:r>
        <w:rPr>
          <w:rFonts w:hint="eastAsia" w:ascii="国标仿宋" w:hAnsi="国标仿宋" w:eastAsia="国标仿宋" w:cs="国标仿宋"/>
          <w:b w:val="0"/>
          <w:bCs w:val="0"/>
          <w:kern w:val="2"/>
          <w:sz w:val="32"/>
          <w:szCs w:val="32"/>
          <w:lang w:eastAsia="zh-CN"/>
        </w:rPr>
        <w:t>减少。</w:t>
      </w:r>
    </w:p>
    <w:p w14:paraId="0D7DB888">
      <w:pPr>
        <w:pStyle w:val="10"/>
        <w:widowControl/>
        <w:spacing w:beforeAutospacing="0" w:afterAutospacing="0"/>
        <w:jc w:val="both"/>
        <w:rPr>
          <w:rFonts w:ascii="Times New Roman" w:hAnsi="Times New Roman" w:eastAsia="宋体"/>
        </w:rPr>
      </w:pPr>
      <w:r>
        <w:rPr>
          <w:rFonts w:hint="eastAsia" w:ascii="Times New Roman" w:hAnsi="Times New Roman" w:eastAsia="宋体"/>
        </w:rPr>
        <w:drawing>
          <wp:inline distT="0" distB="0" distL="114300" distR="114300">
            <wp:extent cx="5256530" cy="2988310"/>
            <wp:effectExtent l="5080" t="4445" r="11430" b="952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1E4D98A">
      <w:pPr>
        <w:pStyle w:val="10"/>
        <w:widowControl/>
        <w:spacing w:beforeAutospacing="0" w:afterAutospacing="0"/>
        <w:ind w:firstLine="640" w:firstLineChars="200"/>
        <w:jc w:val="both"/>
        <w:outlineLvl w:val="1"/>
        <w:rPr>
          <w:rFonts w:ascii="Times New Roman" w:hAnsi="Times New Roman" w:eastAsia="黑体"/>
          <w:kern w:val="2"/>
          <w:sz w:val="32"/>
          <w:szCs w:val="32"/>
        </w:rPr>
      </w:pPr>
      <w:r>
        <w:rPr>
          <w:rFonts w:ascii="Times New Roman" w:hAnsi="Times New Roman" w:eastAsia="黑体"/>
          <w:kern w:val="2"/>
          <w:sz w:val="32"/>
          <w:szCs w:val="32"/>
        </w:rPr>
        <w:t>二、收入决算情况说明</w:t>
      </w:r>
    </w:p>
    <w:p w14:paraId="105F75DA">
      <w:pPr>
        <w:autoSpaceDE w:val="0"/>
        <w:autoSpaceDN w:val="0"/>
        <w:adjustRightInd w:val="0"/>
        <w:spacing w:line="580" w:lineRule="exact"/>
        <w:ind w:firstLine="640" w:firstLineChars="200"/>
        <w:jc w:val="left"/>
        <w:rPr>
          <w:rFonts w:hint="eastAsia" w:ascii="国标仿宋" w:hAnsi="国标仿宋" w:eastAsia="国标仿宋" w:cs="国标仿宋"/>
          <w:kern w:val="2"/>
          <w:sz w:val="32"/>
          <w:szCs w:val="32"/>
        </w:rPr>
      </w:pPr>
      <w:r>
        <w:rPr>
          <w:rFonts w:hint="eastAsia" w:ascii="国标仿宋" w:hAnsi="国标仿宋" w:eastAsia="国标仿宋" w:cs="国标仿宋"/>
          <w:kern w:val="2"/>
          <w:sz w:val="32"/>
          <w:szCs w:val="32"/>
        </w:rPr>
        <w:t>本单位2023</w:t>
      </w:r>
      <w:r>
        <w:rPr>
          <w:rFonts w:hint="eastAsia" w:ascii="国标仿宋" w:hAnsi="国标仿宋" w:eastAsia="国标仿宋" w:cs="国标仿宋"/>
          <w:kern w:val="2"/>
          <w:sz w:val="32"/>
          <w:szCs w:val="32"/>
          <w:lang w:val="zh-CN"/>
        </w:rPr>
        <w:t>年度本年收入合计</w:t>
      </w:r>
      <w:r>
        <w:rPr>
          <w:rFonts w:hint="eastAsia" w:ascii="国标仿宋" w:hAnsi="国标仿宋" w:eastAsia="国标仿宋" w:cs="国标仿宋"/>
          <w:sz w:val="30"/>
          <w:szCs w:val="30"/>
        </w:rPr>
        <w:t>29,956.99</w:t>
      </w:r>
      <w:r>
        <w:rPr>
          <w:rFonts w:hint="eastAsia" w:ascii="国标仿宋" w:hAnsi="国标仿宋" w:eastAsia="国标仿宋" w:cs="国标仿宋"/>
          <w:kern w:val="2"/>
          <w:sz w:val="32"/>
          <w:szCs w:val="32"/>
          <w:lang w:val="zh-CN"/>
        </w:rPr>
        <w:t>万元</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其中</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财政拨款收入</w:t>
      </w:r>
      <w:r>
        <w:rPr>
          <w:rFonts w:hint="eastAsia" w:ascii="国标仿宋" w:hAnsi="国标仿宋" w:eastAsia="国标仿宋" w:cs="国标仿宋"/>
          <w:kern w:val="2"/>
          <w:sz w:val="32"/>
          <w:szCs w:val="32"/>
        </w:rPr>
        <w:t>29,956.99</w:t>
      </w:r>
      <w:r>
        <w:rPr>
          <w:rFonts w:hint="eastAsia" w:ascii="国标仿宋" w:hAnsi="国标仿宋" w:eastAsia="国标仿宋" w:cs="国标仿宋"/>
          <w:kern w:val="2"/>
          <w:sz w:val="32"/>
          <w:szCs w:val="32"/>
          <w:lang w:val="zh-CN"/>
        </w:rPr>
        <w:t>万元</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占</w:t>
      </w:r>
      <w:r>
        <w:rPr>
          <w:rFonts w:hint="eastAsia" w:ascii="国标仿宋" w:hAnsi="国标仿宋" w:eastAsia="国标仿宋" w:cs="国标仿宋"/>
          <w:kern w:val="2"/>
          <w:sz w:val="32"/>
          <w:szCs w:val="32"/>
        </w:rPr>
        <w:t>100%；</w:t>
      </w:r>
      <w:r>
        <w:rPr>
          <w:rFonts w:hint="eastAsia" w:ascii="国标仿宋" w:hAnsi="国标仿宋" w:eastAsia="国标仿宋" w:cs="国标仿宋"/>
          <w:kern w:val="2"/>
          <w:sz w:val="32"/>
          <w:szCs w:val="32"/>
          <w:lang w:val="zh-CN"/>
        </w:rPr>
        <w:t>上级补助收入</w:t>
      </w:r>
      <w:r>
        <w:rPr>
          <w:rFonts w:hint="eastAsia" w:ascii="国标仿宋" w:hAnsi="国标仿宋" w:eastAsia="国标仿宋" w:cs="国标仿宋"/>
          <w:kern w:val="2"/>
          <w:sz w:val="32"/>
          <w:szCs w:val="32"/>
        </w:rPr>
        <w:t>0</w:t>
      </w:r>
      <w:r>
        <w:rPr>
          <w:rFonts w:hint="eastAsia" w:ascii="国标仿宋" w:hAnsi="国标仿宋" w:eastAsia="国标仿宋" w:cs="国标仿宋"/>
          <w:kern w:val="2"/>
          <w:sz w:val="32"/>
          <w:szCs w:val="32"/>
          <w:lang w:val="zh-CN"/>
        </w:rPr>
        <w:t>万元</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占</w:t>
      </w:r>
      <w:r>
        <w:rPr>
          <w:rFonts w:hint="eastAsia" w:ascii="国标仿宋" w:hAnsi="国标仿宋" w:eastAsia="国标仿宋" w:cs="国标仿宋"/>
          <w:kern w:val="2"/>
          <w:sz w:val="32"/>
          <w:szCs w:val="32"/>
        </w:rPr>
        <w:t>0%；</w:t>
      </w:r>
      <w:r>
        <w:rPr>
          <w:rFonts w:hint="eastAsia" w:ascii="国标仿宋" w:hAnsi="国标仿宋" w:eastAsia="国标仿宋" w:cs="国标仿宋"/>
          <w:kern w:val="2"/>
          <w:sz w:val="32"/>
          <w:szCs w:val="32"/>
          <w:lang w:val="zh-CN"/>
        </w:rPr>
        <w:t>事业收入</w:t>
      </w:r>
      <w:r>
        <w:rPr>
          <w:rFonts w:hint="eastAsia" w:ascii="国标仿宋" w:hAnsi="国标仿宋" w:eastAsia="国标仿宋" w:cs="国标仿宋"/>
          <w:kern w:val="2"/>
          <w:sz w:val="32"/>
          <w:szCs w:val="32"/>
        </w:rPr>
        <w:t>0</w:t>
      </w:r>
      <w:r>
        <w:rPr>
          <w:rFonts w:hint="eastAsia" w:ascii="国标仿宋" w:hAnsi="国标仿宋" w:eastAsia="国标仿宋" w:cs="国标仿宋"/>
          <w:kern w:val="2"/>
          <w:sz w:val="32"/>
          <w:szCs w:val="32"/>
          <w:lang w:val="zh-CN"/>
        </w:rPr>
        <w:t>万元</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占</w:t>
      </w:r>
      <w:r>
        <w:rPr>
          <w:rFonts w:hint="eastAsia" w:ascii="国标仿宋" w:hAnsi="国标仿宋" w:eastAsia="国标仿宋" w:cs="国标仿宋"/>
          <w:kern w:val="2"/>
          <w:sz w:val="32"/>
          <w:szCs w:val="32"/>
        </w:rPr>
        <w:t>0%；</w:t>
      </w:r>
      <w:r>
        <w:rPr>
          <w:rFonts w:hint="eastAsia" w:ascii="国标仿宋" w:hAnsi="国标仿宋" w:eastAsia="国标仿宋" w:cs="国标仿宋"/>
          <w:kern w:val="2"/>
          <w:sz w:val="32"/>
          <w:szCs w:val="32"/>
          <w:lang w:val="zh-CN"/>
        </w:rPr>
        <w:t>经营收入</w:t>
      </w:r>
      <w:r>
        <w:rPr>
          <w:rFonts w:hint="eastAsia" w:ascii="国标仿宋" w:hAnsi="国标仿宋" w:eastAsia="国标仿宋" w:cs="国标仿宋"/>
          <w:kern w:val="2"/>
          <w:sz w:val="32"/>
          <w:szCs w:val="32"/>
        </w:rPr>
        <w:t>0</w:t>
      </w:r>
      <w:r>
        <w:rPr>
          <w:rFonts w:hint="eastAsia" w:ascii="国标仿宋" w:hAnsi="国标仿宋" w:eastAsia="国标仿宋" w:cs="国标仿宋"/>
          <w:kern w:val="2"/>
          <w:sz w:val="32"/>
          <w:szCs w:val="32"/>
          <w:lang w:val="zh-CN"/>
        </w:rPr>
        <w:t>万元</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占</w:t>
      </w:r>
      <w:r>
        <w:rPr>
          <w:rFonts w:hint="eastAsia" w:ascii="国标仿宋" w:hAnsi="国标仿宋" w:eastAsia="国标仿宋" w:cs="国标仿宋"/>
          <w:kern w:val="2"/>
          <w:sz w:val="32"/>
          <w:szCs w:val="32"/>
        </w:rPr>
        <w:t>0%；</w:t>
      </w:r>
      <w:r>
        <w:rPr>
          <w:rFonts w:hint="eastAsia" w:ascii="国标仿宋" w:hAnsi="国标仿宋" w:eastAsia="国标仿宋" w:cs="国标仿宋"/>
          <w:kern w:val="2"/>
          <w:sz w:val="32"/>
          <w:szCs w:val="32"/>
          <w:lang w:val="zh-CN"/>
        </w:rPr>
        <w:t>附属单位上缴收入</w:t>
      </w:r>
      <w:r>
        <w:rPr>
          <w:rFonts w:hint="eastAsia" w:ascii="国标仿宋" w:hAnsi="国标仿宋" w:eastAsia="国标仿宋" w:cs="国标仿宋"/>
          <w:kern w:val="2"/>
          <w:sz w:val="32"/>
          <w:szCs w:val="32"/>
        </w:rPr>
        <w:t>0</w:t>
      </w:r>
      <w:r>
        <w:rPr>
          <w:rFonts w:hint="eastAsia" w:ascii="国标仿宋" w:hAnsi="国标仿宋" w:eastAsia="国标仿宋" w:cs="国标仿宋"/>
          <w:kern w:val="2"/>
          <w:sz w:val="32"/>
          <w:szCs w:val="32"/>
          <w:lang w:val="zh-CN"/>
        </w:rPr>
        <w:t>万元</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占</w:t>
      </w:r>
      <w:r>
        <w:rPr>
          <w:rFonts w:hint="eastAsia" w:ascii="国标仿宋" w:hAnsi="国标仿宋" w:eastAsia="国标仿宋" w:cs="国标仿宋"/>
          <w:kern w:val="2"/>
          <w:sz w:val="32"/>
          <w:szCs w:val="32"/>
        </w:rPr>
        <w:t>0%；</w:t>
      </w:r>
      <w:r>
        <w:rPr>
          <w:rFonts w:hint="eastAsia" w:ascii="国标仿宋" w:hAnsi="国标仿宋" w:eastAsia="国标仿宋" w:cs="国标仿宋"/>
          <w:kern w:val="2"/>
          <w:sz w:val="32"/>
          <w:szCs w:val="32"/>
          <w:lang w:val="zh-CN"/>
        </w:rPr>
        <w:t>其他收入</w:t>
      </w:r>
      <w:r>
        <w:rPr>
          <w:rFonts w:hint="eastAsia" w:ascii="国标仿宋" w:hAnsi="国标仿宋" w:eastAsia="国标仿宋" w:cs="国标仿宋"/>
          <w:kern w:val="2"/>
          <w:sz w:val="32"/>
          <w:szCs w:val="32"/>
        </w:rPr>
        <w:t>0</w:t>
      </w:r>
      <w:r>
        <w:rPr>
          <w:rFonts w:hint="eastAsia" w:ascii="国标仿宋" w:hAnsi="国标仿宋" w:eastAsia="国标仿宋" w:cs="国标仿宋"/>
          <w:kern w:val="2"/>
          <w:sz w:val="32"/>
          <w:szCs w:val="32"/>
          <w:lang w:val="zh-CN"/>
        </w:rPr>
        <w:t>万元</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占</w:t>
      </w:r>
      <w:r>
        <w:rPr>
          <w:rFonts w:hint="eastAsia" w:ascii="国标仿宋" w:hAnsi="国标仿宋" w:eastAsia="国标仿宋" w:cs="国标仿宋"/>
          <w:kern w:val="2"/>
          <w:sz w:val="32"/>
          <w:szCs w:val="32"/>
        </w:rPr>
        <w:t>0%</w:t>
      </w:r>
      <w:r>
        <w:rPr>
          <w:rFonts w:hint="eastAsia" w:ascii="国标仿宋" w:hAnsi="国标仿宋" w:eastAsia="国标仿宋" w:cs="国标仿宋"/>
          <w:kern w:val="2"/>
          <w:sz w:val="32"/>
          <w:szCs w:val="32"/>
          <w:lang w:val="zh-CN"/>
        </w:rPr>
        <w:t>。</w:t>
      </w:r>
    </w:p>
    <w:p w14:paraId="57778A8E">
      <w:pPr>
        <w:adjustRightInd w:val="0"/>
        <w:snapToGrid w:val="0"/>
        <w:spacing w:line="580" w:lineRule="exact"/>
        <w:rPr>
          <w:rFonts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7456" behindDoc="0" locked="0" layoutInCell="1" allowOverlap="1">
            <wp:simplePos x="0" y="0"/>
            <wp:positionH relativeFrom="column">
              <wp:posOffset>139700</wp:posOffset>
            </wp:positionH>
            <wp:positionV relativeFrom="paragraph">
              <wp:posOffset>93980</wp:posOffset>
            </wp:positionV>
            <wp:extent cx="5256530" cy="3768725"/>
            <wp:effectExtent l="4445" t="4445" r="15875" b="17780"/>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14:paraId="63F2224E">
      <w:pPr>
        <w:pStyle w:val="10"/>
        <w:widowControl/>
        <w:spacing w:beforeAutospacing="0" w:afterAutospacing="0"/>
        <w:ind w:firstLine="640" w:firstLineChars="200"/>
        <w:jc w:val="both"/>
        <w:outlineLvl w:val="1"/>
        <w:rPr>
          <w:rFonts w:ascii="Times New Roman" w:hAnsi="Times New Roman" w:eastAsia="黑体"/>
          <w:kern w:val="2"/>
          <w:sz w:val="32"/>
          <w:szCs w:val="32"/>
        </w:rPr>
      </w:pPr>
      <w:r>
        <w:rPr>
          <w:rFonts w:ascii="Times New Roman" w:hAnsi="Times New Roman" w:eastAsia="黑体"/>
          <w:kern w:val="2"/>
          <w:sz w:val="32"/>
          <w:szCs w:val="32"/>
        </w:rPr>
        <w:t>三、支出决算情况说明</w:t>
      </w:r>
    </w:p>
    <w:p w14:paraId="1C8EEC36">
      <w:pPr>
        <w:autoSpaceDE w:val="0"/>
        <w:autoSpaceDN w:val="0"/>
        <w:adjustRightInd w:val="0"/>
        <w:spacing w:line="580" w:lineRule="exact"/>
        <w:ind w:firstLine="600"/>
        <w:jc w:val="left"/>
        <w:rPr>
          <w:rFonts w:hint="eastAsia" w:ascii="国标仿宋" w:hAnsi="国标仿宋" w:eastAsia="国标仿宋" w:cs="国标仿宋"/>
          <w:kern w:val="2"/>
          <w:sz w:val="32"/>
          <w:szCs w:val="32"/>
        </w:rPr>
      </w:pPr>
      <w:r>
        <w:rPr>
          <w:rFonts w:hint="eastAsia" w:ascii="国标仿宋" w:hAnsi="国标仿宋" w:eastAsia="国标仿宋" w:cs="国标仿宋"/>
          <w:kern w:val="2"/>
          <w:sz w:val="32"/>
          <w:szCs w:val="32"/>
          <w:lang w:val="zh-CN"/>
        </w:rPr>
        <w:t>本单位2023年度本年支出合计32,130.79万元，其中：基本支出3,891.9万元，占12.11%；项目支出28,238.88万元，占87.89%；上缴上级支出0万元，占0%；经营支出0万元，占0%；对附属单位补助支出0万元，占0%。</w:t>
      </w:r>
    </w:p>
    <w:p w14:paraId="61568DC3">
      <w:pPr>
        <w:autoSpaceDE w:val="0"/>
        <w:autoSpaceDN w:val="0"/>
        <w:adjustRightInd w:val="0"/>
        <w:jc w:val="left"/>
        <w:rPr>
          <w:rFonts w:ascii="Times New Roman" w:hAnsi="Times New Roman" w:eastAsia="仿宋_GB2312" w:cs="Times New Roman"/>
          <w:sz w:val="32"/>
          <w:szCs w:val="32"/>
          <w:highlight w:val="yellow"/>
        </w:rPr>
      </w:pPr>
      <w:r>
        <w:rPr>
          <w:rFonts w:ascii="Times New Roman" w:hAnsi="Times New Roman" w:eastAsia="仿宋_GB2312" w:cs="Times New Roman"/>
          <w:sz w:val="32"/>
          <w:szCs w:val="32"/>
          <w:highlight w:val="yellow"/>
        </w:rPr>
        <w:drawing>
          <wp:inline distT="0" distB="0" distL="114300" distR="114300">
            <wp:extent cx="5361305" cy="2691130"/>
            <wp:effectExtent l="4445" t="4445" r="635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5C35304">
      <w:pPr>
        <w:pStyle w:val="10"/>
        <w:widowControl/>
        <w:spacing w:beforeAutospacing="0" w:afterAutospacing="0"/>
        <w:ind w:firstLine="640" w:firstLineChars="200"/>
        <w:jc w:val="both"/>
        <w:outlineLvl w:val="1"/>
        <w:rPr>
          <w:rFonts w:ascii="Times New Roman" w:hAnsi="Times New Roman" w:eastAsia="Arial"/>
        </w:rPr>
      </w:pPr>
      <w:r>
        <w:rPr>
          <w:rFonts w:ascii="Times New Roman" w:hAnsi="Times New Roman" w:eastAsia="黑体"/>
          <w:kern w:val="2"/>
          <w:sz w:val="32"/>
          <w:szCs w:val="32"/>
        </w:rPr>
        <w:t>四、财政拨款收入支出决算总体情况说明</w:t>
      </w:r>
    </w:p>
    <w:p w14:paraId="298B4193">
      <w:pPr>
        <w:pStyle w:val="10"/>
        <w:widowControl/>
        <w:spacing w:beforeAutospacing="0" w:afterAutospacing="0"/>
        <w:ind w:firstLine="643" w:firstLineChars="200"/>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（一）财政拨款收支与2022年度决算对比情况</w:t>
      </w:r>
    </w:p>
    <w:p w14:paraId="00CF87EC">
      <w:pPr>
        <w:pStyle w:val="10"/>
        <w:widowControl/>
        <w:spacing w:beforeAutospacing="0" w:afterAutospacing="0"/>
        <w:ind w:firstLine="640" w:firstLineChars="200"/>
        <w:rPr>
          <w:rFonts w:hint="eastAsia" w:ascii="国标仿宋" w:hAnsi="国标仿宋" w:eastAsia="国标仿宋" w:cs="国标仿宋"/>
          <w:kern w:val="2"/>
          <w:sz w:val="32"/>
          <w:szCs w:val="32"/>
        </w:rPr>
      </w:pPr>
      <w:r>
        <w:rPr>
          <w:rFonts w:hint="eastAsia" w:ascii="国标仿宋" w:hAnsi="国标仿宋" w:eastAsia="国标仿宋" w:cs="国标仿宋"/>
          <w:kern w:val="2"/>
          <w:sz w:val="32"/>
          <w:szCs w:val="32"/>
        </w:rPr>
        <w:t>本单位2023</w:t>
      </w:r>
      <w:r>
        <w:rPr>
          <w:rFonts w:hint="eastAsia" w:ascii="国标仿宋" w:hAnsi="国标仿宋" w:eastAsia="国标仿宋" w:cs="国标仿宋"/>
          <w:kern w:val="2"/>
          <w:sz w:val="32"/>
          <w:szCs w:val="32"/>
          <w:lang w:val="zh-CN"/>
        </w:rPr>
        <w:t>年度财政拨款本年收入</w:t>
      </w:r>
      <w:r>
        <w:rPr>
          <w:rFonts w:hint="eastAsia" w:ascii="国标仿宋" w:hAnsi="国标仿宋" w:eastAsia="国标仿宋" w:cs="国标仿宋"/>
          <w:kern w:val="2"/>
          <w:sz w:val="32"/>
          <w:szCs w:val="32"/>
        </w:rPr>
        <w:t>29,956.99万</w:t>
      </w:r>
      <w:r>
        <w:rPr>
          <w:rFonts w:hint="eastAsia" w:ascii="国标仿宋" w:hAnsi="国标仿宋" w:eastAsia="国标仿宋" w:cs="国标仿宋"/>
          <w:kern w:val="2"/>
          <w:sz w:val="32"/>
          <w:szCs w:val="32"/>
          <w:lang w:val="zh-CN"/>
        </w:rPr>
        <w:t>元，比上年</w:t>
      </w:r>
      <w:r>
        <w:rPr>
          <w:rFonts w:hint="eastAsia" w:ascii="国标仿宋" w:hAnsi="国标仿宋" w:eastAsia="国标仿宋" w:cs="国标仿宋"/>
          <w:kern w:val="2"/>
          <w:sz w:val="32"/>
          <w:szCs w:val="32"/>
        </w:rPr>
        <w:t>减少21,444.78万元，降低41.72%，</w:t>
      </w:r>
      <w:r>
        <w:rPr>
          <w:rFonts w:hint="eastAsia" w:ascii="国标仿宋" w:hAnsi="国标仿宋" w:eastAsia="国标仿宋" w:cs="国标仿宋"/>
          <w:kern w:val="2"/>
          <w:sz w:val="32"/>
          <w:szCs w:val="32"/>
          <w:lang w:val="zh-CN"/>
        </w:rPr>
        <w:t>主要是</w:t>
      </w:r>
      <w:r>
        <w:rPr>
          <w:rFonts w:hint="eastAsia" w:ascii="国标仿宋" w:hAnsi="国标仿宋" w:eastAsia="国标仿宋" w:cs="国标仿宋"/>
          <w:kern w:val="2"/>
          <w:sz w:val="32"/>
          <w:szCs w:val="32"/>
        </w:rPr>
        <w:t>我单位项目收入</w:t>
      </w:r>
      <w:r>
        <w:rPr>
          <w:rFonts w:hint="eastAsia" w:ascii="国标仿宋" w:hAnsi="国标仿宋" w:eastAsia="国标仿宋" w:cs="国标仿宋"/>
          <w:kern w:val="2"/>
          <w:sz w:val="32"/>
          <w:szCs w:val="32"/>
          <w:lang w:eastAsia="zh-CN"/>
        </w:rPr>
        <w:t>将</w:t>
      </w:r>
      <w:r>
        <w:rPr>
          <w:rFonts w:hint="eastAsia" w:ascii="国标仿宋" w:hAnsi="国标仿宋" w:eastAsia="国标仿宋" w:cs="国标仿宋"/>
          <w:kern w:val="2"/>
          <w:sz w:val="32"/>
          <w:szCs w:val="32"/>
        </w:rPr>
        <w:t>近</w:t>
      </w:r>
      <w:r>
        <w:rPr>
          <w:rFonts w:hint="eastAsia" w:ascii="国标仿宋" w:hAnsi="国标仿宋" w:eastAsia="国标仿宋" w:cs="国标仿宋"/>
          <w:kern w:val="2"/>
          <w:sz w:val="32"/>
          <w:szCs w:val="32"/>
          <w:lang w:val="en-US" w:eastAsia="zh-CN"/>
        </w:rPr>
        <w:t>80</w:t>
      </w:r>
      <w:r>
        <w:rPr>
          <w:rFonts w:hint="eastAsia" w:ascii="国标仿宋" w:hAnsi="国标仿宋" w:eastAsia="国标仿宋" w:cs="国标仿宋"/>
          <w:kern w:val="2"/>
          <w:sz w:val="32"/>
          <w:szCs w:val="32"/>
        </w:rPr>
        <w:t>.0%为上级一般公共预算安排的转移支付资金，202</w:t>
      </w:r>
      <w:r>
        <w:rPr>
          <w:rFonts w:hint="eastAsia" w:ascii="国标仿宋" w:hAnsi="国标仿宋" w:eastAsia="国标仿宋" w:cs="国标仿宋"/>
          <w:kern w:val="2"/>
          <w:sz w:val="32"/>
          <w:szCs w:val="32"/>
          <w:lang w:val="en-US" w:eastAsia="zh-CN"/>
        </w:rPr>
        <w:t>3</w:t>
      </w:r>
      <w:r>
        <w:rPr>
          <w:rFonts w:hint="eastAsia" w:ascii="国标仿宋" w:hAnsi="国标仿宋" w:eastAsia="国标仿宋" w:cs="国标仿宋"/>
          <w:kern w:val="2"/>
          <w:sz w:val="32"/>
          <w:szCs w:val="32"/>
        </w:rPr>
        <w:t>年度下达的上级一般公共预算安排转移支付的项目资金（省级燃油税投资普通干线公路的大中修养护工程）较202</w:t>
      </w:r>
      <w:r>
        <w:rPr>
          <w:rFonts w:hint="eastAsia" w:ascii="国标仿宋" w:hAnsi="国标仿宋" w:eastAsia="国标仿宋" w:cs="国标仿宋"/>
          <w:kern w:val="2"/>
          <w:sz w:val="32"/>
          <w:szCs w:val="32"/>
          <w:lang w:val="en-US" w:eastAsia="zh-CN"/>
        </w:rPr>
        <w:t>2</w:t>
      </w:r>
      <w:r>
        <w:rPr>
          <w:rFonts w:hint="eastAsia" w:ascii="国标仿宋" w:hAnsi="国标仿宋" w:eastAsia="国标仿宋" w:cs="国标仿宋"/>
          <w:kern w:val="2"/>
          <w:sz w:val="32"/>
          <w:szCs w:val="32"/>
        </w:rPr>
        <w:t>年度</w:t>
      </w:r>
      <w:r>
        <w:rPr>
          <w:rFonts w:hint="eastAsia" w:ascii="国标仿宋" w:hAnsi="国标仿宋" w:eastAsia="国标仿宋" w:cs="国标仿宋"/>
          <w:kern w:val="2"/>
          <w:sz w:val="32"/>
          <w:szCs w:val="32"/>
          <w:lang w:eastAsia="zh-CN"/>
        </w:rPr>
        <w:t>减少</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本年支出</w:t>
      </w:r>
      <w:r>
        <w:rPr>
          <w:rFonts w:hint="eastAsia" w:ascii="国标仿宋" w:hAnsi="国标仿宋" w:eastAsia="国标仿宋" w:cs="国标仿宋"/>
          <w:kern w:val="2"/>
          <w:sz w:val="32"/>
          <w:szCs w:val="32"/>
        </w:rPr>
        <w:t xml:space="preserve"> 32,130.79</w:t>
      </w:r>
      <w:r>
        <w:rPr>
          <w:rFonts w:hint="eastAsia" w:ascii="国标仿宋" w:hAnsi="国标仿宋" w:eastAsia="国标仿宋" w:cs="国标仿宋"/>
          <w:kern w:val="2"/>
          <w:sz w:val="32"/>
          <w:szCs w:val="32"/>
          <w:lang w:val="zh-CN"/>
        </w:rPr>
        <w:t>元</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比上年</w:t>
      </w:r>
      <w:r>
        <w:rPr>
          <w:rFonts w:hint="eastAsia" w:ascii="国标仿宋" w:hAnsi="国标仿宋" w:eastAsia="国标仿宋" w:cs="国标仿宋"/>
          <w:kern w:val="2"/>
          <w:sz w:val="32"/>
          <w:szCs w:val="32"/>
        </w:rPr>
        <w:t>减少14,549.41万元，降低31.17%，</w:t>
      </w:r>
      <w:r>
        <w:rPr>
          <w:rFonts w:hint="eastAsia" w:ascii="国标仿宋" w:hAnsi="国标仿宋" w:eastAsia="国标仿宋" w:cs="国标仿宋"/>
          <w:kern w:val="2"/>
          <w:sz w:val="32"/>
          <w:szCs w:val="32"/>
          <w:lang w:val="zh-CN"/>
        </w:rPr>
        <w:t>主要是</w:t>
      </w:r>
      <w:r>
        <w:rPr>
          <w:rFonts w:hint="eastAsia" w:ascii="国标仿宋" w:hAnsi="国标仿宋" w:eastAsia="国标仿宋" w:cs="国标仿宋"/>
          <w:kern w:val="2"/>
          <w:sz w:val="32"/>
          <w:szCs w:val="32"/>
        </w:rPr>
        <w:t>202</w:t>
      </w:r>
      <w:r>
        <w:rPr>
          <w:rFonts w:hint="eastAsia" w:ascii="国标仿宋" w:hAnsi="国标仿宋" w:eastAsia="国标仿宋" w:cs="国标仿宋"/>
          <w:kern w:val="2"/>
          <w:sz w:val="32"/>
          <w:szCs w:val="32"/>
          <w:lang w:val="en-US" w:eastAsia="zh-CN"/>
        </w:rPr>
        <w:t>3</w:t>
      </w:r>
      <w:r>
        <w:rPr>
          <w:rFonts w:hint="eastAsia" w:ascii="国标仿宋" w:hAnsi="国标仿宋" w:eastAsia="国标仿宋" w:cs="国标仿宋"/>
          <w:kern w:val="2"/>
          <w:sz w:val="32"/>
          <w:szCs w:val="32"/>
        </w:rPr>
        <w:t>年度下达的上级一般公共预算安排转移支付的项目资金（省级燃油税投资普通干线公路的大中修养护工程）较202</w:t>
      </w:r>
      <w:r>
        <w:rPr>
          <w:rFonts w:hint="eastAsia" w:ascii="国标仿宋" w:hAnsi="国标仿宋" w:eastAsia="国标仿宋" w:cs="国标仿宋"/>
          <w:kern w:val="2"/>
          <w:sz w:val="32"/>
          <w:szCs w:val="32"/>
          <w:lang w:val="en-US" w:eastAsia="zh-CN"/>
        </w:rPr>
        <w:t>2</w:t>
      </w:r>
      <w:r>
        <w:rPr>
          <w:rFonts w:hint="eastAsia" w:ascii="国标仿宋" w:hAnsi="国标仿宋" w:eastAsia="国标仿宋" w:cs="国标仿宋"/>
          <w:kern w:val="2"/>
          <w:sz w:val="32"/>
          <w:szCs w:val="32"/>
        </w:rPr>
        <w:t>年度</w:t>
      </w:r>
      <w:r>
        <w:rPr>
          <w:rFonts w:hint="eastAsia" w:ascii="国标仿宋" w:hAnsi="国标仿宋" w:eastAsia="国标仿宋" w:cs="国标仿宋"/>
          <w:kern w:val="2"/>
          <w:sz w:val="32"/>
          <w:szCs w:val="32"/>
          <w:lang w:eastAsia="zh-CN"/>
        </w:rPr>
        <w:t>减少</w:t>
      </w:r>
      <w:r>
        <w:rPr>
          <w:rFonts w:hint="eastAsia" w:ascii="国标仿宋" w:hAnsi="国标仿宋" w:eastAsia="国标仿宋" w:cs="国标仿宋"/>
          <w:kern w:val="2"/>
          <w:sz w:val="32"/>
          <w:szCs w:val="32"/>
          <w:lang w:val="zh-CN"/>
        </w:rPr>
        <w:t>。具体情况如下：</w:t>
      </w:r>
    </w:p>
    <w:p w14:paraId="65121A67">
      <w:pPr>
        <w:autoSpaceDE w:val="0"/>
        <w:autoSpaceDN w:val="0"/>
        <w:adjustRightInd w:val="0"/>
        <w:spacing w:line="580" w:lineRule="exact"/>
        <w:ind w:firstLine="640" w:firstLineChars="200"/>
        <w:jc w:val="both"/>
        <w:rPr>
          <w:rFonts w:hint="eastAsia" w:ascii="国标仿宋" w:hAnsi="国标仿宋" w:eastAsia="国标仿宋" w:cs="国标仿宋"/>
          <w:kern w:val="2"/>
          <w:sz w:val="32"/>
          <w:szCs w:val="32"/>
          <w:lang w:val="zh-CN"/>
        </w:rPr>
      </w:pPr>
      <w:r>
        <w:rPr>
          <w:rFonts w:hint="eastAsia" w:ascii="国标仿宋" w:hAnsi="国标仿宋" w:eastAsia="国标仿宋" w:cs="国标仿宋"/>
          <w:kern w:val="2"/>
          <w:sz w:val="32"/>
          <w:szCs w:val="32"/>
          <w:lang w:val="zh-CN"/>
        </w:rPr>
        <w:t>1. 一般公共预算财政拨款本年收入24,562.42万元，比上年</w:t>
      </w:r>
      <w:r>
        <w:rPr>
          <w:rFonts w:hint="eastAsia" w:ascii="国标仿宋" w:hAnsi="国标仿宋" w:eastAsia="国标仿宋" w:cs="国标仿宋"/>
          <w:sz w:val="30"/>
          <w:szCs w:val="30"/>
          <w:lang w:val="zh-CN"/>
        </w:rPr>
        <w:t>减少22,914.5万元，降低48.26%，</w:t>
      </w:r>
      <w:r>
        <w:rPr>
          <w:rFonts w:hint="eastAsia" w:ascii="国标仿宋" w:hAnsi="国标仿宋" w:eastAsia="国标仿宋" w:cs="国标仿宋"/>
          <w:kern w:val="2"/>
          <w:sz w:val="32"/>
          <w:szCs w:val="32"/>
          <w:lang w:val="zh-CN"/>
        </w:rPr>
        <w:t>主要是我单位项目收入将近</w:t>
      </w:r>
      <w:r>
        <w:rPr>
          <w:rFonts w:hint="eastAsia" w:ascii="国标仿宋" w:hAnsi="国标仿宋" w:eastAsia="国标仿宋" w:cs="国标仿宋"/>
          <w:kern w:val="2"/>
          <w:sz w:val="32"/>
          <w:szCs w:val="32"/>
          <w:lang w:val="en-US" w:eastAsia="zh-CN"/>
        </w:rPr>
        <w:t>80</w:t>
      </w:r>
      <w:r>
        <w:rPr>
          <w:rFonts w:hint="eastAsia" w:ascii="国标仿宋" w:hAnsi="国标仿宋" w:eastAsia="国标仿宋" w:cs="国标仿宋"/>
          <w:kern w:val="2"/>
          <w:sz w:val="32"/>
          <w:szCs w:val="32"/>
          <w:lang w:val="zh-CN"/>
        </w:rPr>
        <w:t>.0%为上级一般公共预算安排的转移支付资金，202</w:t>
      </w:r>
      <w:r>
        <w:rPr>
          <w:rFonts w:hint="eastAsia" w:ascii="国标仿宋" w:hAnsi="国标仿宋" w:eastAsia="国标仿宋" w:cs="国标仿宋"/>
          <w:kern w:val="2"/>
          <w:sz w:val="32"/>
          <w:szCs w:val="32"/>
          <w:lang w:val="en-US" w:eastAsia="zh-CN"/>
        </w:rPr>
        <w:t>3</w:t>
      </w:r>
      <w:r>
        <w:rPr>
          <w:rFonts w:hint="eastAsia" w:ascii="国标仿宋" w:hAnsi="国标仿宋" w:eastAsia="国标仿宋" w:cs="国标仿宋"/>
          <w:kern w:val="2"/>
          <w:sz w:val="32"/>
          <w:szCs w:val="32"/>
          <w:lang w:val="zh-CN"/>
        </w:rPr>
        <w:t>年度下达的上级一般公共预算安排转移支付的项目资金（省级燃油税投资普通干线公路的大中修养护工程）较202</w:t>
      </w:r>
      <w:r>
        <w:rPr>
          <w:rFonts w:hint="eastAsia" w:ascii="国标仿宋" w:hAnsi="国标仿宋" w:eastAsia="国标仿宋" w:cs="国标仿宋"/>
          <w:kern w:val="2"/>
          <w:sz w:val="32"/>
          <w:szCs w:val="32"/>
          <w:lang w:val="en-US" w:eastAsia="zh-CN"/>
        </w:rPr>
        <w:t>2</w:t>
      </w:r>
      <w:r>
        <w:rPr>
          <w:rFonts w:hint="eastAsia" w:ascii="国标仿宋" w:hAnsi="国标仿宋" w:eastAsia="国标仿宋" w:cs="国标仿宋"/>
          <w:kern w:val="2"/>
          <w:sz w:val="32"/>
          <w:szCs w:val="32"/>
          <w:lang w:val="zh-CN"/>
        </w:rPr>
        <w:t>年度</w:t>
      </w:r>
      <w:r>
        <w:rPr>
          <w:rFonts w:hint="eastAsia" w:ascii="国标仿宋" w:hAnsi="国标仿宋" w:eastAsia="国标仿宋" w:cs="国标仿宋"/>
          <w:kern w:val="2"/>
          <w:sz w:val="32"/>
          <w:szCs w:val="32"/>
          <w:lang w:val="zh-CN" w:eastAsia="zh-CN"/>
        </w:rPr>
        <w:t>减少</w:t>
      </w:r>
      <w:r>
        <w:rPr>
          <w:rFonts w:hint="eastAsia" w:ascii="国标仿宋" w:hAnsi="国标仿宋" w:eastAsia="国标仿宋" w:cs="国标仿宋"/>
          <w:kern w:val="2"/>
          <w:sz w:val="32"/>
          <w:szCs w:val="32"/>
          <w:lang w:val="zh-CN"/>
        </w:rPr>
        <w:t>；本年支出 26,736.21万元，比上年减少16,019.13万元，降低37.47%，主要是202</w:t>
      </w:r>
      <w:r>
        <w:rPr>
          <w:rFonts w:hint="eastAsia" w:ascii="国标仿宋" w:hAnsi="国标仿宋" w:eastAsia="国标仿宋" w:cs="国标仿宋"/>
          <w:kern w:val="2"/>
          <w:sz w:val="32"/>
          <w:szCs w:val="32"/>
          <w:lang w:val="en-US" w:eastAsia="zh-CN"/>
        </w:rPr>
        <w:t>3</w:t>
      </w:r>
      <w:r>
        <w:rPr>
          <w:rFonts w:hint="eastAsia" w:ascii="国标仿宋" w:hAnsi="国标仿宋" w:eastAsia="国标仿宋" w:cs="国标仿宋"/>
          <w:kern w:val="2"/>
          <w:sz w:val="32"/>
          <w:szCs w:val="32"/>
          <w:lang w:val="zh-CN"/>
        </w:rPr>
        <w:t>年度下达的上级一般公共预算安排转移支付的项目资金（省级燃油税投资普通干线公路的大中修养护工程）较202</w:t>
      </w:r>
      <w:r>
        <w:rPr>
          <w:rFonts w:hint="eastAsia" w:ascii="国标仿宋" w:hAnsi="国标仿宋" w:eastAsia="国标仿宋" w:cs="国标仿宋"/>
          <w:kern w:val="2"/>
          <w:sz w:val="32"/>
          <w:szCs w:val="32"/>
          <w:lang w:val="en-US" w:eastAsia="zh-CN"/>
        </w:rPr>
        <w:t>2</w:t>
      </w:r>
      <w:r>
        <w:rPr>
          <w:rFonts w:hint="eastAsia" w:ascii="国标仿宋" w:hAnsi="国标仿宋" w:eastAsia="国标仿宋" w:cs="国标仿宋"/>
          <w:kern w:val="2"/>
          <w:sz w:val="32"/>
          <w:szCs w:val="32"/>
          <w:lang w:val="zh-CN"/>
        </w:rPr>
        <w:t>年度</w:t>
      </w:r>
      <w:r>
        <w:rPr>
          <w:rFonts w:hint="eastAsia" w:ascii="国标仿宋" w:hAnsi="国标仿宋" w:eastAsia="国标仿宋" w:cs="国标仿宋"/>
          <w:kern w:val="2"/>
          <w:sz w:val="32"/>
          <w:szCs w:val="32"/>
          <w:lang w:val="zh-CN" w:eastAsia="zh-CN"/>
        </w:rPr>
        <w:t>减少</w:t>
      </w:r>
      <w:r>
        <w:rPr>
          <w:rFonts w:hint="eastAsia" w:ascii="国标仿宋" w:hAnsi="国标仿宋" w:eastAsia="国标仿宋" w:cs="国标仿宋"/>
          <w:kern w:val="2"/>
          <w:sz w:val="32"/>
          <w:szCs w:val="32"/>
          <w:lang w:val="zh-CN"/>
        </w:rPr>
        <w:t>。</w:t>
      </w:r>
    </w:p>
    <w:p w14:paraId="3D3CD9FD">
      <w:pPr>
        <w:autoSpaceDE w:val="0"/>
        <w:autoSpaceDN w:val="0"/>
        <w:adjustRightInd w:val="0"/>
        <w:spacing w:line="580" w:lineRule="exact"/>
        <w:ind w:firstLine="640" w:firstLineChars="200"/>
        <w:jc w:val="both"/>
        <w:rPr>
          <w:rFonts w:hint="eastAsia" w:ascii="国标仿宋" w:hAnsi="国标仿宋" w:eastAsia="国标仿宋" w:cs="国标仿宋"/>
          <w:kern w:val="2"/>
          <w:sz w:val="32"/>
          <w:szCs w:val="32"/>
          <w:lang w:val="zh-CN"/>
        </w:rPr>
      </w:pPr>
      <w:r>
        <w:rPr>
          <w:rFonts w:hint="eastAsia" w:ascii="国标仿宋" w:hAnsi="国标仿宋" w:eastAsia="国标仿宋" w:cs="国标仿宋"/>
          <w:kern w:val="2"/>
          <w:sz w:val="32"/>
          <w:szCs w:val="32"/>
          <w:lang w:val="zh-CN"/>
        </w:rPr>
        <w:t>2. 政府性基金预算财政拨款本年收入5,394.57</w:t>
      </w:r>
      <w:r>
        <w:rPr>
          <w:rFonts w:hint="eastAsia" w:ascii="国标仿宋" w:hAnsi="国标仿宋" w:eastAsia="国标仿宋" w:cs="国标仿宋"/>
          <w:kern w:val="2"/>
          <w:sz w:val="32"/>
          <w:szCs w:val="32"/>
        </w:rPr>
        <w:t>万</w:t>
      </w:r>
      <w:r>
        <w:rPr>
          <w:rFonts w:hint="eastAsia" w:ascii="国标仿宋" w:hAnsi="国标仿宋" w:eastAsia="国标仿宋" w:cs="国标仿宋"/>
          <w:kern w:val="2"/>
          <w:sz w:val="32"/>
          <w:szCs w:val="32"/>
          <w:lang w:val="zh-CN"/>
        </w:rPr>
        <w:t>元，比上年增加1,469.71万元，增长37.45%，主要原因是</w:t>
      </w:r>
      <w:r>
        <w:rPr>
          <w:rFonts w:hint="eastAsia" w:ascii="国标仿宋" w:hAnsi="国标仿宋" w:eastAsia="国标仿宋" w:cs="国标仿宋"/>
          <w:kern w:val="2"/>
          <w:sz w:val="32"/>
          <w:szCs w:val="32"/>
          <w:lang w:val="zh-CN" w:eastAsia="zh-CN"/>
        </w:rPr>
        <w:t>市级财政投资“</w:t>
      </w:r>
      <w:r>
        <w:rPr>
          <w:rFonts w:hint="eastAsia" w:ascii="国标仿宋" w:hAnsi="国标仿宋" w:eastAsia="国标仿宋" w:cs="国标仿宋"/>
          <w:kern w:val="2"/>
          <w:sz w:val="32"/>
          <w:szCs w:val="32"/>
          <w:lang w:val="en-US" w:eastAsia="zh-CN"/>
        </w:rPr>
        <w:t>北香线G107高邑县城至邢台界段修复养护（大中修结合）工程”等21个</w:t>
      </w:r>
      <w:r>
        <w:rPr>
          <w:rFonts w:hint="eastAsia" w:ascii="国标仿宋" w:hAnsi="国标仿宋" w:eastAsia="国标仿宋" w:cs="国标仿宋"/>
          <w:kern w:val="2"/>
          <w:sz w:val="32"/>
          <w:szCs w:val="32"/>
          <w:lang w:val="zh-CN" w:eastAsia="zh-CN"/>
        </w:rPr>
        <w:t>国省干线公路养护项目</w:t>
      </w:r>
      <w:r>
        <w:rPr>
          <w:rFonts w:hint="eastAsia" w:ascii="国标仿宋" w:hAnsi="国标仿宋" w:eastAsia="国标仿宋" w:cs="国标仿宋"/>
          <w:kern w:val="2"/>
          <w:sz w:val="32"/>
          <w:szCs w:val="32"/>
          <w:lang w:val="zh-CN"/>
        </w:rPr>
        <w:t>；本年支出5,394.57万元，比上年增加1,469.71万元，增长37.45%，主要是</w:t>
      </w:r>
      <w:r>
        <w:rPr>
          <w:rFonts w:hint="eastAsia" w:ascii="国标仿宋" w:hAnsi="国标仿宋" w:eastAsia="国标仿宋" w:cs="国标仿宋"/>
          <w:kern w:val="2"/>
          <w:sz w:val="32"/>
          <w:szCs w:val="32"/>
          <w:lang w:val="zh-CN" w:eastAsia="zh-CN"/>
        </w:rPr>
        <w:t>市级财政投资“</w:t>
      </w:r>
      <w:r>
        <w:rPr>
          <w:rFonts w:hint="eastAsia" w:ascii="国标仿宋" w:hAnsi="国标仿宋" w:eastAsia="国标仿宋" w:cs="国标仿宋"/>
          <w:kern w:val="2"/>
          <w:sz w:val="32"/>
          <w:szCs w:val="32"/>
          <w:lang w:val="en-US" w:eastAsia="zh-CN"/>
        </w:rPr>
        <w:t>北香线G107高邑县城至邢台界段修复养护（大中修结合）工程”等21个</w:t>
      </w:r>
      <w:r>
        <w:rPr>
          <w:rFonts w:hint="eastAsia" w:ascii="国标仿宋" w:hAnsi="国标仿宋" w:eastAsia="国标仿宋" w:cs="国标仿宋"/>
          <w:kern w:val="2"/>
          <w:sz w:val="32"/>
          <w:szCs w:val="32"/>
          <w:lang w:val="zh-CN" w:eastAsia="zh-CN"/>
        </w:rPr>
        <w:t>国省干线公路养护项目</w:t>
      </w:r>
      <w:r>
        <w:rPr>
          <w:rFonts w:hint="eastAsia" w:ascii="国标仿宋" w:hAnsi="国标仿宋" w:eastAsia="国标仿宋" w:cs="国标仿宋"/>
          <w:kern w:val="2"/>
          <w:sz w:val="32"/>
          <w:szCs w:val="32"/>
          <w:lang w:val="zh-CN"/>
        </w:rPr>
        <w:t>。</w:t>
      </w:r>
    </w:p>
    <w:p w14:paraId="4B011A05">
      <w:pPr>
        <w:autoSpaceDE w:val="0"/>
        <w:autoSpaceDN w:val="0"/>
        <w:adjustRightInd w:val="0"/>
        <w:spacing w:line="580" w:lineRule="exact"/>
        <w:ind w:firstLine="640" w:firstLineChars="200"/>
        <w:jc w:val="both"/>
        <w:rPr>
          <w:rFonts w:hint="eastAsia" w:ascii="国标仿宋" w:hAnsi="国标仿宋" w:eastAsia="国标仿宋" w:cs="国标仿宋"/>
          <w:kern w:val="2"/>
          <w:sz w:val="32"/>
          <w:szCs w:val="32"/>
          <w:lang w:val="zh-CN"/>
        </w:rPr>
      </w:pPr>
      <w:r>
        <w:rPr>
          <w:rFonts w:hint="eastAsia" w:ascii="国标仿宋" w:hAnsi="国标仿宋" w:eastAsia="国标仿宋" w:cs="国标仿宋"/>
          <w:kern w:val="2"/>
          <w:sz w:val="32"/>
          <w:szCs w:val="32"/>
          <w:lang w:val="zh-CN"/>
        </w:rPr>
        <w:t>3. 国有资本经营预算财政拨款本年收入0万元，比上年持平，主要原因是我单位无国有资本经营预算；本年支出0万元，比上年持平，主要是我单位无国有资本经营预算。</w:t>
      </w:r>
    </w:p>
    <w:p w14:paraId="364534A4">
      <w:pPr>
        <w:pStyle w:val="10"/>
        <w:widowControl/>
        <w:spacing w:beforeAutospacing="0" w:afterAutospacing="0"/>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551170" cy="5329555"/>
            <wp:effectExtent l="4445" t="4445" r="6985" b="19050"/>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255EED0">
      <w:pPr>
        <w:snapToGrid w:val="0"/>
        <w:spacing w:line="580" w:lineRule="exact"/>
        <w:ind w:firstLine="643" w:firstLineChars="200"/>
        <w:rPr>
          <w:rFonts w:ascii="Times New Roman" w:hAnsi="Times New Roman" w:eastAsia="楷体_GB2312" w:cs="Times New Roman"/>
          <w:b/>
          <w:bCs/>
          <w:kern w:val="2"/>
          <w:sz w:val="32"/>
          <w:szCs w:val="32"/>
        </w:rPr>
      </w:pPr>
      <w:r>
        <w:rPr>
          <w:rFonts w:ascii="Times New Roman" w:hAnsi="Times New Roman" w:eastAsia="楷体_GB2312" w:cs="Times New Roman"/>
          <w:b/>
          <w:bCs/>
          <w:kern w:val="2"/>
          <w:sz w:val="32"/>
          <w:szCs w:val="32"/>
        </w:rPr>
        <w:t>（二）财政拨款收支与年初预算数对比情况</w:t>
      </w:r>
    </w:p>
    <w:p w14:paraId="159BBBE9">
      <w:pPr>
        <w:autoSpaceDE w:val="0"/>
        <w:autoSpaceDN w:val="0"/>
        <w:adjustRightInd w:val="0"/>
        <w:spacing w:line="580" w:lineRule="exact"/>
        <w:ind w:firstLine="640" w:firstLineChars="200"/>
        <w:jc w:val="both"/>
        <w:rPr>
          <w:rFonts w:hint="eastAsia" w:ascii="国标仿宋" w:hAnsi="国标仿宋" w:eastAsia="国标仿宋" w:cs="国标仿宋"/>
          <w:kern w:val="2"/>
          <w:sz w:val="32"/>
          <w:szCs w:val="32"/>
          <w:lang w:val="zh-CN"/>
        </w:rPr>
      </w:pPr>
      <w:r>
        <w:rPr>
          <w:rFonts w:hint="eastAsia" w:ascii="国标仿宋" w:hAnsi="国标仿宋" w:eastAsia="国标仿宋" w:cs="国标仿宋"/>
          <w:kern w:val="2"/>
          <w:sz w:val="32"/>
          <w:szCs w:val="32"/>
        </w:rPr>
        <w:t>本单位2023</w:t>
      </w:r>
      <w:r>
        <w:rPr>
          <w:rFonts w:hint="eastAsia" w:ascii="国标仿宋" w:hAnsi="国标仿宋" w:eastAsia="国标仿宋" w:cs="国标仿宋"/>
          <w:kern w:val="2"/>
          <w:sz w:val="32"/>
          <w:szCs w:val="32"/>
          <w:lang w:val="zh-CN"/>
        </w:rPr>
        <w:t>年度财政拨款本年收入</w:t>
      </w:r>
      <w:r>
        <w:rPr>
          <w:rFonts w:hint="eastAsia" w:ascii="国标仿宋" w:hAnsi="国标仿宋" w:eastAsia="国标仿宋" w:cs="国标仿宋"/>
          <w:kern w:val="2"/>
          <w:sz w:val="32"/>
          <w:szCs w:val="32"/>
        </w:rPr>
        <w:t>29,956.99</w:t>
      </w:r>
      <w:r>
        <w:rPr>
          <w:rFonts w:hint="eastAsia" w:ascii="国标仿宋" w:hAnsi="国标仿宋" w:eastAsia="国标仿宋" w:cs="国标仿宋"/>
          <w:kern w:val="2"/>
          <w:sz w:val="32"/>
          <w:szCs w:val="32"/>
          <w:lang w:val="zh-CN"/>
        </w:rPr>
        <w:t>万元</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完成年初预算的</w:t>
      </w:r>
      <w:r>
        <w:rPr>
          <w:rFonts w:hint="eastAsia" w:ascii="国标仿宋" w:hAnsi="国标仿宋" w:eastAsia="国标仿宋" w:cs="国标仿宋"/>
          <w:kern w:val="2"/>
          <w:sz w:val="32"/>
          <w:szCs w:val="32"/>
        </w:rPr>
        <w:t>96.97%，</w:t>
      </w:r>
      <w:r>
        <w:rPr>
          <w:rFonts w:hint="eastAsia" w:ascii="国标仿宋" w:hAnsi="国标仿宋" w:eastAsia="国标仿宋" w:cs="国标仿宋"/>
          <w:kern w:val="2"/>
          <w:sz w:val="32"/>
          <w:szCs w:val="32"/>
          <w:lang w:val="zh-CN"/>
        </w:rPr>
        <w:t>比</w:t>
      </w:r>
      <w:r>
        <w:rPr>
          <w:rFonts w:hint="eastAsia" w:ascii="国标仿宋" w:hAnsi="国标仿宋" w:eastAsia="国标仿宋" w:cs="国标仿宋"/>
          <w:color w:val="auto"/>
          <w:kern w:val="2"/>
          <w:sz w:val="32"/>
          <w:szCs w:val="32"/>
          <w:lang w:val="zh-CN"/>
        </w:rPr>
        <w:t>年初预算</w:t>
      </w:r>
      <w:r>
        <w:rPr>
          <w:rFonts w:hint="eastAsia" w:ascii="国标仿宋" w:hAnsi="国标仿宋" w:eastAsia="国标仿宋" w:cs="国标仿宋"/>
          <w:color w:val="auto"/>
          <w:kern w:val="2"/>
          <w:sz w:val="32"/>
          <w:szCs w:val="32"/>
        </w:rPr>
        <w:t>减少934.52万元</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决算数</w:t>
      </w:r>
      <w:r>
        <w:rPr>
          <w:rFonts w:hint="eastAsia" w:ascii="国标仿宋" w:hAnsi="国标仿宋" w:eastAsia="国标仿宋" w:cs="国标仿宋"/>
          <w:kern w:val="2"/>
          <w:sz w:val="32"/>
          <w:szCs w:val="32"/>
        </w:rPr>
        <w:t>小于</w:t>
      </w:r>
      <w:r>
        <w:rPr>
          <w:rFonts w:hint="eastAsia" w:ascii="国标仿宋" w:hAnsi="国标仿宋" w:eastAsia="国标仿宋" w:cs="国标仿宋"/>
          <w:kern w:val="2"/>
          <w:sz w:val="32"/>
          <w:szCs w:val="32"/>
          <w:lang w:val="zh-CN"/>
        </w:rPr>
        <w:t>预算数主要原因</w:t>
      </w:r>
      <w:r>
        <w:rPr>
          <w:rFonts w:hint="eastAsia" w:ascii="国标仿宋" w:hAnsi="国标仿宋" w:eastAsia="国标仿宋" w:cs="国标仿宋"/>
          <w:kern w:val="2"/>
          <w:sz w:val="32"/>
          <w:szCs w:val="32"/>
          <w:lang w:eastAsia="zh-CN"/>
        </w:rPr>
        <w:t>一是年中上级转移支付资金调剂预算；二是国省干线公路养护项目已完工，但部分项目因未完成项目决算评审，只能支付至合同价的</w:t>
      </w:r>
      <w:r>
        <w:rPr>
          <w:rFonts w:hint="eastAsia" w:ascii="国标仿宋" w:hAnsi="国标仿宋" w:eastAsia="国标仿宋" w:cs="国标仿宋"/>
          <w:kern w:val="2"/>
          <w:sz w:val="32"/>
          <w:szCs w:val="32"/>
          <w:lang w:val="en-US" w:eastAsia="zh-CN"/>
        </w:rPr>
        <w:t>80%，故收入决算数小于预算数</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本年支出</w:t>
      </w:r>
      <w:r>
        <w:rPr>
          <w:rFonts w:hint="eastAsia" w:ascii="国标仿宋" w:hAnsi="国标仿宋" w:eastAsia="国标仿宋" w:cs="国标仿宋"/>
          <w:kern w:val="2"/>
          <w:sz w:val="32"/>
          <w:szCs w:val="32"/>
        </w:rPr>
        <w:t>32,130.79</w:t>
      </w:r>
      <w:r>
        <w:rPr>
          <w:rFonts w:hint="eastAsia" w:ascii="国标仿宋" w:hAnsi="国标仿宋" w:eastAsia="国标仿宋" w:cs="国标仿宋"/>
          <w:kern w:val="2"/>
          <w:sz w:val="32"/>
          <w:szCs w:val="32"/>
          <w:lang w:val="zh-CN"/>
        </w:rPr>
        <w:t>万元</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完成年初预算的</w:t>
      </w:r>
      <w:r>
        <w:rPr>
          <w:rFonts w:hint="eastAsia" w:ascii="国标仿宋" w:hAnsi="国标仿宋" w:eastAsia="国标仿宋" w:cs="国标仿宋"/>
          <w:kern w:val="2"/>
          <w:sz w:val="32"/>
          <w:szCs w:val="32"/>
        </w:rPr>
        <w:t>104.01%，</w:t>
      </w:r>
      <w:r>
        <w:rPr>
          <w:rFonts w:hint="eastAsia" w:ascii="国标仿宋" w:hAnsi="国标仿宋" w:eastAsia="国标仿宋" w:cs="国标仿宋"/>
          <w:kern w:val="2"/>
          <w:sz w:val="32"/>
          <w:szCs w:val="32"/>
          <w:lang w:val="zh-CN"/>
        </w:rPr>
        <w:t>比年初预算</w:t>
      </w:r>
      <w:r>
        <w:rPr>
          <w:rFonts w:hint="eastAsia" w:ascii="国标仿宋" w:hAnsi="国标仿宋" w:eastAsia="国标仿宋" w:cs="国标仿宋"/>
          <w:kern w:val="2"/>
          <w:sz w:val="32"/>
          <w:szCs w:val="32"/>
        </w:rPr>
        <w:t>增加1,239.28万元，</w:t>
      </w:r>
      <w:r>
        <w:rPr>
          <w:rFonts w:hint="eastAsia" w:ascii="国标仿宋" w:hAnsi="国标仿宋" w:eastAsia="国标仿宋" w:cs="国标仿宋"/>
          <w:kern w:val="2"/>
          <w:sz w:val="32"/>
          <w:szCs w:val="32"/>
          <w:lang w:val="zh-CN"/>
        </w:rPr>
        <w:t>决算数</w:t>
      </w:r>
      <w:r>
        <w:rPr>
          <w:rFonts w:hint="eastAsia" w:ascii="国标仿宋" w:hAnsi="国标仿宋" w:eastAsia="国标仿宋" w:cs="国标仿宋"/>
          <w:kern w:val="2"/>
          <w:sz w:val="32"/>
          <w:szCs w:val="32"/>
        </w:rPr>
        <w:t>大于</w:t>
      </w:r>
      <w:r>
        <w:rPr>
          <w:rFonts w:hint="eastAsia" w:ascii="国标仿宋" w:hAnsi="国标仿宋" w:eastAsia="国标仿宋" w:cs="国标仿宋"/>
          <w:kern w:val="2"/>
          <w:sz w:val="32"/>
          <w:szCs w:val="32"/>
          <w:lang w:val="zh-CN"/>
        </w:rPr>
        <w:t>预算数主要原因是</w:t>
      </w:r>
      <w:r>
        <w:rPr>
          <w:rFonts w:hint="eastAsia" w:ascii="国标仿宋" w:hAnsi="国标仿宋" w:eastAsia="国标仿宋" w:cs="国标仿宋"/>
          <w:kern w:val="2"/>
          <w:sz w:val="32"/>
          <w:szCs w:val="32"/>
          <w:lang w:eastAsia="zh-CN"/>
        </w:rPr>
        <w:t>年中上级转移支付资金调剂预算。</w:t>
      </w:r>
      <w:r>
        <w:rPr>
          <w:rFonts w:hint="eastAsia" w:ascii="国标仿宋" w:hAnsi="国标仿宋" w:eastAsia="国标仿宋" w:cs="国标仿宋"/>
          <w:kern w:val="2"/>
          <w:sz w:val="32"/>
          <w:szCs w:val="32"/>
          <w:lang w:val="zh-CN"/>
        </w:rPr>
        <w:t>具体情况如下：</w:t>
      </w:r>
    </w:p>
    <w:p w14:paraId="4736881C">
      <w:pPr>
        <w:autoSpaceDE w:val="0"/>
        <w:autoSpaceDN w:val="0"/>
        <w:adjustRightInd w:val="0"/>
        <w:spacing w:line="580" w:lineRule="exact"/>
        <w:ind w:firstLine="640" w:firstLineChars="200"/>
        <w:jc w:val="both"/>
        <w:rPr>
          <w:rFonts w:hint="eastAsia" w:ascii="国标仿宋" w:hAnsi="国标仿宋" w:eastAsia="国标仿宋" w:cs="国标仿宋"/>
          <w:kern w:val="2"/>
          <w:sz w:val="32"/>
          <w:szCs w:val="32"/>
          <w:lang w:val="zh-CN"/>
        </w:rPr>
      </w:pPr>
      <w:r>
        <w:rPr>
          <w:rFonts w:hint="eastAsia" w:ascii="国标仿宋" w:hAnsi="国标仿宋" w:eastAsia="国标仿宋" w:cs="国标仿宋"/>
          <w:kern w:val="2"/>
          <w:sz w:val="32"/>
          <w:szCs w:val="32"/>
        </w:rPr>
        <w:t>1.</w:t>
      </w:r>
      <w:r>
        <w:rPr>
          <w:rFonts w:hint="eastAsia" w:ascii="国标仿宋" w:hAnsi="国标仿宋" w:eastAsia="国标仿宋" w:cs="国标仿宋"/>
          <w:kern w:val="2"/>
          <w:sz w:val="32"/>
          <w:szCs w:val="32"/>
          <w:lang w:val="zh-CN"/>
        </w:rPr>
        <w:t>一般公共预算财政拨款</w:t>
      </w:r>
      <w:r>
        <w:rPr>
          <w:rFonts w:hint="eastAsia" w:ascii="国标仿宋" w:hAnsi="国标仿宋" w:eastAsia="国标仿宋" w:cs="国标仿宋"/>
          <w:kern w:val="2"/>
          <w:sz w:val="32"/>
          <w:szCs w:val="32"/>
        </w:rPr>
        <w:t>本年</w:t>
      </w:r>
      <w:r>
        <w:rPr>
          <w:rFonts w:hint="eastAsia" w:ascii="国标仿宋" w:hAnsi="国标仿宋" w:eastAsia="国标仿宋" w:cs="国标仿宋"/>
          <w:kern w:val="2"/>
          <w:sz w:val="32"/>
          <w:szCs w:val="32"/>
          <w:lang w:val="zh-CN"/>
        </w:rPr>
        <w:t>收入24,562.42万元，完成年初预算的 111.48%，比年初预算增加2,528.69万元，主要原因是</w:t>
      </w:r>
      <w:r>
        <w:rPr>
          <w:rFonts w:hint="eastAsia" w:ascii="国标仿宋" w:hAnsi="国标仿宋" w:eastAsia="国标仿宋" w:cs="国标仿宋"/>
          <w:kern w:val="2"/>
          <w:sz w:val="32"/>
          <w:szCs w:val="32"/>
          <w:lang w:val="en-US" w:eastAsia="zh-CN"/>
        </w:rPr>
        <w:t>2023年11月省级燃油税（上级转移支付资金）调剂“2023年普通国省干线公路建设养护发展专项资金（水毁重建资金）”及“石家庄市省道S334白庄至古月公路新赵线至国道107段路面修复养护（大修）工程”两项目预算资金，市级资金调剂了“南位泵站管护资金和公务用车回购资金”两项目预算资金</w:t>
      </w:r>
      <w:r>
        <w:rPr>
          <w:rFonts w:hint="eastAsia" w:ascii="国标仿宋" w:hAnsi="国标仿宋" w:eastAsia="国标仿宋" w:cs="国标仿宋"/>
          <w:kern w:val="2"/>
          <w:sz w:val="32"/>
          <w:szCs w:val="32"/>
          <w:lang w:val="zh-CN"/>
        </w:rPr>
        <w:t>；本年支出26,736.21万元，完成年初预算的121.34%，比年初预算增加4,702.48万元，主要原因是</w:t>
      </w:r>
      <w:r>
        <w:rPr>
          <w:rFonts w:hint="eastAsia" w:ascii="国标仿宋" w:hAnsi="国标仿宋" w:eastAsia="国标仿宋" w:cs="国标仿宋"/>
          <w:kern w:val="2"/>
          <w:sz w:val="32"/>
          <w:szCs w:val="32"/>
          <w:lang w:val="en-US" w:eastAsia="zh-CN"/>
        </w:rPr>
        <w:t>2023年11月省级燃油税（上级转移支付资金）调剂“2023年普通国省干线公路建设养护发展专项资金（水毁重建资金）”及“石家庄市省道S334白庄至古月公路新赵线至国道107段路面修复养护（大修）工程”两项目预算资金，市级资金调剂了“南位泵站管护资金和公务用车回购资金”两项目预算资金</w:t>
      </w:r>
      <w:r>
        <w:rPr>
          <w:rFonts w:hint="eastAsia" w:ascii="国标仿宋" w:hAnsi="国标仿宋" w:eastAsia="国标仿宋" w:cs="国标仿宋"/>
          <w:kern w:val="2"/>
          <w:sz w:val="32"/>
          <w:szCs w:val="32"/>
          <w:lang w:val="zh-CN"/>
        </w:rPr>
        <w:t>。</w:t>
      </w:r>
    </w:p>
    <w:p w14:paraId="57552CF6">
      <w:pPr>
        <w:autoSpaceDE w:val="0"/>
        <w:autoSpaceDN w:val="0"/>
        <w:adjustRightInd w:val="0"/>
        <w:spacing w:line="580" w:lineRule="exact"/>
        <w:ind w:firstLine="640" w:firstLineChars="200"/>
        <w:jc w:val="both"/>
        <w:rPr>
          <w:rFonts w:hint="eastAsia" w:ascii="国标仿宋" w:hAnsi="国标仿宋" w:eastAsia="国标仿宋" w:cs="国标仿宋"/>
          <w:kern w:val="2"/>
          <w:sz w:val="32"/>
          <w:szCs w:val="32"/>
          <w:lang w:val="zh-CN"/>
        </w:rPr>
      </w:pPr>
      <w:r>
        <w:rPr>
          <w:rFonts w:hint="eastAsia" w:ascii="国标仿宋" w:hAnsi="国标仿宋" w:eastAsia="国标仿宋" w:cs="国标仿宋"/>
          <w:kern w:val="2"/>
          <w:sz w:val="32"/>
          <w:szCs w:val="32"/>
          <w:lang w:val="zh-CN"/>
        </w:rPr>
        <w:t>2. 政府性基金预算财政拨款本年收入5,394.57万元，完成年初预算的60.9%，比年初预算减少3,463.21万元，主要原因是</w:t>
      </w:r>
      <w:r>
        <w:rPr>
          <w:rFonts w:hint="eastAsia" w:ascii="国标仿宋" w:hAnsi="国标仿宋" w:eastAsia="国标仿宋" w:cs="国标仿宋"/>
          <w:kern w:val="2"/>
          <w:sz w:val="32"/>
          <w:szCs w:val="32"/>
          <w:lang w:eastAsia="zh-CN"/>
        </w:rPr>
        <w:t>国省干线公路养护项目已完工，但部分项目因未完成项目决算评审，只能支付至合同价的</w:t>
      </w:r>
      <w:r>
        <w:rPr>
          <w:rFonts w:hint="eastAsia" w:ascii="国标仿宋" w:hAnsi="国标仿宋" w:eastAsia="国标仿宋" w:cs="国标仿宋"/>
          <w:kern w:val="2"/>
          <w:sz w:val="32"/>
          <w:szCs w:val="32"/>
          <w:lang w:val="en-US" w:eastAsia="zh-CN"/>
        </w:rPr>
        <w:t>80%，故未能按年初预算数拨付完毕</w:t>
      </w:r>
      <w:r>
        <w:rPr>
          <w:rFonts w:hint="eastAsia" w:ascii="国标仿宋" w:hAnsi="国标仿宋" w:eastAsia="国标仿宋" w:cs="国标仿宋"/>
          <w:kern w:val="2"/>
          <w:sz w:val="32"/>
          <w:szCs w:val="32"/>
          <w:lang w:val="zh-CN"/>
        </w:rPr>
        <w:t>；本年支出5,394.57万元，完成年初预算的60.9%，比年初预算减少3,463.21万元，主要原因是</w:t>
      </w:r>
      <w:r>
        <w:rPr>
          <w:rFonts w:hint="eastAsia" w:ascii="国标仿宋" w:hAnsi="国标仿宋" w:eastAsia="国标仿宋" w:cs="国标仿宋"/>
          <w:kern w:val="2"/>
          <w:sz w:val="32"/>
          <w:szCs w:val="32"/>
          <w:lang w:eastAsia="zh-CN"/>
        </w:rPr>
        <w:t>国省干线公路养护项目已完工，但部分项目因未完成项目决算评审，只能支付至合同价的</w:t>
      </w:r>
      <w:r>
        <w:rPr>
          <w:rFonts w:hint="eastAsia" w:ascii="国标仿宋" w:hAnsi="国标仿宋" w:eastAsia="国标仿宋" w:cs="国标仿宋"/>
          <w:kern w:val="2"/>
          <w:sz w:val="32"/>
          <w:szCs w:val="32"/>
          <w:lang w:val="en-US" w:eastAsia="zh-CN"/>
        </w:rPr>
        <w:t>80%，故未能按年初预算数拨付完毕</w:t>
      </w:r>
      <w:r>
        <w:rPr>
          <w:rFonts w:hint="eastAsia" w:ascii="国标仿宋" w:hAnsi="国标仿宋" w:eastAsia="国标仿宋" w:cs="国标仿宋"/>
          <w:kern w:val="2"/>
          <w:sz w:val="32"/>
          <w:szCs w:val="32"/>
          <w:lang w:val="zh-CN"/>
        </w:rPr>
        <w:t>。</w:t>
      </w:r>
    </w:p>
    <w:p w14:paraId="302000AF">
      <w:pPr>
        <w:autoSpaceDE w:val="0"/>
        <w:autoSpaceDN w:val="0"/>
        <w:adjustRightInd w:val="0"/>
        <w:spacing w:line="580" w:lineRule="exact"/>
        <w:ind w:firstLine="640" w:firstLineChars="200"/>
        <w:jc w:val="both"/>
        <w:rPr>
          <w:rFonts w:hint="eastAsia" w:ascii="国标仿宋" w:hAnsi="国标仿宋" w:eastAsia="国标仿宋" w:cs="国标仿宋"/>
          <w:kern w:val="2"/>
          <w:sz w:val="32"/>
          <w:szCs w:val="32"/>
        </w:rPr>
      </w:pPr>
      <w:r>
        <w:rPr>
          <w:rFonts w:hint="eastAsia" w:ascii="国标仿宋" w:hAnsi="国标仿宋" w:eastAsia="国标仿宋" w:cs="国标仿宋"/>
          <w:kern w:val="2"/>
          <w:sz w:val="32"/>
          <w:szCs w:val="32"/>
          <w:lang w:val="zh-CN"/>
        </w:rPr>
        <w:t>3. 国有资本经营预算财政拨款本年收入0万元，完成年初预算的0%，比年初预算持平，主要原因是我单位无国有资产经营预算；本年支出0万元，完成年初预算的0%，比年初预算持平，主要原因是我单位无国有资产经营预算。</w:t>
      </w:r>
    </w:p>
    <w:p w14:paraId="21AAC3BA">
      <w:pPr>
        <w:pStyle w:val="10"/>
        <w:widowControl/>
        <w:spacing w:beforeAutospacing="0" w:afterAutospacing="0"/>
        <w:rPr>
          <w:rFonts w:hint="eastAsia" w:ascii="国标仿宋" w:hAnsi="国标仿宋" w:eastAsia="国标仿宋" w:cs="国标仿宋"/>
        </w:rPr>
      </w:pPr>
    </w:p>
    <w:p w14:paraId="61940243">
      <w:pPr>
        <w:pStyle w:val="10"/>
        <w:widowControl/>
        <w:spacing w:beforeAutospacing="0" w:afterAutospacing="0"/>
        <w:rPr>
          <w:rFonts w:ascii="Times New Roman" w:hAnsi="Times New Roman" w:eastAsia="仿宋_GB2312"/>
          <w:sz w:val="32"/>
          <w:szCs w:val="32"/>
          <w:highlight w:val="yellow"/>
        </w:rPr>
      </w:pPr>
      <w:r>
        <w:rPr>
          <w:rFonts w:ascii="Times New Roman" w:hAnsi="Times New Roman" w:eastAsia="仿宋_GB2312"/>
          <w:sz w:val="32"/>
          <w:szCs w:val="32"/>
          <w:highlight w:val="yellow"/>
        </w:rPr>
        <w:drawing>
          <wp:inline distT="0" distB="0" distL="114300" distR="114300">
            <wp:extent cx="6169660" cy="4405630"/>
            <wp:effectExtent l="4445" t="4445" r="17145" b="952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C7CDA13">
      <w:pPr>
        <w:pStyle w:val="10"/>
        <w:widowControl/>
        <w:spacing w:beforeAutospacing="0" w:afterAutospacing="0"/>
        <w:ind w:firstLine="643" w:firstLineChars="200"/>
        <w:jc w:val="both"/>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（三）财政拨款支出决算结构情况</w:t>
      </w:r>
    </w:p>
    <w:p w14:paraId="1BB5F39C">
      <w:pPr>
        <w:bidi w:val="0"/>
        <w:ind w:firstLine="640" w:firstLineChars="200"/>
        <w:rPr>
          <w:rFonts w:hint="eastAsia" w:ascii="国标仿宋" w:hAnsi="国标仿宋" w:eastAsia="国标仿宋" w:cs="国标仿宋"/>
          <w:sz w:val="32"/>
          <w:szCs w:val="32"/>
        </w:rPr>
      </w:pPr>
      <w:r>
        <w:rPr>
          <w:rFonts w:hint="eastAsia" w:ascii="国标仿宋" w:hAnsi="国标仿宋" w:eastAsia="国标仿宋" w:cs="国标仿宋"/>
          <w:sz w:val="32"/>
          <w:szCs w:val="32"/>
        </w:rPr>
        <w:t>2023</w:t>
      </w:r>
      <w:r>
        <w:rPr>
          <w:rFonts w:hint="eastAsia" w:ascii="国标仿宋" w:hAnsi="国标仿宋" w:eastAsia="国标仿宋" w:cs="国标仿宋"/>
          <w:sz w:val="32"/>
          <w:szCs w:val="32"/>
          <w:lang w:val="zh-CN"/>
        </w:rPr>
        <w:t>年度财政拨款支出</w:t>
      </w:r>
      <w:r>
        <w:rPr>
          <w:rFonts w:hint="eastAsia" w:ascii="国标仿宋" w:hAnsi="国标仿宋" w:eastAsia="国标仿宋" w:cs="国标仿宋"/>
          <w:sz w:val="32"/>
          <w:szCs w:val="32"/>
        </w:rPr>
        <w:t>32,130.79</w:t>
      </w:r>
      <w:r>
        <w:rPr>
          <w:rFonts w:hint="eastAsia" w:ascii="国标仿宋" w:hAnsi="国标仿宋" w:eastAsia="国标仿宋" w:cs="国标仿宋"/>
          <w:sz w:val="32"/>
          <w:szCs w:val="32"/>
          <w:lang w:val="zh-CN"/>
        </w:rPr>
        <w:t>万元</w:t>
      </w:r>
      <w:r>
        <w:rPr>
          <w:rFonts w:hint="eastAsia" w:ascii="国标仿宋" w:hAnsi="国标仿宋" w:eastAsia="国标仿宋" w:cs="国标仿宋"/>
          <w:sz w:val="32"/>
          <w:szCs w:val="32"/>
        </w:rPr>
        <w:t>，</w:t>
      </w:r>
      <w:r>
        <w:rPr>
          <w:rFonts w:hint="eastAsia" w:ascii="国标仿宋" w:hAnsi="国标仿宋" w:eastAsia="国标仿宋" w:cs="国标仿宋"/>
          <w:sz w:val="32"/>
          <w:szCs w:val="32"/>
          <w:lang w:val="zh-CN"/>
        </w:rPr>
        <w:t>主要用于以下方面</w:t>
      </w:r>
      <w:r>
        <w:rPr>
          <w:rFonts w:hint="eastAsia" w:ascii="国标仿宋" w:hAnsi="国标仿宋" w:eastAsia="国标仿宋" w:cs="国标仿宋"/>
          <w:sz w:val="32"/>
          <w:szCs w:val="32"/>
        </w:rPr>
        <w:t>：</w:t>
      </w:r>
    </w:p>
    <w:p w14:paraId="692968BE">
      <w:pPr>
        <w:bidi w:val="0"/>
        <w:ind w:firstLine="640" w:firstLineChars="200"/>
        <w:jc w:val="left"/>
        <w:rPr>
          <w:rFonts w:ascii="Times New Roman" w:hAnsi="Times New Roman" w:eastAsia="仿宋_GB2312"/>
          <w:kern w:val="2"/>
          <w:szCs w:val="32"/>
          <w:lang w:val="zh-CN"/>
        </w:rPr>
      </w:pPr>
      <w:r>
        <w:rPr>
          <w:rFonts w:hint="eastAsia" w:ascii="国标仿宋" w:hAnsi="国标仿宋" w:eastAsia="国标仿宋" w:cs="国标仿宋"/>
          <w:sz w:val="32"/>
          <w:szCs w:val="32"/>
          <w:lang w:val="zh-CN"/>
        </w:rPr>
        <w:t>社会保障和就业</w:t>
      </w:r>
      <w:r>
        <w:rPr>
          <w:rFonts w:hint="eastAsia" w:ascii="国标仿宋" w:hAnsi="国标仿宋" w:eastAsia="国标仿宋" w:cs="国标仿宋"/>
          <w:sz w:val="32"/>
          <w:szCs w:val="32"/>
        </w:rPr>
        <w:t>（</w:t>
      </w:r>
      <w:r>
        <w:rPr>
          <w:rFonts w:hint="eastAsia" w:ascii="国标仿宋" w:hAnsi="国标仿宋" w:eastAsia="国标仿宋" w:cs="国标仿宋"/>
          <w:sz w:val="32"/>
          <w:szCs w:val="32"/>
          <w:lang w:val="zh-CN"/>
        </w:rPr>
        <w:t>类</w:t>
      </w:r>
      <w:r>
        <w:rPr>
          <w:rFonts w:hint="eastAsia" w:ascii="国标仿宋" w:hAnsi="国标仿宋" w:eastAsia="国标仿宋" w:cs="国标仿宋"/>
          <w:sz w:val="32"/>
          <w:szCs w:val="32"/>
        </w:rPr>
        <w:t>）</w:t>
      </w:r>
      <w:r>
        <w:rPr>
          <w:rFonts w:hint="eastAsia" w:ascii="国标仿宋" w:hAnsi="国标仿宋" w:eastAsia="国标仿宋" w:cs="国标仿宋"/>
          <w:sz w:val="32"/>
          <w:szCs w:val="32"/>
          <w:lang w:val="zh-CN"/>
        </w:rPr>
        <w:t>支出</w:t>
      </w:r>
      <w:r>
        <w:rPr>
          <w:rFonts w:hint="eastAsia" w:ascii="国标仿宋" w:hAnsi="国标仿宋" w:eastAsia="国标仿宋" w:cs="国标仿宋"/>
          <w:sz w:val="32"/>
          <w:szCs w:val="32"/>
        </w:rPr>
        <w:t>982.78</w:t>
      </w:r>
      <w:r>
        <w:rPr>
          <w:rFonts w:hint="eastAsia" w:ascii="国标仿宋" w:hAnsi="国标仿宋" w:eastAsia="国标仿宋" w:cs="国标仿宋"/>
          <w:sz w:val="32"/>
          <w:szCs w:val="32"/>
          <w:lang w:val="zh-CN"/>
        </w:rPr>
        <w:t>万元</w:t>
      </w:r>
      <w:r>
        <w:rPr>
          <w:rFonts w:hint="eastAsia" w:ascii="国标仿宋" w:hAnsi="国标仿宋" w:eastAsia="国标仿宋" w:cs="国标仿宋"/>
          <w:sz w:val="32"/>
          <w:szCs w:val="32"/>
        </w:rPr>
        <w:t>，</w:t>
      </w:r>
      <w:r>
        <w:rPr>
          <w:rFonts w:hint="eastAsia" w:ascii="国标仿宋" w:hAnsi="国标仿宋" w:eastAsia="国标仿宋" w:cs="国标仿宋"/>
          <w:sz w:val="32"/>
          <w:szCs w:val="32"/>
          <w:lang w:val="zh-CN"/>
        </w:rPr>
        <w:t>占</w:t>
      </w:r>
      <w:r>
        <w:rPr>
          <w:rFonts w:hint="eastAsia" w:ascii="国标仿宋" w:hAnsi="国标仿宋" w:eastAsia="国标仿宋" w:cs="国标仿宋"/>
          <w:sz w:val="32"/>
          <w:szCs w:val="32"/>
        </w:rPr>
        <w:t>3.06%</w:t>
      </w:r>
      <w:r>
        <w:rPr>
          <w:rFonts w:hint="eastAsia" w:ascii="国标仿宋" w:hAnsi="国标仿宋" w:eastAsia="国标仿宋" w:cs="国标仿宋"/>
          <w:sz w:val="32"/>
          <w:szCs w:val="32"/>
          <w:lang w:eastAsia="zh-CN"/>
        </w:rPr>
        <w:t>，</w:t>
      </w:r>
      <w:r>
        <w:rPr>
          <w:rFonts w:hint="eastAsia" w:ascii="国标仿宋" w:hAnsi="国标仿宋" w:eastAsia="国标仿宋" w:cs="国标仿宋"/>
          <w:sz w:val="32"/>
          <w:szCs w:val="32"/>
        </w:rPr>
        <w:t>主要用于交纳职工养老保险及发放退休人员工资等支出；</w:t>
      </w:r>
      <w:r>
        <w:rPr>
          <w:rFonts w:hint="eastAsia" w:ascii="国标仿宋" w:hAnsi="国标仿宋" w:eastAsia="国标仿宋" w:cs="国标仿宋"/>
          <w:sz w:val="32"/>
          <w:szCs w:val="32"/>
          <w:lang w:val="zh-CN"/>
        </w:rPr>
        <w:t>卫生健康</w:t>
      </w:r>
      <w:r>
        <w:rPr>
          <w:rFonts w:hint="eastAsia" w:ascii="国标仿宋" w:hAnsi="国标仿宋" w:eastAsia="国标仿宋" w:cs="国标仿宋"/>
          <w:sz w:val="32"/>
          <w:szCs w:val="32"/>
        </w:rPr>
        <w:t>（</w:t>
      </w:r>
      <w:r>
        <w:rPr>
          <w:rFonts w:hint="eastAsia" w:ascii="国标仿宋" w:hAnsi="国标仿宋" w:eastAsia="国标仿宋" w:cs="国标仿宋"/>
          <w:sz w:val="32"/>
          <w:szCs w:val="32"/>
          <w:lang w:val="zh-CN"/>
        </w:rPr>
        <w:t>类</w:t>
      </w:r>
      <w:r>
        <w:rPr>
          <w:rFonts w:hint="eastAsia" w:ascii="国标仿宋" w:hAnsi="国标仿宋" w:eastAsia="国标仿宋" w:cs="国标仿宋"/>
          <w:sz w:val="32"/>
          <w:szCs w:val="32"/>
        </w:rPr>
        <w:t>）</w:t>
      </w:r>
      <w:r>
        <w:rPr>
          <w:rFonts w:hint="eastAsia" w:ascii="国标仿宋" w:hAnsi="国标仿宋" w:eastAsia="国标仿宋" w:cs="国标仿宋"/>
          <w:sz w:val="32"/>
          <w:szCs w:val="32"/>
          <w:lang w:val="zh-CN"/>
        </w:rPr>
        <w:t>支</w:t>
      </w:r>
      <w:r>
        <w:rPr>
          <w:rFonts w:hint="eastAsia" w:ascii="国标仿宋" w:hAnsi="国标仿宋" w:eastAsia="国标仿宋" w:cs="国标仿宋"/>
          <w:kern w:val="2"/>
          <w:sz w:val="32"/>
          <w:szCs w:val="32"/>
          <w:lang w:val="zh-CN"/>
        </w:rPr>
        <w:t>出</w:t>
      </w:r>
      <w:r>
        <w:rPr>
          <w:rFonts w:hint="eastAsia" w:ascii="国标仿宋" w:hAnsi="国标仿宋" w:eastAsia="国标仿宋" w:cs="国标仿宋"/>
          <w:kern w:val="2"/>
          <w:sz w:val="32"/>
          <w:szCs w:val="32"/>
        </w:rPr>
        <w:t>211.3</w:t>
      </w:r>
      <w:r>
        <w:rPr>
          <w:rFonts w:hint="eastAsia" w:ascii="国标仿宋" w:hAnsi="国标仿宋" w:eastAsia="国标仿宋" w:cs="国标仿宋"/>
          <w:kern w:val="2"/>
          <w:sz w:val="32"/>
          <w:szCs w:val="32"/>
          <w:lang w:val="zh-CN"/>
        </w:rPr>
        <w:t>万元</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占</w:t>
      </w:r>
      <w:r>
        <w:rPr>
          <w:rFonts w:hint="eastAsia" w:ascii="国标仿宋" w:hAnsi="国标仿宋" w:eastAsia="国标仿宋" w:cs="国标仿宋"/>
          <w:kern w:val="2"/>
          <w:sz w:val="32"/>
          <w:szCs w:val="32"/>
        </w:rPr>
        <w:t>0.66%</w:t>
      </w:r>
      <w:r>
        <w:rPr>
          <w:rFonts w:hint="eastAsia" w:ascii="国标仿宋" w:hAnsi="国标仿宋" w:eastAsia="国标仿宋" w:cs="国标仿宋"/>
          <w:kern w:val="2"/>
          <w:sz w:val="32"/>
          <w:szCs w:val="32"/>
          <w:lang w:eastAsia="zh-CN"/>
        </w:rPr>
        <w:t>，</w:t>
      </w:r>
      <w:r>
        <w:rPr>
          <w:rFonts w:hint="eastAsia" w:ascii="国标仿宋" w:hAnsi="国标仿宋" w:eastAsia="国标仿宋" w:cs="国标仿宋"/>
          <w:sz w:val="32"/>
          <w:szCs w:val="32"/>
        </w:rPr>
        <w:t>主要用于交纳职工医疗保险支出</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城乡社区</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类</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支出</w:t>
      </w:r>
      <w:r>
        <w:rPr>
          <w:rFonts w:hint="eastAsia" w:ascii="国标仿宋" w:hAnsi="国标仿宋" w:eastAsia="国标仿宋" w:cs="国标仿宋"/>
          <w:kern w:val="2"/>
          <w:sz w:val="32"/>
          <w:szCs w:val="32"/>
        </w:rPr>
        <w:t>5,394.57</w:t>
      </w:r>
      <w:r>
        <w:rPr>
          <w:rFonts w:hint="eastAsia" w:ascii="国标仿宋" w:hAnsi="国标仿宋" w:eastAsia="国标仿宋" w:cs="国标仿宋"/>
          <w:kern w:val="2"/>
          <w:sz w:val="32"/>
          <w:szCs w:val="32"/>
          <w:lang w:val="zh-CN"/>
        </w:rPr>
        <w:t>万元</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占</w:t>
      </w:r>
      <w:r>
        <w:rPr>
          <w:rFonts w:hint="eastAsia" w:ascii="国标仿宋" w:hAnsi="国标仿宋" w:eastAsia="国标仿宋" w:cs="国标仿宋"/>
          <w:kern w:val="2"/>
          <w:sz w:val="32"/>
          <w:szCs w:val="32"/>
        </w:rPr>
        <w:t>16.79%</w:t>
      </w:r>
      <w:r>
        <w:rPr>
          <w:rFonts w:hint="eastAsia" w:ascii="国标仿宋" w:hAnsi="国标仿宋" w:eastAsia="国标仿宋" w:cs="国标仿宋"/>
          <w:kern w:val="2"/>
          <w:sz w:val="32"/>
          <w:szCs w:val="32"/>
          <w:lang w:eastAsia="zh-CN"/>
        </w:rPr>
        <w:t>，主要用于</w:t>
      </w:r>
      <w:r>
        <w:rPr>
          <w:rFonts w:hint="eastAsia" w:ascii="国标仿宋" w:hAnsi="国标仿宋" w:eastAsia="国标仿宋" w:cs="国标仿宋"/>
          <w:sz w:val="32"/>
          <w:szCs w:val="32"/>
          <w:lang w:eastAsia="zh-CN"/>
        </w:rPr>
        <w:t>市级财政投资“</w:t>
      </w:r>
      <w:r>
        <w:rPr>
          <w:rFonts w:hint="eastAsia" w:ascii="国标仿宋" w:hAnsi="国标仿宋" w:eastAsia="国标仿宋" w:cs="国标仿宋"/>
          <w:sz w:val="32"/>
          <w:szCs w:val="32"/>
          <w:lang w:val="en-US" w:eastAsia="zh-CN"/>
        </w:rPr>
        <w:t>北香线G107高邑县城至邢台界段修复养护（大中修结合）工程”等21个</w:t>
      </w:r>
      <w:r>
        <w:rPr>
          <w:rFonts w:hint="eastAsia" w:ascii="国标仿宋" w:hAnsi="国标仿宋" w:eastAsia="国标仿宋" w:cs="国标仿宋"/>
          <w:sz w:val="32"/>
          <w:szCs w:val="32"/>
          <w:lang w:eastAsia="zh-CN"/>
        </w:rPr>
        <w:t>国省干线公路养护项目</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交通运输</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类</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支出</w:t>
      </w:r>
      <w:r>
        <w:rPr>
          <w:rFonts w:hint="eastAsia" w:ascii="国标仿宋" w:hAnsi="国标仿宋" w:eastAsia="国标仿宋" w:cs="国标仿宋"/>
          <w:kern w:val="2"/>
          <w:sz w:val="32"/>
          <w:szCs w:val="32"/>
        </w:rPr>
        <w:t>25,290.36</w:t>
      </w:r>
      <w:r>
        <w:rPr>
          <w:rFonts w:hint="eastAsia" w:ascii="国标仿宋" w:hAnsi="国标仿宋" w:eastAsia="国标仿宋" w:cs="国标仿宋"/>
          <w:kern w:val="2"/>
          <w:sz w:val="32"/>
          <w:szCs w:val="32"/>
          <w:lang w:val="zh-CN"/>
        </w:rPr>
        <w:t>万元</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占</w:t>
      </w:r>
      <w:r>
        <w:rPr>
          <w:rFonts w:hint="eastAsia" w:ascii="国标仿宋" w:hAnsi="国标仿宋" w:eastAsia="国标仿宋" w:cs="国标仿宋"/>
          <w:kern w:val="2"/>
          <w:sz w:val="32"/>
          <w:szCs w:val="32"/>
        </w:rPr>
        <w:t>78.71%</w:t>
      </w:r>
      <w:r>
        <w:rPr>
          <w:rFonts w:hint="eastAsia" w:ascii="国标仿宋" w:hAnsi="国标仿宋" w:eastAsia="国标仿宋" w:cs="国标仿宋"/>
          <w:kern w:val="2"/>
          <w:sz w:val="32"/>
          <w:szCs w:val="32"/>
          <w:lang w:eastAsia="zh-CN"/>
        </w:rPr>
        <w:t>，</w:t>
      </w:r>
      <w:r>
        <w:rPr>
          <w:rFonts w:hint="eastAsia" w:ascii="国标仿宋" w:hAnsi="国标仿宋" w:eastAsia="国标仿宋" w:cs="国标仿宋"/>
          <w:sz w:val="32"/>
          <w:szCs w:val="32"/>
        </w:rPr>
        <w:t>主要用于人员经费、公用经费及国省干线公路养护工程款等支出</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住房保障</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类</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支出</w:t>
      </w:r>
      <w:r>
        <w:rPr>
          <w:rFonts w:hint="eastAsia" w:ascii="国标仿宋" w:hAnsi="国标仿宋" w:eastAsia="国标仿宋" w:cs="国标仿宋"/>
          <w:kern w:val="2"/>
          <w:sz w:val="32"/>
          <w:szCs w:val="32"/>
        </w:rPr>
        <w:t>251.77</w:t>
      </w:r>
      <w:r>
        <w:rPr>
          <w:rFonts w:hint="eastAsia" w:ascii="国标仿宋" w:hAnsi="国标仿宋" w:eastAsia="国标仿宋" w:cs="国标仿宋"/>
          <w:kern w:val="2"/>
          <w:sz w:val="32"/>
          <w:szCs w:val="32"/>
          <w:lang w:val="zh-CN"/>
        </w:rPr>
        <w:t>万元</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占</w:t>
      </w:r>
      <w:r>
        <w:rPr>
          <w:rFonts w:hint="eastAsia" w:ascii="国标仿宋" w:hAnsi="国标仿宋" w:eastAsia="国标仿宋" w:cs="国标仿宋"/>
          <w:kern w:val="2"/>
          <w:sz w:val="32"/>
          <w:szCs w:val="32"/>
        </w:rPr>
        <w:t>0.78%</w:t>
      </w:r>
      <w:r>
        <w:rPr>
          <w:rFonts w:hint="eastAsia" w:ascii="国标仿宋" w:hAnsi="国标仿宋" w:eastAsia="国标仿宋" w:cs="国标仿宋"/>
          <w:kern w:val="2"/>
          <w:sz w:val="32"/>
          <w:szCs w:val="32"/>
          <w:lang w:eastAsia="zh-CN"/>
        </w:rPr>
        <w:t>，</w:t>
      </w:r>
      <w:r>
        <w:rPr>
          <w:rFonts w:hint="eastAsia" w:ascii="国标仿宋" w:hAnsi="国标仿宋" w:eastAsia="国标仿宋" w:cs="国标仿宋"/>
          <w:sz w:val="32"/>
          <w:szCs w:val="32"/>
        </w:rPr>
        <w:t>主要用于交纳住房公积金支出</w:t>
      </w:r>
      <w:r>
        <w:rPr>
          <w:rFonts w:hint="eastAsia" w:ascii="国标仿宋" w:hAnsi="国标仿宋" w:eastAsia="国标仿宋" w:cs="国标仿宋"/>
          <w:sz w:val="32"/>
          <w:szCs w:val="32"/>
          <w:lang w:eastAsia="zh-CN"/>
        </w:rPr>
        <w:t>。</w:t>
      </w:r>
      <w:r>
        <w:rPr>
          <w:rFonts w:ascii="Times New Roman" w:hAnsi="Times New Roman" w:eastAsia="仿宋_GB2312"/>
          <w:kern w:val="2"/>
          <w:szCs w:val="32"/>
          <w:lang w:val="zh-CN"/>
        </w:rPr>
        <w:drawing>
          <wp:inline distT="0" distB="0" distL="114300" distR="114300">
            <wp:extent cx="4653280" cy="3662680"/>
            <wp:effectExtent l="4445" t="4445" r="9525" b="952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42507C66">
      <w:pPr>
        <w:pStyle w:val="10"/>
        <w:widowControl/>
        <w:numPr>
          <w:ilvl w:val="0"/>
          <w:numId w:val="0"/>
        </w:numPr>
        <w:spacing w:beforeAutospacing="0" w:afterAutospacing="0"/>
        <w:ind w:firstLine="643" w:firstLineChars="200"/>
        <w:jc w:val="both"/>
        <w:outlineLvl w:val="2"/>
        <w:rPr>
          <w:rFonts w:ascii="Times New Roman" w:hAnsi="Times New Roman" w:eastAsia="楷体_GB2312"/>
          <w:b/>
          <w:bCs/>
          <w:kern w:val="2"/>
          <w:sz w:val="32"/>
          <w:szCs w:val="32"/>
        </w:rPr>
      </w:pPr>
      <w:r>
        <w:rPr>
          <w:rFonts w:hint="eastAsia" w:ascii="Times New Roman" w:hAnsi="Times New Roman" w:eastAsia="楷体_GB2312"/>
          <w:b/>
          <w:bCs/>
          <w:kern w:val="2"/>
          <w:sz w:val="32"/>
          <w:szCs w:val="32"/>
          <w:lang w:eastAsia="zh-CN"/>
        </w:rPr>
        <w:t>（四）</w:t>
      </w:r>
      <w:r>
        <w:rPr>
          <w:rFonts w:ascii="Times New Roman" w:hAnsi="Times New Roman" w:eastAsia="楷体_GB2312"/>
          <w:b/>
          <w:bCs/>
          <w:kern w:val="2"/>
          <w:sz w:val="32"/>
          <w:szCs w:val="32"/>
        </w:rPr>
        <w:t>一般公共预算基本支出决算情况说明</w:t>
      </w:r>
    </w:p>
    <w:p w14:paraId="2505A81D">
      <w:pPr>
        <w:pStyle w:val="10"/>
        <w:widowControl/>
        <w:spacing w:beforeAutospacing="0" w:afterAutospacing="0"/>
        <w:ind w:firstLine="640" w:firstLineChars="200"/>
        <w:rPr>
          <w:rFonts w:hint="eastAsia" w:ascii="国标仿宋" w:hAnsi="国标仿宋" w:eastAsia="国标仿宋" w:cs="国标仿宋"/>
          <w:kern w:val="2"/>
          <w:sz w:val="32"/>
          <w:szCs w:val="32"/>
        </w:rPr>
      </w:pPr>
      <w:r>
        <w:rPr>
          <w:rFonts w:hint="eastAsia" w:ascii="国标仿宋" w:hAnsi="国标仿宋" w:eastAsia="国标仿宋" w:cs="国标仿宋"/>
          <w:kern w:val="2"/>
          <w:sz w:val="32"/>
          <w:szCs w:val="32"/>
        </w:rPr>
        <w:t>2023</w:t>
      </w:r>
      <w:r>
        <w:rPr>
          <w:rFonts w:hint="eastAsia" w:ascii="国标仿宋" w:hAnsi="国标仿宋" w:eastAsia="国标仿宋" w:cs="国标仿宋"/>
          <w:kern w:val="2"/>
          <w:sz w:val="32"/>
          <w:szCs w:val="32"/>
          <w:lang w:val="zh-CN"/>
        </w:rPr>
        <w:t>年度财政拨款基本支出</w:t>
      </w:r>
      <w:r>
        <w:rPr>
          <w:rFonts w:hint="eastAsia" w:ascii="国标仿宋" w:hAnsi="国标仿宋" w:eastAsia="国标仿宋" w:cs="国标仿宋"/>
          <w:kern w:val="2"/>
          <w:sz w:val="32"/>
          <w:szCs w:val="32"/>
        </w:rPr>
        <w:t>3,891.9</w:t>
      </w:r>
      <w:r>
        <w:rPr>
          <w:rFonts w:hint="eastAsia" w:ascii="国标仿宋" w:hAnsi="国标仿宋" w:eastAsia="国标仿宋" w:cs="国标仿宋"/>
          <w:kern w:val="2"/>
          <w:sz w:val="32"/>
          <w:szCs w:val="32"/>
          <w:lang w:val="zh-CN"/>
        </w:rPr>
        <w:t>万元</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其中</w:t>
      </w:r>
      <w:r>
        <w:rPr>
          <w:rFonts w:hint="eastAsia" w:ascii="国标仿宋" w:hAnsi="国标仿宋" w:eastAsia="国标仿宋" w:cs="国标仿宋"/>
          <w:kern w:val="2"/>
          <w:sz w:val="32"/>
          <w:szCs w:val="32"/>
        </w:rPr>
        <w:t>：</w:t>
      </w:r>
    </w:p>
    <w:p w14:paraId="50D029DC">
      <w:pPr>
        <w:pStyle w:val="10"/>
        <w:widowControl/>
        <w:spacing w:beforeAutospacing="0" w:afterAutospacing="0"/>
        <w:ind w:firstLine="640" w:firstLineChars="200"/>
        <w:rPr>
          <w:rFonts w:hint="eastAsia" w:ascii="国标仿宋" w:hAnsi="国标仿宋" w:eastAsia="国标仿宋" w:cs="国标仿宋"/>
          <w:sz w:val="32"/>
          <w:szCs w:val="32"/>
        </w:rPr>
      </w:pPr>
      <w:r>
        <w:rPr>
          <w:rFonts w:hint="eastAsia" w:ascii="国标仿宋" w:hAnsi="国标仿宋" w:eastAsia="国标仿宋" w:cs="国标仿宋"/>
          <w:kern w:val="2"/>
          <w:sz w:val="32"/>
          <w:szCs w:val="32"/>
          <w:lang w:val="zh-CN"/>
        </w:rPr>
        <w:t>人员经费3,681.36万元，主要包括基本工资、津贴补贴、奖金、绩效工资、事业单位基本养老保险缴费、职工基本医疗保险缴费、事业单位补充医疗保险费、住房公积金、其他社会保障缴费、退休费、生活补助、奖励金。</w:t>
      </w:r>
    </w:p>
    <w:p w14:paraId="4E70D931">
      <w:pPr>
        <w:pStyle w:val="10"/>
        <w:widowControl/>
        <w:spacing w:beforeAutospacing="0" w:afterAutospacing="0"/>
        <w:rPr>
          <w:rFonts w:hint="eastAsia" w:ascii="国标仿宋" w:hAnsi="国标仿宋" w:eastAsia="国标仿宋" w:cs="国标仿宋"/>
          <w:sz w:val="32"/>
          <w:szCs w:val="32"/>
          <w:highlight w:val="yellow"/>
        </w:rPr>
      </w:pPr>
      <w:r>
        <w:rPr>
          <w:rFonts w:hint="eastAsia" w:ascii="国标仿宋" w:hAnsi="国标仿宋" w:eastAsia="国标仿宋" w:cs="国标仿宋"/>
          <w:color w:val="333333"/>
          <w:sz w:val="33"/>
          <w:szCs w:val="33"/>
          <w:shd w:val="clear" w:color="auto" w:fill="FFFFFF"/>
        </w:rPr>
        <w:t xml:space="preserve">    </w:t>
      </w:r>
      <w:r>
        <w:rPr>
          <w:rFonts w:hint="eastAsia" w:ascii="国标仿宋" w:hAnsi="国标仿宋" w:eastAsia="国标仿宋" w:cs="国标仿宋"/>
          <w:kern w:val="2"/>
          <w:sz w:val="32"/>
          <w:szCs w:val="32"/>
          <w:lang w:val="zh-CN"/>
        </w:rPr>
        <w:t>公用经费210.54万元，主要包括办公费、手续费、水费、邮电费、取暖费、物业管理费、差旅费、维修（护）费、会议费、培训费、劳务费、工会经费、福利费、公务用车运行维护费。</w:t>
      </w:r>
    </w:p>
    <w:p w14:paraId="3FE2DD83">
      <w:pPr>
        <w:pStyle w:val="10"/>
        <w:widowControl/>
        <w:spacing w:beforeAutospacing="0" w:afterAutospacing="0"/>
        <w:ind w:firstLine="640" w:firstLineChars="200"/>
        <w:jc w:val="both"/>
        <w:outlineLvl w:val="1"/>
        <w:rPr>
          <w:rFonts w:ascii="Times New Roman" w:hAnsi="Times New Roman" w:eastAsia="黑体"/>
          <w:kern w:val="2"/>
          <w:sz w:val="32"/>
          <w:szCs w:val="32"/>
        </w:rPr>
      </w:pPr>
      <w:r>
        <w:rPr>
          <w:rFonts w:ascii="Times New Roman" w:hAnsi="Times New Roman" w:eastAsia="黑体"/>
          <w:kern w:val="2"/>
          <w:sz w:val="32"/>
          <w:szCs w:val="32"/>
        </w:rPr>
        <w:t>五、财政拨款“三公” 经费支出决算情况说明</w:t>
      </w:r>
    </w:p>
    <w:p w14:paraId="19021DE9">
      <w:pPr>
        <w:pStyle w:val="10"/>
        <w:widowControl/>
        <w:spacing w:beforeAutospacing="0" w:afterAutospacing="0"/>
        <w:ind w:firstLine="643" w:firstLineChars="200"/>
        <w:jc w:val="both"/>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（一）“三公”经费财政拨款支出决算总体情况说明</w:t>
      </w:r>
    </w:p>
    <w:p w14:paraId="6213EEA1">
      <w:pPr>
        <w:pStyle w:val="10"/>
        <w:widowControl/>
        <w:spacing w:beforeAutospacing="0" w:afterAutospacing="0"/>
        <w:jc w:val="both"/>
        <w:rPr>
          <w:rFonts w:hint="eastAsia" w:ascii="国标仿宋" w:hAnsi="国标仿宋" w:eastAsia="国标仿宋" w:cs="国标仿宋"/>
          <w:kern w:val="2"/>
          <w:sz w:val="32"/>
          <w:szCs w:val="32"/>
        </w:rPr>
      </w:pP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rPr>
        <w:t xml:space="preserve"> </w:t>
      </w:r>
      <w:r>
        <w:rPr>
          <w:rFonts w:hint="eastAsia" w:ascii="国标仿宋" w:hAnsi="国标仿宋" w:eastAsia="国标仿宋" w:cs="国标仿宋"/>
          <w:kern w:val="2"/>
          <w:sz w:val="32"/>
          <w:szCs w:val="32"/>
        </w:rPr>
        <w:t>本单位2023</w:t>
      </w:r>
      <w:r>
        <w:rPr>
          <w:rFonts w:hint="eastAsia" w:ascii="国标仿宋" w:hAnsi="国标仿宋" w:eastAsia="国标仿宋" w:cs="国标仿宋"/>
          <w:kern w:val="2"/>
          <w:sz w:val="32"/>
          <w:szCs w:val="32"/>
          <w:lang w:val="zh-CN"/>
        </w:rPr>
        <w:t>年度</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三公</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经费财政拨款支出预算为</w:t>
      </w:r>
      <w:r>
        <w:rPr>
          <w:rFonts w:hint="eastAsia" w:ascii="国标仿宋" w:hAnsi="国标仿宋" w:eastAsia="国标仿宋" w:cs="国标仿宋"/>
          <w:kern w:val="2"/>
          <w:sz w:val="32"/>
          <w:szCs w:val="32"/>
        </w:rPr>
        <w:t>50.6</w:t>
      </w:r>
      <w:r>
        <w:rPr>
          <w:rFonts w:hint="eastAsia" w:ascii="国标仿宋" w:hAnsi="国标仿宋" w:eastAsia="国标仿宋" w:cs="国标仿宋"/>
          <w:kern w:val="2"/>
          <w:sz w:val="32"/>
          <w:szCs w:val="32"/>
          <w:lang w:val="zh-CN"/>
        </w:rPr>
        <w:t>万元</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支出决算为</w:t>
      </w:r>
      <w:r>
        <w:rPr>
          <w:rFonts w:hint="eastAsia" w:ascii="国标仿宋" w:hAnsi="国标仿宋" w:eastAsia="国标仿宋" w:cs="国标仿宋"/>
          <w:kern w:val="2"/>
          <w:sz w:val="32"/>
          <w:szCs w:val="32"/>
        </w:rPr>
        <w:t xml:space="preserve"> 31.96</w:t>
      </w:r>
      <w:r>
        <w:rPr>
          <w:rFonts w:hint="eastAsia" w:ascii="国标仿宋" w:hAnsi="国标仿宋" w:eastAsia="国标仿宋" w:cs="国标仿宋"/>
          <w:kern w:val="2"/>
          <w:sz w:val="32"/>
          <w:szCs w:val="32"/>
          <w:lang w:val="zh-CN"/>
        </w:rPr>
        <w:t>万元</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完成预算的</w:t>
      </w:r>
      <w:r>
        <w:rPr>
          <w:rFonts w:hint="eastAsia" w:ascii="国标仿宋" w:hAnsi="国标仿宋" w:eastAsia="国标仿宋" w:cs="国标仿宋"/>
          <w:kern w:val="2"/>
          <w:sz w:val="32"/>
          <w:szCs w:val="32"/>
        </w:rPr>
        <w:t xml:space="preserve"> 63.16%，</w:t>
      </w:r>
      <w:r>
        <w:rPr>
          <w:rFonts w:hint="eastAsia" w:ascii="国标仿宋" w:hAnsi="国标仿宋" w:eastAsia="国标仿宋" w:cs="国标仿宋"/>
          <w:kern w:val="2"/>
          <w:sz w:val="32"/>
          <w:szCs w:val="32"/>
          <w:lang w:val="zh-CN"/>
        </w:rPr>
        <w:t>较预算</w:t>
      </w:r>
      <w:r>
        <w:rPr>
          <w:rFonts w:hint="eastAsia" w:ascii="国标仿宋" w:hAnsi="国标仿宋" w:eastAsia="国标仿宋" w:cs="国标仿宋"/>
          <w:kern w:val="2"/>
          <w:sz w:val="32"/>
          <w:szCs w:val="32"/>
        </w:rPr>
        <w:t>减少</w:t>
      </w:r>
      <w:r>
        <w:rPr>
          <w:rFonts w:hint="eastAsia" w:ascii="国标仿宋" w:hAnsi="国标仿宋" w:eastAsia="国标仿宋" w:cs="国标仿宋"/>
          <w:color w:val="auto"/>
          <w:kern w:val="2"/>
          <w:sz w:val="32"/>
          <w:szCs w:val="32"/>
          <w:lang w:val="zh-CN" w:eastAsia="zh-CN" w:bidi="ar-SA"/>
        </w:rPr>
        <w:t>18.64</w:t>
      </w:r>
      <w:r>
        <w:rPr>
          <w:rFonts w:hint="eastAsia" w:ascii="国标仿宋" w:hAnsi="国标仿宋" w:eastAsia="国标仿宋" w:cs="国标仿宋"/>
          <w:kern w:val="2"/>
          <w:sz w:val="32"/>
          <w:szCs w:val="32"/>
        </w:rPr>
        <w:t>万元，减少</w:t>
      </w:r>
      <w:r>
        <w:rPr>
          <w:rFonts w:hint="eastAsia" w:ascii="国标仿宋" w:hAnsi="国标仿宋" w:eastAsia="国标仿宋" w:cs="国标仿宋"/>
          <w:color w:val="auto"/>
          <w:kern w:val="2"/>
          <w:sz w:val="32"/>
          <w:szCs w:val="32"/>
          <w:lang w:val="zh-CN" w:eastAsia="zh-CN" w:bidi="ar-SA"/>
        </w:rPr>
        <w:t>36.84%</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主要是</w:t>
      </w:r>
      <w:r>
        <w:rPr>
          <w:rFonts w:hint="eastAsia" w:ascii="国标仿宋" w:hAnsi="国标仿宋" w:eastAsia="国标仿宋" w:cs="国标仿宋"/>
          <w:kern w:val="2"/>
          <w:sz w:val="32"/>
          <w:szCs w:val="32"/>
          <w:lang w:val="en-US" w:eastAsia="zh-CN"/>
        </w:rPr>
        <w:t>2023年国省干线养护工程较少，故往返施工现场的工作相对减少，同时坚持过“紧日子”的要求，</w:t>
      </w:r>
      <w:r>
        <w:rPr>
          <w:rFonts w:hint="eastAsia" w:ascii="国标仿宋" w:hAnsi="国标仿宋" w:eastAsia="国标仿宋" w:cs="国标仿宋"/>
          <w:kern w:val="2"/>
          <w:sz w:val="32"/>
          <w:szCs w:val="32"/>
          <w:lang w:val="zh-CN"/>
        </w:rPr>
        <w:t>压减了公车运行维护费</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较</w:t>
      </w:r>
      <w:r>
        <w:rPr>
          <w:rFonts w:hint="eastAsia" w:ascii="国标仿宋" w:hAnsi="国标仿宋" w:eastAsia="国标仿宋" w:cs="国标仿宋"/>
          <w:kern w:val="2"/>
          <w:sz w:val="32"/>
          <w:szCs w:val="32"/>
        </w:rPr>
        <w:t>2022</w:t>
      </w:r>
      <w:r>
        <w:rPr>
          <w:rFonts w:hint="eastAsia" w:ascii="国标仿宋" w:hAnsi="国标仿宋" w:eastAsia="国标仿宋" w:cs="国标仿宋"/>
          <w:kern w:val="2"/>
          <w:sz w:val="32"/>
          <w:szCs w:val="32"/>
          <w:lang w:val="zh-CN"/>
        </w:rPr>
        <w:t>年度决算</w:t>
      </w:r>
      <w:r>
        <w:rPr>
          <w:rFonts w:hint="eastAsia" w:ascii="国标仿宋" w:hAnsi="国标仿宋" w:eastAsia="国标仿宋" w:cs="国标仿宋"/>
          <w:kern w:val="2"/>
          <w:sz w:val="32"/>
          <w:szCs w:val="32"/>
        </w:rPr>
        <w:t>减少3.27万元</w:t>
      </w:r>
      <w:r>
        <w:rPr>
          <w:rFonts w:hint="eastAsia" w:ascii="国标仿宋" w:hAnsi="国标仿宋" w:eastAsia="国标仿宋" w:cs="国标仿宋"/>
          <w:sz w:val="30"/>
          <w:szCs w:val="30"/>
        </w:rPr>
        <w:t>，</w:t>
      </w:r>
      <w:r>
        <w:rPr>
          <w:rFonts w:hint="eastAsia" w:ascii="国标仿宋" w:hAnsi="国标仿宋" w:eastAsia="国标仿宋" w:cs="国标仿宋"/>
          <w:kern w:val="2"/>
          <w:sz w:val="32"/>
          <w:szCs w:val="32"/>
        </w:rPr>
        <w:t>减少9.28%，</w:t>
      </w:r>
      <w:r>
        <w:rPr>
          <w:rFonts w:hint="eastAsia" w:ascii="国标仿宋" w:hAnsi="国标仿宋" w:eastAsia="国标仿宋" w:cs="国标仿宋"/>
          <w:kern w:val="2"/>
          <w:sz w:val="32"/>
          <w:szCs w:val="32"/>
          <w:lang w:val="zh-CN"/>
        </w:rPr>
        <w:t>主要是</w:t>
      </w:r>
      <w:r>
        <w:rPr>
          <w:rFonts w:hint="eastAsia" w:ascii="国标仿宋" w:hAnsi="国标仿宋" w:eastAsia="国标仿宋" w:cs="国标仿宋"/>
          <w:kern w:val="2"/>
          <w:sz w:val="32"/>
          <w:szCs w:val="32"/>
          <w:lang w:val="en-US" w:eastAsia="zh-CN"/>
        </w:rPr>
        <w:t>2023年国省干线养护工程较少，故往返施工现场的工作相对减少</w:t>
      </w:r>
      <w:r>
        <w:rPr>
          <w:rFonts w:hint="eastAsia" w:ascii="国标仿宋" w:hAnsi="国标仿宋" w:eastAsia="国标仿宋" w:cs="国标仿宋"/>
          <w:kern w:val="2"/>
          <w:sz w:val="32"/>
          <w:szCs w:val="32"/>
          <w:lang w:val="zh-CN"/>
        </w:rPr>
        <w:t>。</w:t>
      </w:r>
    </w:p>
    <w:p w14:paraId="511FD2D7">
      <w:pPr>
        <w:adjustRightInd w:val="0"/>
        <w:snapToGrid w:val="0"/>
        <w:spacing w:line="580" w:lineRule="exact"/>
        <w:ind w:firstLine="643" w:firstLineChars="200"/>
        <w:rPr>
          <w:rFonts w:ascii="Times New Roman" w:hAnsi="Times New Roman" w:eastAsia="楷体_GB2312" w:cs="Times New Roman"/>
          <w:b/>
          <w:bCs/>
          <w:kern w:val="2"/>
          <w:sz w:val="32"/>
          <w:szCs w:val="32"/>
        </w:rPr>
      </w:pPr>
      <w:r>
        <w:rPr>
          <w:rFonts w:ascii="Times New Roman" w:hAnsi="Times New Roman" w:eastAsia="楷体_GB2312" w:cs="Times New Roman"/>
          <w:b/>
          <w:bCs/>
          <w:kern w:val="2"/>
          <w:sz w:val="32"/>
          <w:szCs w:val="32"/>
        </w:rPr>
        <w:t>（二）“三公”经费财政拨款支出决算具体情况说明</w:t>
      </w:r>
    </w:p>
    <w:p w14:paraId="0F74CD5D">
      <w:pPr>
        <w:pStyle w:val="10"/>
        <w:widowControl/>
        <w:spacing w:beforeAutospacing="0" w:afterAutospacing="0"/>
        <w:ind w:firstLine="643" w:firstLineChars="200"/>
        <w:jc w:val="both"/>
        <w:rPr>
          <w:rFonts w:hint="eastAsia" w:ascii="国标仿宋" w:hAnsi="国标仿宋" w:eastAsia="国标仿宋" w:cs="国标仿宋"/>
          <w:kern w:val="2"/>
          <w:sz w:val="32"/>
          <w:szCs w:val="32"/>
        </w:rPr>
      </w:pPr>
      <w:r>
        <w:rPr>
          <w:rFonts w:ascii="Times New Roman" w:hAnsi="Times New Roman" w:eastAsia="楷体_GB2312"/>
          <w:b/>
          <w:bCs/>
          <w:kern w:val="2"/>
          <w:sz w:val="32"/>
          <w:szCs w:val="32"/>
        </w:rPr>
        <w:t>1.因公出国（境）费支出情况。</w:t>
      </w:r>
      <w:r>
        <w:rPr>
          <w:rFonts w:hint="eastAsia" w:ascii="国标仿宋" w:hAnsi="国标仿宋" w:eastAsia="国标仿宋" w:cs="国标仿宋"/>
          <w:kern w:val="2"/>
          <w:sz w:val="32"/>
          <w:szCs w:val="32"/>
          <w:lang w:val="zh-CN"/>
        </w:rPr>
        <w:t>本单位</w:t>
      </w:r>
      <w:r>
        <w:rPr>
          <w:rFonts w:hint="eastAsia" w:ascii="国标仿宋" w:hAnsi="国标仿宋" w:eastAsia="国标仿宋" w:cs="国标仿宋"/>
          <w:kern w:val="2"/>
          <w:sz w:val="32"/>
          <w:szCs w:val="32"/>
        </w:rPr>
        <w:t>2023年度因公出国（境）费支出预算为0万元</w:t>
      </w:r>
      <w:r>
        <w:rPr>
          <w:rFonts w:hint="eastAsia" w:ascii="国标仿宋" w:hAnsi="国标仿宋" w:eastAsia="国标仿宋" w:cs="国标仿宋"/>
          <w:kern w:val="2"/>
          <w:sz w:val="32"/>
          <w:szCs w:val="32"/>
          <w:lang w:eastAsia="zh-CN"/>
        </w:rPr>
        <w:t>，</w:t>
      </w:r>
      <w:r>
        <w:rPr>
          <w:rFonts w:hint="eastAsia" w:ascii="国标仿宋" w:hAnsi="国标仿宋" w:eastAsia="国标仿宋" w:cs="国标仿宋"/>
          <w:kern w:val="2"/>
          <w:sz w:val="32"/>
          <w:szCs w:val="32"/>
        </w:rPr>
        <w:t>支出决算0万元。完成预算的0%。因公出国（境）费支出较预算</w:t>
      </w:r>
      <w:r>
        <w:rPr>
          <w:rFonts w:hint="eastAsia" w:ascii="国标仿宋" w:hAnsi="国标仿宋" w:eastAsia="国标仿宋" w:cs="国标仿宋"/>
          <w:kern w:val="2"/>
          <w:sz w:val="32"/>
          <w:szCs w:val="32"/>
          <w:lang w:val="zh-CN"/>
        </w:rPr>
        <w:t>持平</w:t>
      </w:r>
      <w:r>
        <w:rPr>
          <w:rFonts w:hint="eastAsia" w:ascii="国标仿宋" w:hAnsi="国标仿宋" w:eastAsia="国标仿宋" w:cs="国标仿宋"/>
          <w:kern w:val="2"/>
          <w:sz w:val="32"/>
          <w:szCs w:val="32"/>
        </w:rPr>
        <w:t>，主要是</w:t>
      </w:r>
      <w:r>
        <w:rPr>
          <w:rFonts w:hint="eastAsia" w:ascii="国标仿宋" w:hAnsi="国标仿宋" w:eastAsia="国标仿宋" w:cs="国标仿宋"/>
          <w:color w:val="333333"/>
          <w:sz w:val="33"/>
          <w:szCs w:val="33"/>
        </w:rPr>
        <w:t>单位无因公出国（境）费用支出</w:t>
      </w:r>
      <w:r>
        <w:rPr>
          <w:rFonts w:hint="eastAsia" w:ascii="国标仿宋" w:hAnsi="国标仿宋" w:eastAsia="国标仿宋" w:cs="国标仿宋"/>
          <w:kern w:val="2"/>
          <w:sz w:val="32"/>
          <w:szCs w:val="32"/>
        </w:rPr>
        <w:t>；较上年</w:t>
      </w:r>
      <w:r>
        <w:rPr>
          <w:rFonts w:hint="eastAsia" w:ascii="国标仿宋" w:hAnsi="国标仿宋" w:eastAsia="国标仿宋" w:cs="国标仿宋"/>
          <w:kern w:val="2"/>
          <w:sz w:val="32"/>
          <w:szCs w:val="32"/>
          <w:lang w:val="zh-CN"/>
        </w:rPr>
        <w:t>持平</w:t>
      </w:r>
      <w:r>
        <w:rPr>
          <w:rFonts w:hint="eastAsia" w:ascii="国标仿宋" w:hAnsi="国标仿宋" w:eastAsia="国标仿宋" w:cs="国标仿宋"/>
          <w:kern w:val="2"/>
          <w:sz w:val="32"/>
          <w:szCs w:val="32"/>
        </w:rPr>
        <w:t>，主要是</w:t>
      </w:r>
      <w:r>
        <w:rPr>
          <w:rFonts w:hint="eastAsia" w:ascii="国标仿宋" w:hAnsi="国标仿宋" w:eastAsia="国标仿宋" w:cs="国标仿宋"/>
          <w:color w:val="333333"/>
          <w:sz w:val="33"/>
          <w:szCs w:val="33"/>
        </w:rPr>
        <w:t>单位无因公出国（境）费用支出</w:t>
      </w:r>
      <w:r>
        <w:rPr>
          <w:rFonts w:hint="eastAsia" w:ascii="国标仿宋" w:hAnsi="国标仿宋" w:eastAsia="国标仿宋" w:cs="国标仿宋"/>
          <w:kern w:val="2"/>
          <w:sz w:val="32"/>
          <w:szCs w:val="32"/>
        </w:rPr>
        <w:t>。因公出国（境）团组0个、共0人、参加其他单位组织的因公出国（境）团组</w:t>
      </w:r>
      <w:r>
        <w:rPr>
          <w:rFonts w:hint="eastAsia" w:ascii="国标仿宋" w:hAnsi="国标仿宋" w:eastAsia="国标仿宋" w:cs="国标仿宋"/>
          <w:kern w:val="2"/>
          <w:sz w:val="32"/>
          <w:szCs w:val="32"/>
          <w:lang w:val="en-US" w:eastAsia="zh-CN"/>
        </w:rPr>
        <w:t>0</w:t>
      </w:r>
      <w:r>
        <w:rPr>
          <w:rFonts w:hint="eastAsia" w:ascii="国标仿宋" w:hAnsi="国标仿宋" w:eastAsia="国标仿宋" w:cs="国标仿宋"/>
          <w:kern w:val="2"/>
          <w:sz w:val="32"/>
          <w:szCs w:val="32"/>
        </w:rPr>
        <w:t>个、共</w:t>
      </w:r>
      <w:r>
        <w:rPr>
          <w:rFonts w:hint="eastAsia" w:ascii="国标仿宋" w:hAnsi="国标仿宋" w:eastAsia="国标仿宋" w:cs="国标仿宋"/>
          <w:kern w:val="2"/>
          <w:sz w:val="32"/>
          <w:szCs w:val="32"/>
          <w:lang w:val="en-US" w:eastAsia="zh-CN"/>
        </w:rPr>
        <w:t>0</w:t>
      </w:r>
      <w:r>
        <w:rPr>
          <w:rFonts w:hint="eastAsia" w:ascii="国标仿宋" w:hAnsi="国标仿宋" w:eastAsia="国标仿宋" w:cs="国标仿宋"/>
          <w:kern w:val="2"/>
          <w:sz w:val="32"/>
          <w:szCs w:val="32"/>
        </w:rPr>
        <w:t>人/无本部门组织的出国（境）团组。</w:t>
      </w:r>
    </w:p>
    <w:p w14:paraId="64D66C7D">
      <w:pPr>
        <w:adjustRightInd w:val="0"/>
        <w:snapToGrid w:val="0"/>
        <w:spacing w:line="580" w:lineRule="exact"/>
        <w:ind w:firstLine="643" w:firstLineChars="200"/>
        <w:jc w:val="both"/>
        <w:rPr>
          <w:rFonts w:hint="eastAsia" w:ascii="国标仿宋" w:hAnsi="国标仿宋" w:eastAsia="国标仿宋" w:cs="国标仿宋"/>
          <w:kern w:val="2"/>
          <w:sz w:val="32"/>
          <w:szCs w:val="32"/>
          <w:lang w:val="zh-CN"/>
        </w:rPr>
      </w:pPr>
      <w:r>
        <w:rPr>
          <w:rFonts w:ascii="Times New Roman" w:hAnsi="Times New Roman" w:eastAsia="楷体_GB2312" w:cs="Times New Roman"/>
          <w:b/>
          <w:bCs/>
          <w:kern w:val="2"/>
          <w:sz w:val="32"/>
          <w:szCs w:val="32"/>
        </w:rPr>
        <w:t>2.</w:t>
      </w:r>
      <w:r>
        <w:rPr>
          <w:rFonts w:ascii="Times New Roman" w:hAnsi="Times New Roman" w:eastAsia="楷体_GB2312" w:cs="Times New Roman"/>
          <w:b/>
          <w:bCs/>
          <w:sz w:val="32"/>
          <w:szCs w:val="32"/>
        </w:rPr>
        <w:t>公务用车购置及运行维护费支出情况。</w:t>
      </w:r>
      <w:r>
        <w:rPr>
          <w:rFonts w:hint="eastAsia" w:ascii="国标仿宋" w:hAnsi="国标仿宋" w:eastAsia="国标仿宋" w:cs="国标仿宋"/>
          <w:kern w:val="2"/>
          <w:sz w:val="32"/>
          <w:szCs w:val="32"/>
          <w:lang w:val="zh-CN"/>
        </w:rPr>
        <w:t>本单位202</w:t>
      </w:r>
      <w:r>
        <w:rPr>
          <w:rFonts w:hint="eastAsia" w:ascii="国标仿宋" w:hAnsi="国标仿宋" w:eastAsia="国标仿宋" w:cs="国标仿宋"/>
          <w:kern w:val="2"/>
          <w:sz w:val="32"/>
          <w:szCs w:val="32"/>
        </w:rPr>
        <w:t>3</w:t>
      </w:r>
      <w:r>
        <w:rPr>
          <w:rFonts w:hint="eastAsia" w:ascii="国标仿宋" w:hAnsi="国标仿宋" w:eastAsia="国标仿宋" w:cs="国标仿宋"/>
          <w:kern w:val="2"/>
          <w:sz w:val="32"/>
          <w:szCs w:val="32"/>
          <w:lang w:val="zh-CN"/>
        </w:rPr>
        <w:t>年度公务用车购置及运行维护费预算为50.5万元，支出决算 31.96万元，完成预算的63.28%，较预算减少18.54万元，减少36.72%，主要是</w:t>
      </w:r>
      <w:r>
        <w:rPr>
          <w:rFonts w:hint="eastAsia" w:ascii="国标仿宋" w:hAnsi="国标仿宋" w:eastAsia="国标仿宋" w:cs="国标仿宋"/>
          <w:kern w:val="2"/>
          <w:sz w:val="32"/>
          <w:szCs w:val="32"/>
          <w:lang w:val="en-US" w:eastAsia="zh-CN"/>
        </w:rPr>
        <w:t>2023年国省干线养护工程较少，故往返施工现场的工作相对减少，同时坚持过“紧日子”的要求，</w:t>
      </w:r>
      <w:r>
        <w:rPr>
          <w:rFonts w:hint="eastAsia" w:ascii="国标仿宋" w:hAnsi="国标仿宋" w:eastAsia="国标仿宋" w:cs="国标仿宋"/>
          <w:kern w:val="2"/>
          <w:sz w:val="32"/>
          <w:szCs w:val="32"/>
          <w:lang w:val="zh-CN"/>
        </w:rPr>
        <w:t>压减了公车运行维护费；较上年减少3.27万元，减少9.28%，主要是</w:t>
      </w:r>
      <w:r>
        <w:rPr>
          <w:rFonts w:hint="eastAsia" w:ascii="国标仿宋" w:hAnsi="国标仿宋" w:eastAsia="国标仿宋" w:cs="国标仿宋"/>
          <w:kern w:val="2"/>
          <w:sz w:val="32"/>
          <w:szCs w:val="32"/>
          <w:lang w:val="en-US" w:eastAsia="zh-CN"/>
        </w:rPr>
        <w:t>2023年国省干线养护工程较少，故往返施工现场的工作相对减少</w:t>
      </w:r>
      <w:r>
        <w:rPr>
          <w:rFonts w:hint="eastAsia" w:ascii="国标仿宋" w:hAnsi="国标仿宋" w:eastAsia="国标仿宋" w:cs="国标仿宋"/>
          <w:kern w:val="2"/>
          <w:sz w:val="32"/>
          <w:szCs w:val="32"/>
          <w:lang w:val="zh-CN"/>
        </w:rPr>
        <w:t>。其中：</w:t>
      </w:r>
    </w:p>
    <w:p w14:paraId="481DFDBE">
      <w:pPr>
        <w:adjustRightInd w:val="0"/>
        <w:snapToGrid w:val="0"/>
        <w:spacing w:line="580" w:lineRule="exact"/>
        <w:ind w:firstLine="641" w:firstLineChars="200"/>
        <w:jc w:val="both"/>
        <w:rPr>
          <w:rFonts w:hint="eastAsia" w:ascii="国标仿宋" w:hAnsi="国标仿宋" w:eastAsia="国标仿宋" w:cs="国标仿宋"/>
          <w:kern w:val="2"/>
          <w:sz w:val="32"/>
          <w:szCs w:val="32"/>
          <w:lang w:val="zh-CN"/>
        </w:rPr>
      </w:pPr>
      <w:r>
        <w:rPr>
          <w:rFonts w:hint="eastAsia" w:ascii="国标楷体" w:hAnsi="国标楷体" w:eastAsia="国标楷体" w:cs="国标楷体"/>
          <w:b/>
          <w:sz w:val="32"/>
          <w:szCs w:val="32"/>
        </w:rPr>
        <w:t>公务用车购置费支出</w:t>
      </w:r>
      <w:r>
        <w:rPr>
          <w:rFonts w:hint="eastAsia" w:ascii="国标楷体" w:hAnsi="国标楷体" w:eastAsia="国标楷体" w:cs="国标楷体"/>
          <w:b/>
          <w:bCs/>
          <w:sz w:val="32"/>
          <w:szCs w:val="32"/>
          <w:lang w:val="en-US" w:eastAsia="zh-CN"/>
        </w:rPr>
        <w:t>5.5</w:t>
      </w:r>
      <w:r>
        <w:rPr>
          <w:rFonts w:hint="eastAsia" w:ascii="国标楷体" w:hAnsi="国标楷体" w:eastAsia="国标楷体" w:cs="国标楷体"/>
          <w:b/>
          <w:bCs/>
          <w:sz w:val="32"/>
          <w:szCs w:val="32"/>
        </w:rPr>
        <w:t>万元</w:t>
      </w:r>
      <w:r>
        <w:rPr>
          <w:rFonts w:hint="eastAsia" w:ascii="国标仿宋" w:hAnsi="国标仿宋" w:eastAsia="国标仿宋" w:cs="国标仿宋"/>
          <w:b/>
          <w:sz w:val="32"/>
          <w:szCs w:val="32"/>
        </w:rPr>
        <w:t>：</w:t>
      </w:r>
      <w:r>
        <w:rPr>
          <w:rFonts w:hint="eastAsia" w:ascii="国标仿宋" w:hAnsi="国标仿宋" w:eastAsia="国标仿宋" w:cs="国标仿宋"/>
          <w:kern w:val="2"/>
          <w:sz w:val="32"/>
          <w:szCs w:val="32"/>
        </w:rPr>
        <w:t>本单位2023</w:t>
      </w:r>
      <w:r>
        <w:rPr>
          <w:rFonts w:hint="eastAsia" w:ascii="国标仿宋" w:hAnsi="国标仿宋" w:eastAsia="国标仿宋" w:cs="国标仿宋"/>
          <w:kern w:val="2"/>
          <w:sz w:val="32"/>
          <w:szCs w:val="32"/>
          <w:lang w:val="zh-CN"/>
        </w:rPr>
        <w:t>年度公务用车购置量</w:t>
      </w:r>
      <w:r>
        <w:rPr>
          <w:rFonts w:hint="eastAsia" w:ascii="国标仿宋" w:hAnsi="国标仿宋" w:eastAsia="国标仿宋" w:cs="国标仿宋"/>
          <w:kern w:val="2"/>
          <w:sz w:val="32"/>
          <w:szCs w:val="32"/>
        </w:rPr>
        <w:t>1</w:t>
      </w:r>
      <w:r>
        <w:rPr>
          <w:rFonts w:hint="eastAsia" w:ascii="国标仿宋" w:hAnsi="国标仿宋" w:eastAsia="国标仿宋" w:cs="国标仿宋"/>
          <w:kern w:val="2"/>
          <w:sz w:val="32"/>
          <w:szCs w:val="32"/>
          <w:lang w:val="zh-CN"/>
        </w:rPr>
        <w:t>辆</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发生</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公务用车购置</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经费支出</w:t>
      </w:r>
      <w:r>
        <w:rPr>
          <w:rFonts w:hint="eastAsia" w:ascii="国标仿宋" w:hAnsi="国标仿宋" w:eastAsia="国标仿宋" w:cs="国标仿宋"/>
          <w:kern w:val="2"/>
          <w:sz w:val="32"/>
          <w:szCs w:val="32"/>
        </w:rPr>
        <w:t xml:space="preserve"> 5.5</w:t>
      </w:r>
      <w:r>
        <w:rPr>
          <w:rFonts w:hint="eastAsia" w:ascii="国标仿宋" w:hAnsi="国标仿宋" w:eastAsia="国标仿宋" w:cs="国标仿宋"/>
          <w:kern w:val="2"/>
          <w:sz w:val="32"/>
          <w:szCs w:val="32"/>
          <w:lang w:val="zh-CN"/>
        </w:rPr>
        <w:t>万元。公务用车购置费支出较预算持平，主要是按照</w:t>
      </w:r>
      <w:r>
        <w:rPr>
          <w:rFonts w:hint="eastAsia" w:ascii="国标仿宋" w:hAnsi="国标仿宋" w:eastAsia="国标仿宋" w:cs="国标仿宋"/>
          <w:kern w:val="2"/>
          <w:sz w:val="32"/>
          <w:szCs w:val="32"/>
          <w:lang w:val="en-US" w:eastAsia="zh-CN"/>
        </w:rPr>
        <w:t>2023年度市直管部门（单位）公务用车租赁车辆第三批回购计划，回购一辆公务用车</w:t>
      </w:r>
      <w:r>
        <w:rPr>
          <w:rFonts w:hint="eastAsia" w:ascii="国标仿宋" w:hAnsi="国标仿宋" w:eastAsia="国标仿宋" w:cs="国标仿宋"/>
          <w:kern w:val="2"/>
          <w:sz w:val="32"/>
          <w:szCs w:val="32"/>
          <w:lang w:val="zh-CN"/>
        </w:rPr>
        <w:t>；较上年增加5.5万元，增加</w:t>
      </w:r>
      <w:r>
        <w:rPr>
          <w:rFonts w:hint="eastAsia" w:ascii="国标仿宋" w:hAnsi="国标仿宋" w:eastAsia="国标仿宋" w:cs="国标仿宋"/>
          <w:kern w:val="2"/>
          <w:sz w:val="32"/>
          <w:szCs w:val="32"/>
          <w:lang w:val="en-US" w:eastAsia="zh-CN"/>
        </w:rPr>
        <w:t>10</w:t>
      </w:r>
      <w:r>
        <w:rPr>
          <w:rFonts w:hint="eastAsia" w:ascii="国标仿宋" w:hAnsi="国标仿宋" w:eastAsia="国标仿宋" w:cs="国标仿宋"/>
          <w:kern w:val="2"/>
          <w:sz w:val="32"/>
          <w:szCs w:val="32"/>
          <w:lang w:val="zh-CN"/>
        </w:rPr>
        <w:t>0%，主要是按照</w:t>
      </w:r>
      <w:r>
        <w:rPr>
          <w:rFonts w:hint="eastAsia" w:ascii="国标仿宋" w:hAnsi="国标仿宋" w:eastAsia="国标仿宋" w:cs="国标仿宋"/>
          <w:kern w:val="2"/>
          <w:sz w:val="32"/>
          <w:szCs w:val="32"/>
          <w:lang w:val="en-US" w:eastAsia="zh-CN"/>
        </w:rPr>
        <w:t>2023年度市直管部门（单位）公务用车租赁车辆第三批回购计划，回购一辆公务用车</w:t>
      </w:r>
      <w:r>
        <w:rPr>
          <w:rFonts w:hint="eastAsia" w:ascii="国标仿宋" w:hAnsi="国标仿宋" w:eastAsia="国标仿宋" w:cs="国标仿宋"/>
          <w:kern w:val="2"/>
          <w:sz w:val="32"/>
          <w:szCs w:val="32"/>
          <w:lang w:val="zh-CN"/>
        </w:rPr>
        <w:t>。</w:t>
      </w:r>
    </w:p>
    <w:p w14:paraId="087A45A9">
      <w:pPr>
        <w:adjustRightInd w:val="0"/>
        <w:snapToGrid w:val="0"/>
        <w:spacing w:line="580" w:lineRule="exact"/>
        <w:ind w:firstLine="641" w:firstLineChars="200"/>
        <w:jc w:val="both"/>
        <w:rPr>
          <w:rFonts w:hint="eastAsia" w:ascii="国标仿宋" w:hAnsi="国标仿宋" w:eastAsia="国标仿宋" w:cs="国标仿宋"/>
          <w:kern w:val="2"/>
          <w:sz w:val="32"/>
          <w:szCs w:val="32"/>
          <w:lang w:val="zh-CN"/>
        </w:rPr>
      </w:pPr>
      <w:r>
        <w:rPr>
          <w:rFonts w:hint="eastAsia" w:ascii="国标楷体" w:hAnsi="国标楷体" w:eastAsia="国标楷体" w:cs="国标楷体"/>
          <w:b/>
          <w:sz w:val="32"/>
          <w:szCs w:val="32"/>
        </w:rPr>
        <w:t>公务用车运行维护费支出</w:t>
      </w:r>
      <w:r>
        <w:rPr>
          <w:rFonts w:hint="eastAsia" w:ascii="国标楷体" w:hAnsi="国标楷体" w:eastAsia="国标楷体" w:cs="国标楷体"/>
          <w:b/>
          <w:sz w:val="32"/>
          <w:szCs w:val="32"/>
          <w:lang w:val="en-US" w:eastAsia="zh-CN"/>
        </w:rPr>
        <w:t>26.46</w:t>
      </w:r>
      <w:r>
        <w:rPr>
          <w:rFonts w:hint="eastAsia" w:ascii="国标楷体" w:hAnsi="国标楷体" w:eastAsia="国标楷体" w:cs="国标楷体"/>
          <w:b/>
          <w:bCs/>
          <w:sz w:val="32"/>
          <w:szCs w:val="32"/>
        </w:rPr>
        <w:t>万元</w:t>
      </w:r>
      <w:r>
        <w:rPr>
          <w:rFonts w:hint="eastAsia" w:ascii="国标仿宋" w:hAnsi="国标仿宋" w:eastAsia="国标仿宋" w:cs="国标仿宋"/>
          <w:b/>
          <w:sz w:val="32"/>
          <w:szCs w:val="32"/>
        </w:rPr>
        <w:t>：</w:t>
      </w:r>
      <w:r>
        <w:rPr>
          <w:rFonts w:hint="eastAsia" w:ascii="国标仿宋" w:hAnsi="国标仿宋" w:eastAsia="国标仿宋" w:cs="国标仿宋"/>
          <w:kern w:val="2"/>
          <w:sz w:val="32"/>
          <w:szCs w:val="32"/>
        </w:rPr>
        <w:t>本单位2023</w:t>
      </w:r>
      <w:r>
        <w:rPr>
          <w:rFonts w:hint="eastAsia" w:ascii="国标仿宋" w:hAnsi="国标仿宋" w:eastAsia="国标仿宋" w:cs="国标仿宋"/>
          <w:kern w:val="2"/>
          <w:sz w:val="32"/>
          <w:szCs w:val="32"/>
          <w:lang w:val="zh-CN"/>
        </w:rPr>
        <w:t>年度单位公务用车保有量</w:t>
      </w:r>
      <w:r>
        <w:rPr>
          <w:rFonts w:hint="eastAsia" w:ascii="国标仿宋" w:hAnsi="国标仿宋" w:eastAsia="国标仿宋" w:cs="国标仿宋"/>
          <w:kern w:val="2"/>
          <w:sz w:val="32"/>
          <w:szCs w:val="32"/>
        </w:rPr>
        <w:t>15</w:t>
      </w:r>
      <w:r>
        <w:rPr>
          <w:rFonts w:hint="eastAsia" w:ascii="国标仿宋" w:hAnsi="国标仿宋" w:eastAsia="国标仿宋" w:cs="国标仿宋"/>
          <w:kern w:val="2"/>
          <w:sz w:val="32"/>
          <w:szCs w:val="32"/>
          <w:lang w:val="zh-CN"/>
        </w:rPr>
        <w:t>辆</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发生运行维护费支出</w:t>
      </w:r>
      <w:r>
        <w:rPr>
          <w:rFonts w:hint="eastAsia" w:ascii="国标仿宋" w:hAnsi="国标仿宋" w:eastAsia="国标仿宋" w:cs="国标仿宋"/>
          <w:kern w:val="2"/>
          <w:sz w:val="32"/>
          <w:szCs w:val="32"/>
        </w:rPr>
        <w:t>26.46</w:t>
      </w:r>
      <w:r>
        <w:rPr>
          <w:rFonts w:hint="eastAsia" w:ascii="国标仿宋" w:hAnsi="国标仿宋" w:eastAsia="国标仿宋" w:cs="国标仿宋"/>
          <w:kern w:val="2"/>
          <w:sz w:val="32"/>
          <w:szCs w:val="32"/>
          <w:lang w:val="zh-CN"/>
        </w:rPr>
        <w:t>万元。公车运行维护费支出较预算减少18.54万元，减少41.21%，主要是</w:t>
      </w:r>
      <w:r>
        <w:rPr>
          <w:rFonts w:hint="eastAsia" w:ascii="国标仿宋" w:hAnsi="国标仿宋" w:eastAsia="国标仿宋" w:cs="国标仿宋"/>
          <w:kern w:val="2"/>
          <w:sz w:val="32"/>
          <w:szCs w:val="32"/>
          <w:lang w:val="en-US" w:eastAsia="zh-CN"/>
        </w:rPr>
        <w:t>2023年国省干线养护工程较少，故往返施工现场的工作相对减少，同时坚持</w:t>
      </w:r>
      <w:bookmarkStart w:id="0" w:name="_GoBack"/>
      <w:bookmarkEnd w:id="0"/>
      <w:r>
        <w:rPr>
          <w:rFonts w:hint="eastAsia" w:ascii="国标仿宋" w:hAnsi="国标仿宋" w:eastAsia="国标仿宋" w:cs="国标仿宋"/>
          <w:kern w:val="2"/>
          <w:sz w:val="32"/>
          <w:szCs w:val="32"/>
          <w:lang w:val="en-US" w:eastAsia="zh-CN"/>
        </w:rPr>
        <w:t>过“紧日子”的要求，</w:t>
      </w:r>
      <w:r>
        <w:rPr>
          <w:rFonts w:hint="eastAsia" w:ascii="国标仿宋" w:hAnsi="国标仿宋" w:eastAsia="国标仿宋" w:cs="国标仿宋"/>
          <w:kern w:val="2"/>
          <w:sz w:val="32"/>
          <w:szCs w:val="32"/>
          <w:lang w:val="zh-CN"/>
        </w:rPr>
        <w:t>压减了公车运行维护费；较上年减少8.77万元，减少24.9%，主要是</w:t>
      </w:r>
      <w:r>
        <w:rPr>
          <w:rFonts w:hint="eastAsia" w:ascii="国标仿宋" w:hAnsi="国标仿宋" w:eastAsia="国标仿宋" w:cs="国标仿宋"/>
          <w:kern w:val="2"/>
          <w:sz w:val="32"/>
          <w:szCs w:val="32"/>
          <w:lang w:val="en-US" w:eastAsia="zh-CN"/>
        </w:rPr>
        <w:t>2023年国省干线养护工程较少，故往返施工现场的工作相对减少</w:t>
      </w:r>
      <w:r>
        <w:rPr>
          <w:rFonts w:hint="eastAsia" w:ascii="国标仿宋" w:hAnsi="国标仿宋" w:eastAsia="国标仿宋" w:cs="国标仿宋"/>
          <w:kern w:val="2"/>
          <w:sz w:val="32"/>
          <w:szCs w:val="32"/>
          <w:lang w:val="zh-CN"/>
        </w:rPr>
        <w:t>。</w:t>
      </w:r>
    </w:p>
    <w:p w14:paraId="526D8686">
      <w:pPr>
        <w:adjustRightInd w:val="0"/>
        <w:snapToGrid w:val="0"/>
        <w:spacing w:line="580" w:lineRule="exact"/>
        <w:ind w:firstLine="641" w:firstLineChars="200"/>
        <w:jc w:val="both"/>
        <w:rPr>
          <w:rFonts w:hint="eastAsia" w:ascii="国标仿宋" w:hAnsi="国标仿宋" w:eastAsia="国标仿宋" w:cs="国标仿宋"/>
          <w:kern w:val="2"/>
          <w:sz w:val="32"/>
          <w:szCs w:val="32"/>
          <w:lang w:val="zh-CN"/>
        </w:rPr>
      </w:pPr>
      <w:r>
        <w:rPr>
          <w:rFonts w:hint="eastAsia" w:ascii="国标楷体" w:hAnsi="国标楷体" w:eastAsia="国标楷体" w:cs="国标楷体"/>
          <w:b/>
          <w:bCs/>
          <w:kern w:val="2"/>
          <w:sz w:val="32"/>
          <w:szCs w:val="32"/>
        </w:rPr>
        <w:t>3.公务接待费。</w:t>
      </w:r>
      <w:r>
        <w:rPr>
          <w:rFonts w:hint="eastAsia" w:ascii="国标仿宋" w:hAnsi="国标仿宋" w:eastAsia="国标仿宋" w:cs="国标仿宋"/>
          <w:kern w:val="2"/>
          <w:sz w:val="32"/>
          <w:szCs w:val="32"/>
          <w:lang w:val="zh-CN"/>
        </w:rPr>
        <w:t>本单位202</w:t>
      </w:r>
      <w:r>
        <w:rPr>
          <w:rFonts w:hint="eastAsia" w:ascii="国标仿宋" w:hAnsi="国标仿宋" w:eastAsia="国标仿宋" w:cs="国标仿宋"/>
          <w:kern w:val="2"/>
          <w:sz w:val="32"/>
          <w:szCs w:val="32"/>
        </w:rPr>
        <w:t>3</w:t>
      </w:r>
      <w:r>
        <w:rPr>
          <w:rFonts w:hint="eastAsia" w:ascii="国标仿宋" w:hAnsi="国标仿宋" w:eastAsia="国标仿宋" w:cs="国标仿宋"/>
          <w:kern w:val="2"/>
          <w:sz w:val="32"/>
          <w:szCs w:val="32"/>
          <w:lang w:val="zh-CN"/>
        </w:rPr>
        <w:t>年度公务接待费支出预算为0.1万元，支出决算0万元，完成预算的0%。公务接待费支出较预算减少0.1万元，减少100%，主要是</w:t>
      </w:r>
      <w:r>
        <w:rPr>
          <w:rFonts w:hint="eastAsia" w:ascii="国标仿宋" w:hAnsi="国标仿宋" w:eastAsia="国标仿宋" w:cs="国标仿宋"/>
          <w:color w:val="333333"/>
          <w:sz w:val="33"/>
          <w:szCs w:val="33"/>
        </w:rPr>
        <w:t>我单位未发生公务接待费支出</w:t>
      </w:r>
      <w:r>
        <w:rPr>
          <w:rFonts w:hint="eastAsia" w:ascii="国标仿宋" w:hAnsi="国标仿宋" w:eastAsia="国标仿宋" w:cs="国标仿宋"/>
          <w:kern w:val="2"/>
          <w:sz w:val="32"/>
          <w:szCs w:val="32"/>
          <w:lang w:val="zh-CN"/>
        </w:rPr>
        <w:t>；较上年度增加</w:t>
      </w:r>
      <w:r>
        <w:rPr>
          <w:rFonts w:hint="eastAsia" w:ascii="国标仿宋" w:hAnsi="国标仿宋" w:eastAsia="国标仿宋" w:cs="国标仿宋"/>
          <w:kern w:val="2"/>
          <w:sz w:val="32"/>
          <w:szCs w:val="32"/>
          <w:lang w:val="en-US" w:eastAsia="zh-CN"/>
        </w:rPr>
        <w:t>0</w:t>
      </w:r>
      <w:r>
        <w:rPr>
          <w:rFonts w:hint="eastAsia" w:ascii="国标仿宋" w:hAnsi="国标仿宋" w:eastAsia="国标仿宋" w:cs="国标仿宋"/>
          <w:kern w:val="2"/>
          <w:sz w:val="32"/>
          <w:szCs w:val="32"/>
          <w:lang w:val="zh-CN"/>
        </w:rPr>
        <w:t>万元，增加0%，主要是</w:t>
      </w:r>
      <w:r>
        <w:rPr>
          <w:rFonts w:hint="eastAsia" w:ascii="国标仿宋" w:hAnsi="国标仿宋" w:eastAsia="国标仿宋" w:cs="国标仿宋"/>
          <w:color w:val="333333"/>
          <w:sz w:val="33"/>
          <w:szCs w:val="33"/>
        </w:rPr>
        <w:t>我单位未发生公务接待费支出</w:t>
      </w:r>
      <w:r>
        <w:rPr>
          <w:rFonts w:hint="eastAsia" w:ascii="国标仿宋" w:hAnsi="国标仿宋" w:eastAsia="国标仿宋" w:cs="国标仿宋"/>
          <w:kern w:val="2"/>
          <w:sz w:val="32"/>
          <w:szCs w:val="32"/>
          <w:lang w:val="zh-CN"/>
        </w:rPr>
        <w:t>。本年度共发生公务接待</w:t>
      </w:r>
      <w:r>
        <w:rPr>
          <w:rFonts w:hint="eastAsia" w:ascii="国标仿宋" w:hAnsi="国标仿宋" w:eastAsia="国标仿宋" w:cs="国标仿宋"/>
          <w:kern w:val="2"/>
          <w:sz w:val="32"/>
          <w:szCs w:val="32"/>
          <w:lang w:val="en-US" w:eastAsia="zh-CN"/>
        </w:rPr>
        <w:t>0</w:t>
      </w:r>
      <w:r>
        <w:rPr>
          <w:rFonts w:hint="eastAsia" w:ascii="国标仿宋" w:hAnsi="国标仿宋" w:eastAsia="国标仿宋" w:cs="国标仿宋"/>
          <w:kern w:val="2"/>
          <w:sz w:val="32"/>
          <w:szCs w:val="32"/>
          <w:lang w:val="zh-CN"/>
        </w:rPr>
        <w:t>批次、</w:t>
      </w:r>
      <w:r>
        <w:rPr>
          <w:rFonts w:hint="eastAsia" w:ascii="国标仿宋" w:hAnsi="国标仿宋" w:eastAsia="国标仿宋" w:cs="国标仿宋"/>
          <w:kern w:val="2"/>
          <w:sz w:val="32"/>
          <w:szCs w:val="32"/>
          <w:lang w:val="en-US" w:eastAsia="zh-CN"/>
        </w:rPr>
        <w:t>0</w:t>
      </w:r>
      <w:r>
        <w:rPr>
          <w:rFonts w:hint="eastAsia" w:ascii="国标仿宋" w:hAnsi="国标仿宋" w:eastAsia="国标仿宋" w:cs="国标仿宋"/>
          <w:kern w:val="2"/>
          <w:sz w:val="32"/>
          <w:szCs w:val="32"/>
          <w:lang w:val="zh-CN"/>
        </w:rPr>
        <w:t>人次。</w:t>
      </w:r>
    </w:p>
    <w:p w14:paraId="463128AB">
      <w:pPr>
        <w:pStyle w:val="10"/>
        <w:widowControl/>
        <w:spacing w:beforeAutospacing="0" w:afterAutospacing="0"/>
        <w:ind w:firstLine="660" w:firstLineChars="200"/>
        <w:jc w:val="both"/>
        <w:outlineLvl w:val="1"/>
        <w:rPr>
          <w:rFonts w:ascii="Times New Roman" w:hAnsi="Times New Roman" w:eastAsia="黑体"/>
          <w:color w:val="333333"/>
          <w:sz w:val="33"/>
          <w:szCs w:val="33"/>
          <w:shd w:val="clear" w:color="auto" w:fill="FFFFFF"/>
        </w:rPr>
      </w:pPr>
      <w:r>
        <w:rPr>
          <w:rFonts w:ascii="Times New Roman" w:hAnsi="Times New Roman" w:eastAsia="黑体"/>
          <w:color w:val="333333"/>
          <w:sz w:val="33"/>
          <w:szCs w:val="33"/>
          <w:shd w:val="clear" w:color="auto" w:fill="FFFFFF"/>
        </w:rPr>
        <w:t>六、</w:t>
      </w:r>
      <w:r>
        <w:rPr>
          <w:rFonts w:ascii="Times New Roman" w:hAnsi="Times New Roman" w:eastAsia="黑体"/>
          <w:sz w:val="32"/>
          <w:szCs w:val="32"/>
        </w:rPr>
        <w:t>机关运行经费支出说明</w:t>
      </w:r>
    </w:p>
    <w:p w14:paraId="051F0B2F">
      <w:pPr>
        <w:pStyle w:val="10"/>
        <w:widowControl/>
        <w:spacing w:beforeAutospacing="0" w:afterAutospacing="0"/>
        <w:jc w:val="both"/>
        <w:rPr>
          <w:rFonts w:hint="eastAsia" w:ascii="国标仿宋" w:hAnsi="国标仿宋" w:eastAsia="国标仿宋" w:cs="国标仿宋"/>
          <w:color w:val="333333"/>
          <w:sz w:val="32"/>
          <w:szCs w:val="32"/>
        </w:rPr>
      </w:pPr>
      <w:r>
        <w:rPr>
          <w:rFonts w:ascii="Times New Roman" w:hAnsi="Times New Roman" w:eastAsia="Arial"/>
          <w:color w:val="333333"/>
          <w:sz w:val="19"/>
          <w:szCs w:val="19"/>
          <w:shd w:val="clear" w:color="auto" w:fill="FFFFFF"/>
        </w:rPr>
        <w:t> </w:t>
      </w:r>
      <w:r>
        <w:rPr>
          <w:rFonts w:ascii="Times New Roman" w:hAnsi="Times New Roman" w:eastAsia="宋体"/>
          <w:color w:val="333333"/>
          <w:sz w:val="19"/>
          <w:szCs w:val="19"/>
          <w:shd w:val="clear" w:color="auto" w:fill="FFFFFF"/>
        </w:rPr>
        <w:t xml:space="preserve">    </w:t>
      </w:r>
      <w:r>
        <w:rPr>
          <w:rFonts w:ascii="Times New Roman" w:hAnsi="Times New Roman" w:eastAsia="仿宋_GB2312"/>
          <w:color w:val="333333"/>
          <w:sz w:val="32"/>
          <w:szCs w:val="32"/>
          <w:shd w:val="clear" w:color="auto" w:fill="FFFFFF"/>
        </w:rPr>
        <w:t xml:space="preserve"> </w:t>
      </w:r>
      <w:r>
        <w:rPr>
          <w:rFonts w:hint="eastAsia" w:ascii="国标仿宋" w:hAnsi="国标仿宋" w:eastAsia="国标仿宋" w:cs="国标仿宋"/>
          <w:kern w:val="2"/>
          <w:sz w:val="32"/>
          <w:szCs w:val="32"/>
        </w:rPr>
        <w:t>本单位2023</w:t>
      </w:r>
      <w:r>
        <w:rPr>
          <w:rFonts w:hint="eastAsia" w:ascii="国标仿宋" w:hAnsi="国标仿宋" w:eastAsia="国标仿宋" w:cs="国标仿宋"/>
          <w:kern w:val="2"/>
          <w:sz w:val="32"/>
          <w:szCs w:val="32"/>
          <w:lang w:val="zh-CN"/>
        </w:rPr>
        <w:t>年度机关运行经费支出</w:t>
      </w:r>
      <w:r>
        <w:rPr>
          <w:rFonts w:hint="eastAsia" w:ascii="国标仿宋" w:hAnsi="国标仿宋" w:eastAsia="国标仿宋" w:cs="国标仿宋"/>
          <w:kern w:val="2"/>
          <w:sz w:val="32"/>
          <w:szCs w:val="32"/>
        </w:rPr>
        <w:t>0</w:t>
      </w:r>
      <w:r>
        <w:rPr>
          <w:rFonts w:hint="eastAsia" w:ascii="国标仿宋" w:hAnsi="国标仿宋" w:eastAsia="国标仿宋" w:cs="国标仿宋"/>
          <w:kern w:val="2"/>
          <w:sz w:val="32"/>
          <w:szCs w:val="32"/>
          <w:lang w:val="zh-CN"/>
        </w:rPr>
        <w:t>万元</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较</w:t>
      </w:r>
      <w:r>
        <w:rPr>
          <w:rFonts w:hint="eastAsia" w:ascii="国标仿宋" w:hAnsi="国标仿宋" w:eastAsia="国标仿宋" w:cs="国标仿宋"/>
          <w:kern w:val="2"/>
          <w:sz w:val="32"/>
          <w:szCs w:val="32"/>
        </w:rPr>
        <w:t>2022</w:t>
      </w:r>
      <w:r>
        <w:rPr>
          <w:rFonts w:hint="eastAsia" w:ascii="国标仿宋" w:hAnsi="国标仿宋" w:eastAsia="国标仿宋" w:cs="国标仿宋"/>
          <w:kern w:val="2"/>
          <w:sz w:val="32"/>
          <w:szCs w:val="32"/>
          <w:lang w:val="zh-CN"/>
        </w:rPr>
        <w:t>年度</w:t>
      </w:r>
      <w:r>
        <w:rPr>
          <w:rFonts w:hint="eastAsia" w:ascii="国标仿宋" w:hAnsi="国标仿宋" w:eastAsia="国标仿宋" w:cs="国标仿宋"/>
          <w:kern w:val="2"/>
          <w:sz w:val="32"/>
          <w:szCs w:val="32"/>
        </w:rPr>
        <w:t>持平，</w:t>
      </w:r>
      <w:r>
        <w:rPr>
          <w:rFonts w:hint="eastAsia" w:ascii="国标仿宋" w:hAnsi="国标仿宋" w:eastAsia="国标仿宋" w:cs="国标仿宋"/>
          <w:kern w:val="2"/>
          <w:sz w:val="32"/>
          <w:szCs w:val="32"/>
          <w:lang w:val="zh-CN"/>
        </w:rPr>
        <w:t>主要原因是</w:t>
      </w:r>
      <w:r>
        <w:rPr>
          <w:rFonts w:hint="eastAsia" w:ascii="国标仿宋" w:hAnsi="国标仿宋" w:eastAsia="国标仿宋" w:cs="国标仿宋"/>
          <w:color w:val="333333"/>
          <w:sz w:val="32"/>
          <w:szCs w:val="32"/>
        </w:rPr>
        <w:t>本单位为事业单位，无一般公共预算安排的机关运行经费支出。</w:t>
      </w:r>
    </w:p>
    <w:p w14:paraId="2B2345EE">
      <w:pPr>
        <w:adjustRightInd w:val="0"/>
        <w:snapToGrid w:val="0"/>
        <w:spacing w:line="580" w:lineRule="exact"/>
        <w:ind w:firstLine="660" w:firstLineChars="200"/>
        <w:rPr>
          <w:rFonts w:ascii="Times New Roman" w:hAnsi="Times New Roman" w:eastAsia="仿宋_GB2312" w:cs="Times New Roman"/>
          <w:sz w:val="32"/>
          <w:szCs w:val="32"/>
          <w:highlight w:val="yellow"/>
        </w:rPr>
      </w:pPr>
      <w:r>
        <w:rPr>
          <w:rFonts w:ascii="Times New Roman" w:hAnsi="Times New Roman" w:eastAsia="黑体" w:cs="Times New Roman"/>
          <w:color w:val="333333"/>
          <w:sz w:val="33"/>
          <w:szCs w:val="33"/>
          <w:shd w:val="clear" w:color="auto" w:fill="FFFFFF"/>
        </w:rPr>
        <w:t>七、</w:t>
      </w:r>
      <w:r>
        <w:rPr>
          <w:rFonts w:ascii="Times New Roman" w:hAnsi="Times New Roman" w:eastAsia="黑体" w:cs="Times New Roman"/>
          <w:sz w:val="32"/>
          <w:szCs w:val="32"/>
        </w:rPr>
        <w:t>政府采购支出说明</w:t>
      </w:r>
    </w:p>
    <w:p w14:paraId="730BC078">
      <w:pPr>
        <w:pStyle w:val="10"/>
        <w:widowControl/>
        <w:spacing w:beforeAutospacing="0" w:afterAutospacing="0"/>
        <w:jc w:val="both"/>
        <w:rPr>
          <w:rFonts w:hint="eastAsia" w:ascii="国标仿宋" w:hAnsi="国标仿宋" w:eastAsia="国标仿宋" w:cs="国标仿宋"/>
          <w:sz w:val="32"/>
          <w:szCs w:val="32"/>
          <w:highlight w:val="yellow"/>
        </w:rPr>
      </w:pPr>
      <w:r>
        <w:rPr>
          <w:rFonts w:ascii="Times New Roman" w:hAnsi="Times New Roman" w:eastAsia="Arial"/>
          <w:color w:val="333333"/>
          <w:sz w:val="19"/>
          <w:szCs w:val="19"/>
          <w:shd w:val="clear" w:color="auto" w:fill="FFFFFF"/>
        </w:rPr>
        <w:t> </w:t>
      </w:r>
      <w:r>
        <w:rPr>
          <w:rFonts w:ascii="Times New Roman" w:hAnsi="Times New Roman" w:eastAsia="仿宋_GB2312"/>
          <w:color w:val="333333"/>
          <w:sz w:val="33"/>
          <w:szCs w:val="33"/>
          <w:shd w:val="clear" w:color="auto" w:fill="FFFFFF"/>
        </w:rPr>
        <w:t xml:space="preserve">     </w:t>
      </w:r>
      <w:r>
        <w:rPr>
          <w:rFonts w:hint="eastAsia" w:ascii="国标仿宋" w:hAnsi="国标仿宋" w:eastAsia="国标仿宋" w:cs="国标仿宋"/>
          <w:color w:val="auto"/>
          <w:kern w:val="2"/>
          <w:sz w:val="32"/>
          <w:szCs w:val="32"/>
        </w:rPr>
        <w:t>本单位2023年度政府采购支出总额56,818.87万元，从采购类型来看，政府采购货物支出10.98万元、政府采购工程支出52,964.93万元、政府采购服务支出3,842.95万元。授予中小企业合同金额44,626.77万元，占政府采购支出总额的78.54%，其中授予小微企业合同金额14,057.14万元，占政府采购支出总额的24.74%。</w:t>
      </w:r>
    </w:p>
    <w:p w14:paraId="2237EA0C">
      <w:pPr>
        <w:snapToGrid w:val="0"/>
        <w:spacing w:line="580" w:lineRule="exact"/>
        <w:ind w:firstLine="660" w:firstLineChars="200"/>
        <w:jc w:val="left"/>
        <w:rPr>
          <w:rFonts w:ascii="Times New Roman" w:hAnsi="Times New Roman" w:eastAsia="仿宋_GB2312" w:cs="Times New Roman"/>
          <w:sz w:val="32"/>
          <w:szCs w:val="32"/>
          <w:highlight w:val="yellow"/>
        </w:rPr>
      </w:pPr>
      <w:r>
        <w:rPr>
          <w:rFonts w:ascii="Times New Roman" w:hAnsi="Times New Roman" w:eastAsia="黑体" w:cs="Times New Roman"/>
          <w:color w:val="333333"/>
          <w:sz w:val="33"/>
          <w:szCs w:val="33"/>
          <w:shd w:val="clear" w:color="auto" w:fill="FFFFFF"/>
        </w:rPr>
        <w:t>八、</w:t>
      </w:r>
      <w:r>
        <w:rPr>
          <w:rFonts w:ascii="Times New Roman" w:hAnsi="Times New Roman" w:eastAsia="黑体" w:cs="Times New Roman"/>
          <w:sz w:val="32"/>
          <w:szCs w:val="32"/>
        </w:rPr>
        <w:t>国有资产占用情况说明</w:t>
      </w:r>
    </w:p>
    <w:p w14:paraId="64E9B62B">
      <w:pPr>
        <w:pStyle w:val="10"/>
        <w:widowControl/>
        <w:spacing w:beforeAutospacing="0" w:afterAutospacing="0"/>
        <w:rPr>
          <w:rFonts w:hint="eastAsia" w:ascii="国标仿宋" w:hAnsi="国标仿宋" w:eastAsia="国标仿宋" w:cs="国标仿宋"/>
          <w:b w:val="0"/>
          <w:bCs w:val="0"/>
          <w:kern w:val="2"/>
          <w:sz w:val="32"/>
          <w:szCs w:val="32"/>
          <w:lang w:val="zh-CN"/>
        </w:rPr>
      </w:pPr>
      <w:r>
        <w:rPr>
          <w:rFonts w:ascii="Times New Roman" w:hAnsi="Times New Roman" w:eastAsia="仿宋_GB2312"/>
          <w:color w:val="333333"/>
          <w:sz w:val="33"/>
          <w:szCs w:val="33"/>
          <w:shd w:val="clear" w:color="auto" w:fill="FFFFFF"/>
        </w:rPr>
        <w:t> </w:t>
      </w:r>
      <w:r>
        <w:rPr>
          <w:rFonts w:hint="eastAsia" w:ascii="Times New Roman" w:hAnsi="Times New Roman" w:eastAsia="仿宋_GB2312"/>
          <w:kern w:val="2"/>
          <w:sz w:val="32"/>
          <w:szCs w:val="32"/>
          <w:lang w:val="zh-CN"/>
        </w:rPr>
        <w:t> </w:t>
      </w:r>
      <w:r>
        <w:rPr>
          <w:rFonts w:hint="eastAsia" w:ascii="Times New Roman" w:hAnsi="Times New Roman" w:eastAsia="仿宋_GB2312"/>
          <w:kern w:val="2"/>
          <w:sz w:val="32"/>
          <w:szCs w:val="32"/>
          <w:lang w:val="en-US" w:eastAsia="zh-CN"/>
        </w:rPr>
        <w:t xml:space="preserve">   </w:t>
      </w:r>
      <w:r>
        <w:rPr>
          <w:rFonts w:hint="eastAsia" w:ascii="国标仿宋" w:hAnsi="国标仿宋" w:eastAsia="国标仿宋" w:cs="国标仿宋"/>
          <w:b w:val="0"/>
          <w:bCs w:val="0"/>
          <w:kern w:val="2"/>
          <w:sz w:val="32"/>
          <w:szCs w:val="32"/>
          <w:lang w:val="zh-CN"/>
        </w:rPr>
        <w:t>截至2023年12月31日，本单位共有车辆17辆，比上年增加1辆，主要是按照2023年度市直管部门（单位）公务用车租赁车辆第三批回购计划，回购一辆公务用车。其中，副部（省）级及以上领导用车0辆，主要负责人用车0辆，机要通信用车0辆，应急保障用车4辆，执法执勤用车0辆，特种专业技术用车0辆，离退休干部用车0辆，其他用车13辆，其他用车主要是街道清洗清扫车和业务保障用车。单位价值100万元（含）以上设备（不含车辆）1台（套）。</w:t>
      </w:r>
    </w:p>
    <w:p w14:paraId="7E1B2EE9">
      <w:pPr>
        <w:pStyle w:val="10"/>
        <w:widowControl/>
        <w:spacing w:beforeAutospacing="0" w:afterAutospacing="0"/>
        <w:ind w:firstLine="640" w:firstLineChars="200"/>
        <w:jc w:val="both"/>
        <w:outlineLvl w:val="1"/>
        <w:rPr>
          <w:rFonts w:ascii="Times New Roman" w:hAnsi="Times New Roman" w:eastAsia="黑体"/>
          <w:kern w:val="2"/>
          <w:sz w:val="32"/>
          <w:szCs w:val="40"/>
        </w:rPr>
      </w:pPr>
      <w:r>
        <w:rPr>
          <w:rFonts w:ascii="Times New Roman" w:hAnsi="Times New Roman" w:eastAsia="黑体"/>
          <w:kern w:val="2"/>
          <w:sz w:val="32"/>
          <w:szCs w:val="40"/>
        </w:rPr>
        <w:t>九、预算绩效情况说明</w:t>
      </w:r>
    </w:p>
    <w:p w14:paraId="1A364891">
      <w:pPr>
        <w:adjustRightInd w:val="0"/>
        <w:snapToGrid w:val="0"/>
        <w:spacing w:line="580" w:lineRule="exact"/>
        <w:ind w:firstLine="641" w:firstLineChars="200"/>
        <w:rPr>
          <w:rFonts w:hint="eastAsia" w:ascii="国标楷体" w:hAnsi="国标楷体" w:eastAsia="国标楷体" w:cs="国标楷体"/>
          <w:b/>
          <w:bCs/>
          <w:sz w:val="32"/>
          <w:szCs w:val="32"/>
        </w:rPr>
      </w:pPr>
      <w:r>
        <w:rPr>
          <w:rFonts w:hint="eastAsia" w:ascii="国标楷体" w:hAnsi="国标楷体" w:eastAsia="国标楷体" w:cs="国标楷体"/>
          <w:b/>
          <w:bCs/>
          <w:sz w:val="32"/>
          <w:szCs w:val="32"/>
        </w:rPr>
        <w:t>（一）预算绩效管理工作开展情况</w:t>
      </w:r>
    </w:p>
    <w:p w14:paraId="4CA7E1F0">
      <w:pPr>
        <w:pStyle w:val="10"/>
        <w:widowControl/>
        <w:spacing w:beforeAutospacing="0" w:afterAutospacing="0"/>
        <w:ind w:firstLine="640" w:firstLineChars="200"/>
        <w:jc w:val="both"/>
        <w:rPr>
          <w:rFonts w:hint="eastAsia" w:ascii="国标仿宋" w:hAnsi="国标仿宋" w:eastAsia="国标仿宋" w:cs="国标仿宋"/>
          <w:kern w:val="2"/>
          <w:sz w:val="32"/>
          <w:szCs w:val="32"/>
          <w:lang w:val="zh-CN"/>
        </w:rPr>
      </w:pPr>
      <w:r>
        <w:rPr>
          <w:rFonts w:hint="eastAsia" w:ascii="国标仿宋" w:hAnsi="国标仿宋" w:eastAsia="国标仿宋" w:cs="国标仿宋"/>
          <w:kern w:val="2"/>
          <w:sz w:val="32"/>
          <w:szCs w:val="32"/>
          <w:lang w:val="zh-CN"/>
        </w:rPr>
        <w:t>根据预算绩效管理要求</w:t>
      </w:r>
      <w:r>
        <w:rPr>
          <w:rFonts w:hint="eastAsia" w:ascii="国标仿宋" w:hAnsi="国标仿宋" w:eastAsia="国标仿宋" w:cs="国标仿宋"/>
          <w:kern w:val="2"/>
          <w:sz w:val="32"/>
          <w:szCs w:val="32"/>
        </w:rPr>
        <w:t>，本单位</w:t>
      </w:r>
      <w:r>
        <w:rPr>
          <w:rFonts w:hint="eastAsia" w:ascii="国标仿宋" w:hAnsi="国标仿宋" w:eastAsia="国标仿宋" w:cs="国标仿宋"/>
          <w:kern w:val="2"/>
          <w:sz w:val="32"/>
          <w:szCs w:val="32"/>
          <w:lang w:val="zh-CN"/>
        </w:rPr>
        <w:t>组织对</w:t>
      </w:r>
      <w:r>
        <w:rPr>
          <w:rFonts w:hint="eastAsia" w:ascii="国标仿宋" w:hAnsi="国标仿宋" w:eastAsia="国标仿宋" w:cs="国标仿宋"/>
          <w:kern w:val="2"/>
          <w:sz w:val="32"/>
          <w:szCs w:val="32"/>
        </w:rPr>
        <w:t>2023</w:t>
      </w:r>
      <w:r>
        <w:rPr>
          <w:rFonts w:hint="eastAsia" w:ascii="国标仿宋" w:hAnsi="国标仿宋" w:eastAsia="国标仿宋" w:cs="国标仿宋"/>
          <w:kern w:val="2"/>
          <w:sz w:val="32"/>
          <w:szCs w:val="32"/>
          <w:lang w:val="zh-CN"/>
        </w:rPr>
        <w:t>年度一般公共预算项目支出全面开展绩效自评</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其中</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一级项目</w:t>
      </w:r>
      <w:r>
        <w:rPr>
          <w:rFonts w:hint="eastAsia" w:ascii="国标仿宋" w:hAnsi="国标仿宋" w:eastAsia="国标仿宋" w:cs="国标仿宋"/>
          <w:kern w:val="2"/>
          <w:sz w:val="32"/>
          <w:szCs w:val="32"/>
          <w:lang w:val="en-US" w:eastAsia="zh-CN"/>
        </w:rPr>
        <w:t>0</w:t>
      </w:r>
      <w:r>
        <w:rPr>
          <w:rFonts w:hint="eastAsia" w:ascii="国标仿宋" w:hAnsi="国标仿宋" w:eastAsia="国标仿宋" w:cs="国标仿宋"/>
          <w:kern w:val="2"/>
          <w:sz w:val="32"/>
          <w:szCs w:val="32"/>
          <w:lang w:val="zh-CN"/>
        </w:rPr>
        <w:t>个</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二级项目</w:t>
      </w:r>
      <w:r>
        <w:rPr>
          <w:rFonts w:hint="eastAsia" w:ascii="国标仿宋" w:hAnsi="国标仿宋" w:eastAsia="国标仿宋" w:cs="国标仿宋"/>
          <w:kern w:val="2"/>
          <w:sz w:val="32"/>
          <w:szCs w:val="32"/>
          <w:lang w:val="en-US" w:eastAsia="zh-CN"/>
        </w:rPr>
        <w:t>19</w:t>
      </w:r>
      <w:r>
        <w:rPr>
          <w:rFonts w:hint="eastAsia" w:ascii="国标仿宋" w:hAnsi="国标仿宋" w:eastAsia="国标仿宋" w:cs="国标仿宋"/>
          <w:kern w:val="2"/>
          <w:sz w:val="32"/>
          <w:szCs w:val="32"/>
          <w:lang w:val="zh-CN"/>
        </w:rPr>
        <w:t>个</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共涉及资金</w:t>
      </w:r>
      <w:r>
        <w:rPr>
          <w:rFonts w:hint="eastAsia" w:ascii="国标仿宋" w:hAnsi="国标仿宋" w:eastAsia="国标仿宋" w:cs="国标仿宋"/>
          <w:kern w:val="2"/>
          <w:sz w:val="32"/>
          <w:szCs w:val="32"/>
          <w:lang w:val="en-US" w:eastAsia="zh-CN"/>
        </w:rPr>
        <w:t>22414.49</w:t>
      </w:r>
      <w:r>
        <w:rPr>
          <w:rFonts w:hint="eastAsia" w:ascii="国标仿宋" w:hAnsi="国标仿宋" w:eastAsia="国标仿宋" w:cs="国标仿宋"/>
          <w:kern w:val="2"/>
          <w:sz w:val="32"/>
          <w:szCs w:val="32"/>
          <w:lang w:val="zh-CN"/>
        </w:rPr>
        <w:t>万元</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占一般公共预算项目支出总额的</w:t>
      </w:r>
      <w:r>
        <w:rPr>
          <w:rFonts w:hint="eastAsia" w:ascii="国标仿宋" w:hAnsi="国标仿宋" w:eastAsia="国标仿宋" w:cs="国标仿宋"/>
          <w:kern w:val="2"/>
          <w:sz w:val="32"/>
          <w:szCs w:val="32"/>
          <w:lang w:val="en-US" w:eastAsia="zh-CN"/>
        </w:rPr>
        <w:t>100</w:t>
      </w:r>
      <w:r>
        <w:rPr>
          <w:rFonts w:hint="eastAsia" w:ascii="国标仿宋" w:hAnsi="国标仿宋" w:eastAsia="国标仿宋" w:cs="国标仿宋"/>
          <w:kern w:val="2"/>
          <w:sz w:val="32"/>
          <w:szCs w:val="32"/>
        </w:rPr>
        <w:t>%</w:t>
      </w:r>
      <w:r>
        <w:rPr>
          <w:rFonts w:hint="eastAsia" w:ascii="国标仿宋" w:hAnsi="国标仿宋" w:eastAsia="国标仿宋" w:cs="国标仿宋"/>
          <w:kern w:val="2"/>
          <w:sz w:val="32"/>
          <w:szCs w:val="32"/>
          <w:lang w:val="zh-CN"/>
        </w:rPr>
        <w:t>。组织对2023年度“石家庄市北香线G107高邑县城至邢台界段等8个项目大中修工程”“国道G338海兴至天峻公路滹沱河特大桥等6个桥梁加固工程”等</w:t>
      </w:r>
      <w:r>
        <w:rPr>
          <w:rFonts w:hint="eastAsia" w:ascii="国标仿宋" w:hAnsi="国标仿宋" w:eastAsia="国标仿宋" w:cs="国标仿宋"/>
          <w:kern w:val="2"/>
          <w:sz w:val="32"/>
          <w:szCs w:val="32"/>
          <w:lang w:val="en-US" w:eastAsia="zh-CN"/>
        </w:rPr>
        <w:t>5</w:t>
      </w:r>
      <w:r>
        <w:rPr>
          <w:rFonts w:hint="eastAsia" w:ascii="国标仿宋" w:hAnsi="国标仿宋" w:eastAsia="国标仿宋" w:cs="国标仿宋"/>
          <w:kern w:val="2"/>
          <w:sz w:val="32"/>
          <w:szCs w:val="32"/>
          <w:lang w:val="zh-CN"/>
        </w:rPr>
        <w:t>个政府性基金预算项目支出开展绩效自评，共涉及资金</w:t>
      </w:r>
      <w:r>
        <w:rPr>
          <w:rFonts w:hint="eastAsia" w:ascii="国标仿宋" w:hAnsi="国标仿宋" w:eastAsia="国标仿宋" w:cs="国标仿宋"/>
          <w:kern w:val="2"/>
          <w:sz w:val="32"/>
          <w:szCs w:val="32"/>
          <w:lang w:val="en-US" w:eastAsia="zh-CN"/>
        </w:rPr>
        <w:t>8857.78</w:t>
      </w:r>
      <w:r>
        <w:rPr>
          <w:rFonts w:hint="eastAsia" w:ascii="国标仿宋" w:hAnsi="国标仿宋" w:eastAsia="国标仿宋" w:cs="国标仿宋"/>
          <w:kern w:val="2"/>
          <w:sz w:val="32"/>
          <w:szCs w:val="32"/>
          <w:lang w:val="zh-CN"/>
        </w:rPr>
        <w:t>万元，占政府性基金预算项目支出总额的</w:t>
      </w:r>
      <w:r>
        <w:rPr>
          <w:rFonts w:hint="eastAsia" w:ascii="国标仿宋" w:hAnsi="国标仿宋" w:eastAsia="国标仿宋" w:cs="国标仿宋"/>
          <w:kern w:val="2"/>
          <w:sz w:val="32"/>
          <w:szCs w:val="32"/>
          <w:lang w:val="en-US" w:eastAsia="zh-CN"/>
        </w:rPr>
        <w:t>100</w:t>
      </w:r>
      <w:r>
        <w:rPr>
          <w:rFonts w:hint="eastAsia" w:ascii="国标仿宋" w:hAnsi="国标仿宋" w:eastAsia="国标仿宋" w:cs="国标仿宋"/>
          <w:kern w:val="2"/>
          <w:sz w:val="32"/>
          <w:szCs w:val="32"/>
          <w:lang w:val="zh-CN"/>
        </w:rPr>
        <w:t>%。组织对2023年度</w:t>
      </w:r>
      <w:r>
        <w:rPr>
          <w:rFonts w:hint="eastAsia" w:ascii="国标仿宋" w:hAnsi="国标仿宋" w:eastAsia="国标仿宋" w:cs="国标仿宋"/>
          <w:kern w:val="2"/>
          <w:sz w:val="32"/>
          <w:szCs w:val="32"/>
          <w:lang w:val="en-US" w:eastAsia="zh-CN"/>
        </w:rPr>
        <w:t>0</w:t>
      </w:r>
      <w:r>
        <w:rPr>
          <w:rFonts w:hint="eastAsia" w:ascii="国标仿宋" w:hAnsi="国标仿宋" w:eastAsia="国标仿宋" w:cs="国标仿宋"/>
          <w:kern w:val="2"/>
          <w:sz w:val="32"/>
          <w:szCs w:val="32"/>
          <w:lang w:val="zh-CN"/>
        </w:rPr>
        <w:t>个国有资本经营预算项目支出开展绩效自评，共涉及资金</w:t>
      </w:r>
      <w:r>
        <w:rPr>
          <w:rFonts w:hint="eastAsia" w:ascii="国标仿宋" w:hAnsi="国标仿宋" w:eastAsia="国标仿宋" w:cs="国标仿宋"/>
          <w:kern w:val="2"/>
          <w:sz w:val="32"/>
          <w:szCs w:val="32"/>
          <w:lang w:val="en-US" w:eastAsia="zh-CN"/>
        </w:rPr>
        <w:t>0</w:t>
      </w:r>
      <w:r>
        <w:rPr>
          <w:rFonts w:hint="eastAsia" w:ascii="国标仿宋" w:hAnsi="国标仿宋" w:eastAsia="国标仿宋" w:cs="国标仿宋"/>
          <w:kern w:val="2"/>
          <w:sz w:val="32"/>
          <w:szCs w:val="32"/>
          <w:lang w:val="zh-CN"/>
        </w:rPr>
        <w:t>万元，占国有资本经营预算项目支出总额的</w:t>
      </w:r>
      <w:r>
        <w:rPr>
          <w:rFonts w:hint="eastAsia" w:ascii="国标仿宋" w:hAnsi="国标仿宋" w:eastAsia="国标仿宋" w:cs="国标仿宋"/>
          <w:kern w:val="2"/>
          <w:sz w:val="32"/>
          <w:szCs w:val="32"/>
          <w:lang w:val="en-US" w:eastAsia="zh-CN"/>
        </w:rPr>
        <w:t>100</w:t>
      </w:r>
      <w:r>
        <w:rPr>
          <w:rFonts w:hint="eastAsia" w:ascii="国标仿宋" w:hAnsi="国标仿宋" w:eastAsia="国标仿宋" w:cs="国标仿宋"/>
          <w:kern w:val="2"/>
          <w:sz w:val="32"/>
          <w:szCs w:val="32"/>
          <w:lang w:val="zh-CN"/>
        </w:rPr>
        <w:t>%。</w:t>
      </w:r>
    </w:p>
    <w:p w14:paraId="446446F6">
      <w:pPr>
        <w:pStyle w:val="10"/>
        <w:widowControl/>
        <w:spacing w:beforeAutospacing="0" w:afterAutospacing="0"/>
        <w:ind w:firstLine="640" w:firstLineChars="200"/>
        <w:jc w:val="both"/>
        <w:rPr>
          <w:rFonts w:hint="eastAsia" w:ascii="国标仿宋" w:hAnsi="国标仿宋" w:eastAsia="国标仿宋" w:cs="国标仿宋"/>
          <w:sz w:val="32"/>
          <w:szCs w:val="32"/>
        </w:rPr>
      </w:pPr>
      <w:r>
        <w:rPr>
          <w:rFonts w:hint="eastAsia" w:ascii="国标仿宋" w:hAnsi="国标仿宋" w:eastAsia="国标仿宋" w:cs="国标仿宋"/>
          <w:kern w:val="2"/>
          <w:sz w:val="32"/>
          <w:szCs w:val="32"/>
          <w:lang w:val="zh-CN"/>
        </w:rPr>
        <w:t>组织对“2023年普通国省干线公路建设补助资金-大中修工程”</w:t>
      </w:r>
      <w:r>
        <w:rPr>
          <w:rFonts w:hint="eastAsia" w:ascii="国标仿宋" w:hAnsi="国标仿宋" w:eastAsia="国标仿宋" w:cs="国标仿宋"/>
          <w:kern w:val="2"/>
          <w:sz w:val="32"/>
          <w:szCs w:val="32"/>
          <w:lang w:val="en-US" w:eastAsia="zh-CN"/>
        </w:rPr>
        <w:t>1</w:t>
      </w:r>
      <w:r>
        <w:rPr>
          <w:rFonts w:hint="eastAsia" w:ascii="国标仿宋" w:hAnsi="国标仿宋" w:eastAsia="国标仿宋" w:cs="国标仿宋"/>
          <w:kern w:val="2"/>
          <w:sz w:val="32"/>
          <w:szCs w:val="32"/>
          <w:lang w:val="zh-CN"/>
        </w:rPr>
        <w:t>个项目开展了单位评价，涉及一般公共预算支出</w:t>
      </w:r>
      <w:r>
        <w:rPr>
          <w:rFonts w:hint="eastAsia" w:ascii="国标仿宋" w:hAnsi="国标仿宋" w:eastAsia="国标仿宋" w:cs="国标仿宋"/>
          <w:kern w:val="2"/>
          <w:sz w:val="32"/>
          <w:szCs w:val="32"/>
          <w:lang w:val="en-US" w:eastAsia="zh-CN"/>
        </w:rPr>
        <w:t>13438</w:t>
      </w:r>
      <w:r>
        <w:rPr>
          <w:rFonts w:hint="eastAsia" w:ascii="国标仿宋" w:hAnsi="国标仿宋" w:eastAsia="国标仿宋" w:cs="国标仿宋"/>
          <w:kern w:val="2"/>
          <w:sz w:val="32"/>
          <w:szCs w:val="32"/>
          <w:lang w:val="zh-CN"/>
        </w:rPr>
        <w:t>万元，政府性基金预算支出</w:t>
      </w:r>
      <w:r>
        <w:rPr>
          <w:rFonts w:hint="eastAsia" w:ascii="国标仿宋" w:hAnsi="国标仿宋" w:eastAsia="国标仿宋" w:cs="国标仿宋"/>
          <w:kern w:val="2"/>
          <w:sz w:val="32"/>
          <w:szCs w:val="32"/>
          <w:lang w:val="en-US" w:eastAsia="zh-CN"/>
        </w:rPr>
        <w:t>0</w:t>
      </w:r>
      <w:r>
        <w:rPr>
          <w:rFonts w:hint="eastAsia" w:ascii="国标仿宋" w:hAnsi="国标仿宋" w:eastAsia="国标仿宋" w:cs="国标仿宋"/>
          <w:kern w:val="2"/>
          <w:sz w:val="32"/>
          <w:szCs w:val="32"/>
          <w:lang w:val="zh-CN"/>
        </w:rPr>
        <w:t>万元，国有资本经营预算支出</w:t>
      </w:r>
      <w:r>
        <w:rPr>
          <w:rFonts w:hint="eastAsia" w:ascii="国标仿宋" w:hAnsi="国标仿宋" w:eastAsia="国标仿宋" w:cs="国标仿宋"/>
          <w:kern w:val="2"/>
          <w:sz w:val="32"/>
          <w:szCs w:val="32"/>
          <w:lang w:val="en-US" w:eastAsia="zh-CN"/>
        </w:rPr>
        <w:t>0</w:t>
      </w:r>
      <w:r>
        <w:rPr>
          <w:rFonts w:hint="eastAsia" w:ascii="国标仿宋" w:hAnsi="国标仿宋" w:eastAsia="国标仿宋" w:cs="国标仿宋"/>
          <w:kern w:val="2"/>
          <w:sz w:val="32"/>
          <w:szCs w:val="32"/>
          <w:lang w:val="zh-CN"/>
        </w:rPr>
        <w:t>万元。从评价情况来看，</w:t>
      </w:r>
      <w:r>
        <w:rPr>
          <w:rFonts w:hint="eastAsia" w:ascii="国标仿宋" w:hAnsi="国标仿宋" w:eastAsia="国标仿宋" w:cs="国标仿宋"/>
          <w:sz w:val="32"/>
          <w:szCs w:val="32"/>
        </w:rPr>
        <w:t>我单位</w:t>
      </w:r>
      <w:r>
        <w:rPr>
          <w:rFonts w:hint="eastAsia" w:ascii="国标仿宋" w:hAnsi="国标仿宋" w:eastAsia="国标仿宋" w:cs="国标仿宋"/>
          <w:sz w:val="32"/>
          <w:szCs w:val="32"/>
          <w:lang w:eastAsia="zh-CN"/>
        </w:rPr>
        <w:t>按照</w:t>
      </w:r>
      <w:r>
        <w:rPr>
          <w:rFonts w:hint="eastAsia" w:ascii="国标仿宋" w:hAnsi="国标仿宋" w:eastAsia="国标仿宋" w:cs="国标仿宋"/>
          <w:sz w:val="32"/>
          <w:szCs w:val="32"/>
        </w:rPr>
        <w:t>省交通厅下达的项目投资计划，结合路况水平</w:t>
      </w:r>
      <w:r>
        <w:rPr>
          <w:rFonts w:hint="eastAsia" w:ascii="国标仿宋" w:hAnsi="国标仿宋" w:eastAsia="国标仿宋" w:cs="国标仿宋"/>
          <w:sz w:val="32"/>
          <w:szCs w:val="32"/>
          <w:lang w:eastAsia="zh-CN"/>
        </w:rPr>
        <w:t>，</w:t>
      </w:r>
      <w:r>
        <w:rPr>
          <w:rFonts w:hint="eastAsia" w:ascii="国标仿宋" w:hAnsi="国标仿宋" w:eastAsia="国标仿宋" w:cs="国标仿宋"/>
          <w:sz w:val="32"/>
          <w:szCs w:val="32"/>
        </w:rPr>
        <w:t>以提升养护工程质量为目标，以“创精品”养护工程为核心，强化精细化管理，加强组织协调，合理安排工期，圆满</w:t>
      </w:r>
      <w:r>
        <w:rPr>
          <w:rFonts w:hint="eastAsia" w:ascii="国标仿宋" w:hAnsi="国标仿宋" w:eastAsia="国标仿宋" w:cs="国标仿宋"/>
          <w:sz w:val="32"/>
          <w:szCs w:val="32"/>
          <w:lang w:eastAsia="zh-CN"/>
        </w:rPr>
        <w:t>该项工程，</w:t>
      </w:r>
      <w:r>
        <w:rPr>
          <w:rFonts w:hint="eastAsia" w:ascii="国标仿宋" w:hAnsi="国标仿宋" w:eastAsia="国标仿宋" w:cs="国标仿宋"/>
          <w:sz w:val="32"/>
          <w:szCs w:val="32"/>
        </w:rPr>
        <w:t>提升了国省干线路况水平，完成了年初设定的整体目标。</w:t>
      </w:r>
    </w:p>
    <w:p w14:paraId="78AFAC09">
      <w:pPr>
        <w:adjustRightInd w:val="0"/>
        <w:snapToGrid w:val="0"/>
        <w:spacing w:line="580" w:lineRule="exact"/>
        <w:ind w:firstLine="641" w:firstLineChars="200"/>
        <w:rPr>
          <w:rFonts w:hint="eastAsia" w:ascii="国标楷体" w:hAnsi="国标楷体" w:eastAsia="国标楷体" w:cs="国标楷体"/>
          <w:b/>
          <w:bCs/>
          <w:sz w:val="32"/>
          <w:szCs w:val="32"/>
        </w:rPr>
      </w:pPr>
      <w:r>
        <w:rPr>
          <w:rFonts w:hint="eastAsia" w:ascii="国标楷体" w:hAnsi="国标楷体" w:eastAsia="国标楷体" w:cs="国标楷体"/>
          <w:b/>
          <w:bCs/>
          <w:sz w:val="32"/>
          <w:szCs w:val="32"/>
        </w:rPr>
        <w:t>（二）</w:t>
      </w:r>
      <w:r>
        <w:rPr>
          <w:rFonts w:hint="eastAsia" w:ascii="国标楷体" w:hAnsi="国标楷体" w:eastAsia="国标楷体" w:cs="国标楷体"/>
          <w:b/>
          <w:bCs/>
          <w:sz w:val="32"/>
          <w:szCs w:val="32"/>
          <w:lang w:eastAsia="zh-CN"/>
        </w:rPr>
        <w:t>单位</w:t>
      </w:r>
      <w:r>
        <w:rPr>
          <w:rFonts w:hint="eastAsia" w:ascii="国标楷体" w:hAnsi="国标楷体" w:eastAsia="国标楷体" w:cs="国标楷体"/>
          <w:b/>
          <w:bCs/>
          <w:sz w:val="32"/>
          <w:szCs w:val="32"/>
        </w:rPr>
        <w:t>决算中项目绩效自评结果</w:t>
      </w:r>
    </w:p>
    <w:p w14:paraId="0CDCFBB4">
      <w:pPr>
        <w:pStyle w:val="10"/>
        <w:keepNext w:val="0"/>
        <w:keepLines w:val="0"/>
        <w:pageBreakBefore w:val="0"/>
        <w:widowControl/>
        <w:kinsoku/>
        <w:wordWrap/>
        <w:overflowPunct/>
        <w:topLinePunct w:val="0"/>
        <w:autoSpaceDE/>
        <w:autoSpaceDN/>
        <w:bidi w:val="0"/>
        <w:spacing w:beforeAutospacing="0" w:afterAutospacing="0" w:line="640" w:lineRule="exact"/>
        <w:ind w:firstLine="660" w:firstLineChars="200"/>
        <w:jc w:val="both"/>
        <w:textAlignment w:val="auto"/>
        <w:rPr>
          <w:rFonts w:hint="eastAsia" w:ascii="国标仿宋" w:hAnsi="国标仿宋" w:eastAsia="国标仿宋" w:cs="国标仿宋"/>
          <w:kern w:val="2"/>
          <w:sz w:val="32"/>
          <w:szCs w:val="32"/>
          <w:lang w:val="zh-CN" w:eastAsia="zh-CN" w:bidi="ar-SA"/>
        </w:rPr>
      </w:pPr>
      <w:r>
        <w:rPr>
          <w:rFonts w:ascii="Times New Roman" w:hAnsi="Times New Roman" w:eastAsia="仿宋_GB2312"/>
          <w:color w:val="333333"/>
          <w:sz w:val="33"/>
          <w:szCs w:val="33"/>
          <w:shd w:val="clear" w:color="auto" w:fill="FFFFFF"/>
        </w:rPr>
        <w:t> </w:t>
      </w:r>
      <w:r>
        <w:rPr>
          <w:rFonts w:hint="eastAsia" w:ascii="国标仿宋" w:hAnsi="国标仿宋" w:eastAsia="国标仿宋" w:cs="国标仿宋"/>
          <w:kern w:val="2"/>
          <w:sz w:val="32"/>
          <w:szCs w:val="32"/>
          <w:lang w:val="zh-CN" w:eastAsia="zh-CN" w:bidi="ar-SA"/>
        </w:rPr>
        <w:t>本单位在今年单位决算公开中反映“</w:t>
      </w:r>
      <w:r>
        <w:rPr>
          <w:rFonts w:hint="eastAsia" w:ascii="国标仿宋" w:hAnsi="国标仿宋" w:eastAsia="国标仿宋" w:cs="国标仿宋"/>
          <w:kern w:val="2"/>
          <w:sz w:val="32"/>
          <w:szCs w:val="32"/>
          <w:lang w:val="en-US" w:eastAsia="zh-CN" w:bidi="ar-SA"/>
        </w:rPr>
        <w:t>2</w:t>
      </w:r>
      <w:r>
        <w:rPr>
          <w:rFonts w:hint="eastAsia" w:ascii="国标仿宋" w:hAnsi="国标仿宋" w:eastAsia="国标仿宋" w:cs="国标仿宋"/>
          <w:kern w:val="2"/>
          <w:sz w:val="32"/>
          <w:szCs w:val="32"/>
          <w:lang w:val="zh-CN" w:eastAsia="zh-CN" w:bidi="ar-SA"/>
        </w:rPr>
        <w:t>023年普通国省干线公路建设补助资金-大中修工程”项目绩效自评结果。</w:t>
      </w:r>
    </w:p>
    <w:p w14:paraId="580B72AF">
      <w:pPr>
        <w:keepNext w:val="0"/>
        <w:keepLines w:val="0"/>
        <w:pageBreakBefore w:val="0"/>
        <w:kinsoku/>
        <w:wordWrap/>
        <w:overflowPunct/>
        <w:topLinePunct w:val="0"/>
        <w:autoSpaceDE/>
        <w:autoSpaceDN/>
        <w:bidi w:val="0"/>
        <w:adjustRightInd w:val="0"/>
        <w:snapToGrid w:val="0"/>
        <w:spacing w:line="640" w:lineRule="exact"/>
        <w:ind w:firstLine="640" w:firstLineChars="200"/>
        <w:jc w:val="both"/>
        <w:textAlignment w:val="auto"/>
        <w:rPr>
          <w:rFonts w:hint="eastAsia" w:ascii="国标仿宋" w:hAnsi="国标仿宋" w:eastAsia="国标仿宋" w:cs="国标仿宋"/>
          <w:sz w:val="32"/>
          <w:szCs w:val="32"/>
          <w:highlight w:val="none"/>
        </w:rPr>
      </w:pPr>
      <w:r>
        <w:rPr>
          <w:rFonts w:hint="eastAsia" w:ascii="国标仿宋" w:hAnsi="国标仿宋" w:eastAsia="国标仿宋" w:cs="国标仿宋"/>
          <w:kern w:val="2"/>
          <w:sz w:val="32"/>
          <w:szCs w:val="32"/>
          <w:lang w:val="en-US" w:eastAsia="zh-CN"/>
        </w:rPr>
        <w:t>2</w:t>
      </w:r>
      <w:r>
        <w:rPr>
          <w:rFonts w:hint="eastAsia" w:ascii="国标仿宋" w:hAnsi="国标仿宋" w:eastAsia="国标仿宋" w:cs="国标仿宋"/>
          <w:kern w:val="2"/>
          <w:sz w:val="32"/>
          <w:szCs w:val="32"/>
          <w:lang w:val="zh-CN"/>
        </w:rPr>
        <w:t>023年普通国省干线公路建设补助资金－大中修工程项目绩效自评情况：根据年初设定的绩效目标，</w:t>
      </w:r>
      <w:r>
        <w:rPr>
          <w:rFonts w:hint="eastAsia" w:ascii="国标仿宋" w:hAnsi="国标仿宋" w:eastAsia="国标仿宋" w:cs="国标仿宋"/>
          <w:kern w:val="2"/>
          <w:sz w:val="32"/>
          <w:szCs w:val="32"/>
          <w:lang w:val="en-US" w:eastAsia="zh-CN"/>
        </w:rPr>
        <w:t>2</w:t>
      </w:r>
      <w:r>
        <w:rPr>
          <w:rFonts w:hint="eastAsia" w:ascii="国标仿宋" w:hAnsi="国标仿宋" w:eastAsia="国标仿宋" w:cs="国标仿宋"/>
          <w:kern w:val="2"/>
          <w:sz w:val="32"/>
          <w:szCs w:val="32"/>
          <w:lang w:val="zh-CN"/>
        </w:rPr>
        <w:t>023年普通国省干线公路建设补助资金－大中修工程项目绩效自评得分为</w:t>
      </w:r>
      <w:r>
        <w:rPr>
          <w:rFonts w:hint="eastAsia" w:ascii="国标仿宋" w:hAnsi="国标仿宋" w:eastAsia="国标仿宋" w:cs="国标仿宋"/>
          <w:kern w:val="2"/>
          <w:sz w:val="32"/>
          <w:szCs w:val="32"/>
          <w:lang w:val="en-US" w:eastAsia="zh-CN"/>
        </w:rPr>
        <w:t>99.88</w:t>
      </w:r>
      <w:r>
        <w:rPr>
          <w:rFonts w:hint="eastAsia" w:ascii="国标仿宋" w:hAnsi="国标仿宋" w:eastAsia="国标仿宋" w:cs="国标仿宋"/>
          <w:kern w:val="2"/>
          <w:sz w:val="32"/>
          <w:szCs w:val="32"/>
          <w:lang w:val="zh-CN"/>
        </w:rPr>
        <w:t>分（绩效自评表附后）。全年预算数为</w:t>
      </w:r>
      <w:r>
        <w:rPr>
          <w:rFonts w:hint="eastAsia" w:ascii="国标仿宋" w:hAnsi="国标仿宋" w:eastAsia="国标仿宋" w:cs="国标仿宋"/>
          <w:kern w:val="2"/>
          <w:sz w:val="32"/>
          <w:szCs w:val="32"/>
          <w:lang w:val="en-US" w:eastAsia="zh-CN"/>
        </w:rPr>
        <w:t>13438</w:t>
      </w:r>
      <w:r>
        <w:rPr>
          <w:rFonts w:hint="eastAsia" w:ascii="国标仿宋" w:hAnsi="国标仿宋" w:eastAsia="国标仿宋" w:cs="国标仿宋"/>
          <w:kern w:val="2"/>
          <w:sz w:val="32"/>
          <w:szCs w:val="32"/>
          <w:lang w:val="zh-CN"/>
        </w:rPr>
        <w:t>万元，执行数为13273.51万元，完成预算的</w:t>
      </w:r>
      <w:r>
        <w:rPr>
          <w:rFonts w:hint="eastAsia" w:ascii="国标仿宋" w:hAnsi="国标仿宋" w:eastAsia="国标仿宋" w:cs="国标仿宋"/>
          <w:kern w:val="2"/>
          <w:sz w:val="32"/>
          <w:szCs w:val="32"/>
          <w:lang w:val="en-US" w:eastAsia="zh-CN"/>
        </w:rPr>
        <w:t>98.78</w:t>
      </w:r>
      <w:r>
        <w:rPr>
          <w:rFonts w:hint="eastAsia" w:ascii="国标仿宋" w:hAnsi="国标仿宋" w:eastAsia="国标仿宋" w:cs="国标仿宋"/>
          <w:kern w:val="2"/>
          <w:sz w:val="32"/>
          <w:szCs w:val="32"/>
          <w:lang w:val="zh-CN"/>
        </w:rPr>
        <w:t>%。项目绩效目标完成情况：</w:t>
      </w:r>
      <w:r>
        <w:rPr>
          <w:rFonts w:hint="eastAsia" w:ascii="国标仿宋" w:hAnsi="国标仿宋" w:eastAsia="国标仿宋" w:cs="国标仿宋"/>
          <w:sz w:val="32"/>
          <w:szCs w:val="32"/>
          <w:highlight w:val="none"/>
        </w:rPr>
        <w:t>完成该项目182.987公里路面工程</w:t>
      </w:r>
      <w:r>
        <w:rPr>
          <w:rFonts w:hint="eastAsia" w:ascii="国标仿宋" w:hAnsi="国标仿宋" w:eastAsia="国标仿宋" w:cs="国标仿宋"/>
          <w:sz w:val="32"/>
          <w:szCs w:val="32"/>
          <w:highlight w:val="none"/>
          <w:lang w:eastAsia="zh-CN"/>
        </w:rPr>
        <w:t>；</w:t>
      </w:r>
      <w:r>
        <w:rPr>
          <w:rFonts w:hint="eastAsia" w:ascii="国标仿宋" w:hAnsi="国标仿宋" w:eastAsia="国标仿宋" w:cs="国标仿宋"/>
          <w:sz w:val="32"/>
          <w:szCs w:val="32"/>
          <w:highlight w:val="none"/>
        </w:rPr>
        <w:t>路网结构和公路路况进一步优化和改善</w:t>
      </w:r>
      <w:r>
        <w:rPr>
          <w:rFonts w:hint="eastAsia" w:ascii="国标仿宋" w:hAnsi="国标仿宋" w:eastAsia="国标仿宋" w:cs="国标仿宋"/>
          <w:sz w:val="32"/>
          <w:szCs w:val="32"/>
          <w:highlight w:val="none"/>
          <w:lang w:eastAsia="zh-CN"/>
        </w:rPr>
        <w:t>；</w:t>
      </w:r>
      <w:r>
        <w:rPr>
          <w:rFonts w:hint="eastAsia" w:ascii="国标仿宋" w:hAnsi="国标仿宋" w:eastAsia="国标仿宋" w:cs="国标仿宋"/>
          <w:sz w:val="32"/>
          <w:szCs w:val="32"/>
        </w:rPr>
        <w:t>通过</w:t>
      </w:r>
      <w:r>
        <w:rPr>
          <w:rFonts w:hint="eastAsia" w:ascii="国标仿宋" w:hAnsi="国标仿宋" w:eastAsia="国标仿宋" w:cs="国标仿宋"/>
          <w:sz w:val="32"/>
          <w:szCs w:val="32"/>
          <w:highlight w:val="none"/>
        </w:rPr>
        <w:t>项目实施</w:t>
      </w:r>
      <w:r>
        <w:rPr>
          <w:rFonts w:hint="eastAsia" w:ascii="国标仿宋" w:hAnsi="国标仿宋" w:eastAsia="国标仿宋" w:cs="国标仿宋"/>
          <w:sz w:val="32"/>
          <w:szCs w:val="32"/>
        </w:rPr>
        <w:t>，</w:t>
      </w:r>
      <w:r>
        <w:rPr>
          <w:rFonts w:hint="eastAsia" w:ascii="国标仿宋" w:hAnsi="国标仿宋" w:eastAsia="国标仿宋" w:cs="国标仿宋"/>
          <w:sz w:val="32"/>
          <w:szCs w:val="32"/>
          <w:highlight w:val="none"/>
        </w:rPr>
        <w:t>完成了年初设定的各项绩效目标，</w:t>
      </w:r>
      <w:r>
        <w:rPr>
          <w:rFonts w:hint="eastAsia" w:ascii="国标仿宋" w:hAnsi="国标仿宋" w:eastAsia="国标仿宋" w:cs="国标仿宋"/>
          <w:sz w:val="32"/>
          <w:szCs w:val="32"/>
        </w:rPr>
        <w:t>公路通行能力进一步提升</w:t>
      </w:r>
      <w:r>
        <w:rPr>
          <w:rFonts w:hint="eastAsia" w:ascii="国标仿宋" w:hAnsi="国标仿宋" w:eastAsia="国标仿宋" w:cs="国标仿宋"/>
          <w:sz w:val="32"/>
          <w:szCs w:val="32"/>
          <w:lang w:eastAsia="zh-CN"/>
        </w:rPr>
        <w:t>。</w:t>
      </w:r>
      <w:r>
        <w:rPr>
          <w:rFonts w:hint="eastAsia" w:ascii="国标仿宋" w:hAnsi="国标仿宋" w:eastAsia="国标仿宋" w:cs="国标仿宋"/>
          <w:sz w:val="32"/>
          <w:szCs w:val="32"/>
          <w:highlight w:val="none"/>
        </w:rPr>
        <w:t>未发现问题。</w:t>
      </w:r>
    </w:p>
    <w:p w14:paraId="2F40CB81">
      <w:pPr>
        <w:rPr>
          <w:rFonts w:hint="eastAsia" w:ascii="Times New Roman" w:hAnsi="Times New Roman" w:eastAsia="仿宋_GB2312" w:cs="Times New Roman"/>
          <w:sz w:val="32"/>
          <w:szCs w:val="32"/>
          <w:highlight w:val="yellow"/>
          <w:lang w:eastAsia="zh-CN"/>
        </w:rPr>
      </w:pPr>
      <w:r>
        <w:rPr>
          <w:rFonts w:hint="eastAsia" w:ascii="Times New Roman" w:hAnsi="Times New Roman" w:eastAsia="仿宋_GB2312" w:cs="Times New Roman"/>
          <w:sz w:val="32"/>
          <w:szCs w:val="32"/>
          <w:highlight w:val="yellow"/>
          <w:lang w:eastAsia="zh-CN"/>
        </w:rPr>
        <w:drawing>
          <wp:inline distT="0" distB="0" distL="114300" distR="114300">
            <wp:extent cx="5264150" cy="6679565"/>
            <wp:effectExtent l="0" t="0" r="12700" b="6985"/>
            <wp:docPr id="15" name="图片 15" descr="11.2023年普通国省干线公路建设补助资金-大中修工程-附件1-2：部门预算项目绩效自评表_Sheet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11.2023年普通国省干线公路建设补助资金-大中修工程-附件1-2：部门预算项目绩效自评表_Sheet1"/>
                    <pic:cNvPicPr>
                      <a:picLocks noChangeAspect="1"/>
                    </pic:cNvPicPr>
                  </pic:nvPicPr>
                  <pic:blipFill>
                    <a:blip r:embed="rId21"/>
                    <a:stretch>
                      <a:fillRect/>
                    </a:stretch>
                  </pic:blipFill>
                  <pic:spPr>
                    <a:xfrm>
                      <a:off x="0" y="0"/>
                      <a:ext cx="5264150" cy="6679565"/>
                    </a:xfrm>
                    <a:prstGeom prst="rect">
                      <a:avLst/>
                    </a:prstGeom>
                  </pic:spPr>
                </pic:pic>
              </a:graphicData>
            </a:graphic>
          </wp:inline>
        </w:drawing>
      </w:r>
    </w:p>
    <w:p w14:paraId="37894A59">
      <w:pPr>
        <w:numPr>
          <w:ilvl w:val="0"/>
          <w:numId w:val="2"/>
        </w:numPr>
        <w:adjustRightInd w:val="0"/>
        <w:snapToGrid w:val="0"/>
        <w:spacing w:line="580" w:lineRule="exact"/>
        <w:ind w:left="480" w:leftChars="200" w:firstLine="320" w:firstLineChars="100"/>
        <w:rPr>
          <w:rFonts w:hint="eastAsia" w:ascii="国标楷体" w:hAnsi="国标楷体" w:eastAsia="国标楷体" w:cs="国标楷体"/>
          <w:b/>
          <w:bCs/>
          <w:sz w:val="32"/>
          <w:szCs w:val="32"/>
        </w:rPr>
      </w:pPr>
      <w:r>
        <w:rPr>
          <w:rFonts w:hint="eastAsia" w:ascii="国标楷体" w:hAnsi="国标楷体" w:eastAsia="国标楷体" w:cs="国标楷体"/>
          <w:b/>
          <w:bCs/>
          <w:sz w:val="32"/>
          <w:szCs w:val="32"/>
          <w:lang w:eastAsia="zh-CN"/>
        </w:rPr>
        <w:t>部门</w:t>
      </w:r>
      <w:r>
        <w:rPr>
          <w:rFonts w:hint="eastAsia" w:ascii="国标楷体" w:hAnsi="国标楷体" w:eastAsia="国标楷体" w:cs="国标楷体"/>
          <w:b/>
          <w:bCs/>
          <w:sz w:val="32"/>
          <w:szCs w:val="32"/>
        </w:rPr>
        <w:t>评价项目绩效评价结果</w:t>
      </w:r>
    </w:p>
    <w:p w14:paraId="0EA6D206">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t>我单位无部门评价项目。</w:t>
      </w:r>
    </w:p>
    <w:p w14:paraId="256CF588">
      <w:pPr>
        <w:adjustRightInd w:val="0"/>
        <w:snapToGrid w:val="0"/>
        <w:spacing w:line="580" w:lineRule="exact"/>
        <w:ind w:firstLine="640" w:firstLineChars="200"/>
        <w:rPr>
          <w:rFonts w:ascii="Times New Roman" w:hAnsi="Times New Roman" w:eastAsia="楷体_GB2312" w:cs="Times New Roman"/>
          <w:b/>
          <w:bCs/>
          <w:sz w:val="32"/>
          <w:szCs w:val="32"/>
        </w:rPr>
      </w:pPr>
      <w:r>
        <w:rPr>
          <w:rFonts w:ascii="Times New Roman" w:hAnsi="Times New Roman" w:eastAsia="黑体" w:cs="Times New Roman"/>
          <w:sz w:val="32"/>
          <w:szCs w:val="32"/>
        </w:rPr>
        <w:t>十、其他需要说明的情况</w:t>
      </w:r>
    </w:p>
    <w:p w14:paraId="6CFE299D">
      <w:pPr>
        <w:adjustRightInd w:val="0"/>
        <w:snapToGrid w:val="0"/>
        <w:spacing w:line="580" w:lineRule="exact"/>
        <w:ind w:firstLine="640" w:firstLineChars="200"/>
        <w:rPr>
          <w:rFonts w:hint="eastAsia" w:ascii="国标仿宋" w:hAnsi="国标仿宋" w:eastAsia="国标仿宋" w:cs="国标仿宋"/>
          <w:sz w:val="32"/>
          <w:szCs w:val="32"/>
        </w:rPr>
      </w:pPr>
      <w:r>
        <w:rPr>
          <w:rFonts w:hint="eastAsia" w:ascii="国标仿宋" w:hAnsi="国标仿宋" w:eastAsia="国标仿宋" w:cs="国标仿宋"/>
          <w:sz w:val="32"/>
          <w:szCs w:val="32"/>
        </w:rPr>
        <w:t>1. 本</w:t>
      </w:r>
      <w:r>
        <w:rPr>
          <w:rFonts w:hint="eastAsia" w:ascii="国标仿宋" w:hAnsi="国标仿宋" w:eastAsia="国标仿宋" w:cs="国标仿宋"/>
          <w:sz w:val="32"/>
          <w:szCs w:val="32"/>
          <w:lang w:eastAsia="zh-CN"/>
        </w:rPr>
        <w:t>单位</w:t>
      </w:r>
      <w:r>
        <w:rPr>
          <w:rFonts w:hint="eastAsia" w:ascii="国标仿宋" w:hAnsi="国标仿宋" w:eastAsia="国标仿宋" w:cs="国标仿宋"/>
          <w:sz w:val="32"/>
          <w:szCs w:val="32"/>
        </w:rPr>
        <w:t>2023年度</w:t>
      </w:r>
      <w:r>
        <w:rPr>
          <w:rFonts w:hint="eastAsia" w:ascii="国标仿宋" w:hAnsi="国标仿宋" w:eastAsia="国标仿宋" w:cs="国标仿宋"/>
          <w:sz w:val="32"/>
          <w:szCs w:val="32"/>
          <w:lang w:eastAsia="zh-CN"/>
        </w:rPr>
        <w:t>国有资本经营预算财政拨款支出决算表</w:t>
      </w:r>
      <w:r>
        <w:rPr>
          <w:rFonts w:hint="eastAsia" w:ascii="国标仿宋" w:hAnsi="国标仿宋" w:eastAsia="国标仿宋" w:cs="国标仿宋"/>
          <w:sz w:val="32"/>
          <w:szCs w:val="32"/>
        </w:rPr>
        <w:t>无收支及结转结余情况，故</w:t>
      </w:r>
      <w:r>
        <w:rPr>
          <w:rFonts w:hint="eastAsia" w:ascii="国标仿宋" w:hAnsi="国标仿宋" w:eastAsia="国标仿宋" w:cs="国标仿宋"/>
          <w:sz w:val="32"/>
          <w:szCs w:val="32"/>
          <w:lang w:eastAsia="zh-CN"/>
        </w:rPr>
        <w:t>国有资本经营预算财政拨款支出决算表</w:t>
      </w:r>
      <w:r>
        <w:rPr>
          <w:rFonts w:hint="eastAsia" w:ascii="国标仿宋" w:hAnsi="国标仿宋" w:eastAsia="国标仿宋" w:cs="国标仿宋"/>
          <w:sz w:val="32"/>
          <w:szCs w:val="32"/>
        </w:rPr>
        <w:t>以空表列示。</w:t>
      </w:r>
    </w:p>
    <w:p w14:paraId="60BA41D6">
      <w:pPr>
        <w:adjustRightInd w:val="0"/>
        <w:snapToGrid w:val="0"/>
        <w:spacing w:line="580" w:lineRule="exact"/>
        <w:ind w:firstLine="640" w:firstLineChars="200"/>
        <w:rPr>
          <w:rFonts w:hint="eastAsia" w:ascii="国标仿宋" w:hAnsi="国标仿宋" w:eastAsia="国标仿宋" w:cs="国标仿宋"/>
          <w:sz w:val="32"/>
          <w:szCs w:val="32"/>
        </w:rPr>
      </w:pPr>
      <w:r>
        <w:rPr>
          <w:rFonts w:hint="eastAsia" w:ascii="国标仿宋" w:hAnsi="国标仿宋" w:eastAsia="国标仿宋" w:cs="国标仿宋"/>
          <w:sz w:val="32"/>
          <w:szCs w:val="32"/>
        </w:rPr>
        <w:t>2. 由于决算公开表格中金额数值应当保留两位小数，公开数据为四舍五入计算结果，个别数据合计项与分项之和存在小数点后差额，特此说明。</w:t>
      </w:r>
    </w:p>
    <w:p w14:paraId="2B6F196E">
      <w:pPr>
        <w:rPr>
          <w:rFonts w:ascii="Times New Roman" w:hAnsi="Times New Roman" w:eastAsia="仿宋_GB2312" w:cs="Times New Roman"/>
          <w:sz w:val="32"/>
          <w:szCs w:val="32"/>
        </w:rPr>
      </w:pPr>
      <w:r>
        <w:rPr>
          <w:rFonts w:ascii="Times New Roman" w:hAnsi="Times New Roman" w:eastAsia="仿宋_GB2312" w:cs="Times New Roman"/>
          <w:sz w:val="32"/>
          <w:szCs w:val="32"/>
        </w:rPr>
        <w:br w:type="page"/>
      </w:r>
    </w:p>
    <w:p w14:paraId="2C5CBCA9">
      <w:pPr>
        <w:adjustRightInd w:val="0"/>
        <w:snapToGrid w:val="0"/>
        <w:spacing w:line="580" w:lineRule="exact"/>
        <w:ind w:firstLine="640" w:firstLineChars="200"/>
        <w:rPr>
          <w:rFonts w:ascii="Times New Roman" w:hAnsi="Times New Roman" w:eastAsia="仿宋_GB2312" w:cs="Times New Roman"/>
          <w:sz w:val="32"/>
          <w:szCs w:val="32"/>
        </w:rPr>
      </w:pPr>
    </w:p>
    <w:p w14:paraId="2E3275DB">
      <w:pPr>
        <w:widowControl/>
        <w:spacing w:line="580" w:lineRule="exact"/>
        <w:ind w:firstLine="883" w:firstLineChars="200"/>
        <w:jc w:val="left"/>
        <w:rPr>
          <w:rFonts w:ascii="Times New Roman" w:hAnsi="Times New Roman" w:eastAsia="宋体" w:cs="Times New Roman"/>
          <w:b/>
          <w:bCs/>
          <w:sz w:val="44"/>
          <w:szCs w:val="44"/>
        </w:rPr>
      </w:pPr>
    </w:p>
    <w:p w14:paraId="299650ED">
      <w:pPr>
        <w:rPr>
          <w:rFonts w:ascii="Times New Roman" w:hAnsi="Times New Roman" w:eastAsia="仿宋_GB2312" w:cs="Times New Roman"/>
          <w:sz w:val="32"/>
          <w:szCs w:val="32"/>
        </w:rPr>
      </w:pPr>
    </w:p>
    <w:p w14:paraId="2AB4E0DA">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6ACAA51C">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14:paraId="0BE20DED">
      <w:pP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14:paraId="26011E34">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一、</w:t>
      </w:r>
      <w:r>
        <w:rPr>
          <w:rFonts w:ascii="Times New Roman" w:hAnsi="Times New Roman" w:eastAsia="仿宋_GB2312" w:cs="Times New Roman"/>
          <w:b/>
          <w:bCs/>
          <w:color w:val="000000"/>
          <w:sz w:val="32"/>
          <w:szCs w:val="32"/>
        </w:rPr>
        <w:t>财政拨款收入：</w:t>
      </w:r>
      <w:r>
        <w:rPr>
          <w:rFonts w:ascii="Times New Roman" w:hAnsi="Times New Roman" w:eastAsia="仿宋_GB2312" w:cs="Times New Roman"/>
          <w:bCs/>
          <w:color w:val="000000"/>
          <w:sz w:val="32"/>
          <w:szCs w:val="32"/>
        </w:rPr>
        <w:t>指单位从同级财政部门取得的财政预算资金。</w:t>
      </w:r>
    </w:p>
    <w:p w14:paraId="518DD8BC">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二、</w:t>
      </w:r>
      <w:r>
        <w:rPr>
          <w:rFonts w:ascii="Times New Roman" w:hAnsi="Times New Roman" w:eastAsia="仿宋_GB2312" w:cs="Times New Roman"/>
          <w:b/>
          <w:bCs/>
          <w:color w:val="000000"/>
          <w:sz w:val="32"/>
          <w:szCs w:val="32"/>
        </w:rPr>
        <w:t>事业收入：</w:t>
      </w:r>
      <w:r>
        <w:rPr>
          <w:rFonts w:ascii="Times New Roman" w:hAnsi="Times New Roman" w:eastAsia="仿宋_GB2312" w:cs="Times New Roman"/>
          <w:bCs/>
          <w:color w:val="000000"/>
          <w:sz w:val="32"/>
          <w:szCs w:val="32"/>
        </w:rPr>
        <w:t>指事业单位开展专业业务活动及辅助活动取得的收入。</w:t>
      </w:r>
    </w:p>
    <w:p w14:paraId="6266AE13">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三、</w:t>
      </w:r>
      <w:r>
        <w:rPr>
          <w:rFonts w:ascii="Times New Roman" w:hAnsi="Times New Roman" w:eastAsia="仿宋_GB2312" w:cs="Times New Roman"/>
          <w:b/>
          <w:bCs/>
          <w:color w:val="000000"/>
          <w:sz w:val="32"/>
          <w:szCs w:val="32"/>
        </w:rPr>
        <w:t>经营收入：</w:t>
      </w:r>
      <w:r>
        <w:rPr>
          <w:rFonts w:ascii="Times New Roman" w:hAnsi="Times New Roman" w:eastAsia="仿宋_GB2312" w:cs="Times New Roman"/>
          <w:bCs/>
          <w:color w:val="000000"/>
          <w:sz w:val="32"/>
          <w:szCs w:val="32"/>
        </w:rPr>
        <w:t>指事业单位在专业业务活动及其辅助活动之外开展非独立核算经营活动取得的收入。</w:t>
      </w:r>
    </w:p>
    <w:p w14:paraId="5AB29155">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四、</w:t>
      </w:r>
      <w:r>
        <w:rPr>
          <w:rFonts w:ascii="Times New Roman" w:hAnsi="Times New Roman" w:eastAsia="仿宋_GB2312" w:cs="Times New Roman"/>
          <w:b/>
          <w:bCs/>
          <w:color w:val="000000"/>
          <w:sz w:val="32"/>
          <w:szCs w:val="32"/>
        </w:rPr>
        <w:t>其他收入：</w:t>
      </w:r>
      <w:r>
        <w:rPr>
          <w:rFonts w:ascii="Times New Roman" w:hAnsi="Times New Roman" w:eastAsia="仿宋_GB2312" w:cs="Times New Roman"/>
          <w:bCs/>
          <w:color w:val="000000"/>
          <w:sz w:val="32"/>
          <w:szCs w:val="32"/>
        </w:rPr>
        <w:t>指单位取得的除上述收入以外的各项收</w:t>
      </w:r>
    </w:p>
    <w:p w14:paraId="5DC246C5">
      <w:pPr>
        <w:spacing w:line="580" w:lineRule="exact"/>
        <w:rPr>
          <w:rFonts w:ascii="Times New Roman" w:hAnsi="Times New Roman" w:eastAsia="仿宋_GB2312" w:cs="Times New Roman"/>
          <w:b/>
          <w:bCs/>
          <w:color w:val="000000"/>
          <w:sz w:val="32"/>
          <w:szCs w:val="32"/>
        </w:rPr>
      </w:pPr>
      <w:r>
        <w:rPr>
          <w:rFonts w:ascii="Times New Roman" w:hAnsi="Times New Roman" w:eastAsia="仿宋_GB2312" w:cs="Times New Roman"/>
          <w:bCs/>
          <w:color w:val="000000"/>
          <w:sz w:val="32"/>
          <w:szCs w:val="32"/>
        </w:rPr>
        <w:t>入。主要是事业单位固定资产出租收入、存款利息收入等。</w:t>
      </w:r>
    </w:p>
    <w:p w14:paraId="2679967B">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五、</w:t>
      </w:r>
      <w:r>
        <w:rPr>
          <w:rFonts w:ascii="Times New Roman" w:hAnsi="Times New Roman" w:eastAsia="仿宋_GB2312" w:cs="Times New Roman"/>
          <w:b/>
          <w:bCs/>
          <w:color w:val="000000"/>
          <w:sz w:val="32"/>
          <w:szCs w:val="32"/>
        </w:rPr>
        <w:t>使用非财政拨款结余（含专用结余）：</w:t>
      </w:r>
      <w:r>
        <w:rPr>
          <w:rFonts w:ascii="Times New Roman" w:hAnsi="Times New Roman" w:eastAsia="仿宋_GB2312" w:cs="Times New Roman"/>
          <w:bCs/>
          <w:color w:val="000000"/>
          <w:sz w:val="32"/>
          <w:szCs w:val="32"/>
        </w:rPr>
        <w:t>指事业单位按照预算管理要求使用非财政拨款结余弥补收支差额的金额，以及使用专用结余安排支出的金额。</w:t>
      </w:r>
    </w:p>
    <w:p w14:paraId="3A9C80C9">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六、</w:t>
      </w:r>
      <w:r>
        <w:rPr>
          <w:rFonts w:ascii="Times New Roman" w:hAnsi="Times New Roman" w:eastAsia="仿宋_GB2312" w:cs="Times New Roman"/>
          <w:b/>
          <w:bCs/>
          <w:color w:val="000000"/>
          <w:sz w:val="32"/>
          <w:szCs w:val="32"/>
        </w:rPr>
        <w:t>年初结转和结余：</w:t>
      </w:r>
      <w:r>
        <w:rPr>
          <w:rFonts w:ascii="Times New Roman" w:hAnsi="Times New Roman" w:eastAsia="仿宋_GB2312" w:cs="Times New Roman"/>
          <w:bCs/>
          <w:color w:val="000000"/>
          <w:sz w:val="32"/>
          <w:szCs w:val="32"/>
        </w:rPr>
        <w:t>指单位以前年度尚未完成、结转到本年仍按原规定用途继续使用的资金，或项目已完成等产生的结余资金。</w:t>
      </w:r>
    </w:p>
    <w:p w14:paraId="728CAA48">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七、</w:t>
      </w:r>
      <w:r>
        <w:rPr>
          <w:rFonts w:ascii="Times New Roman" w:hAnsi="Times New Roman" w:eastAsia="仿宋_GB2312" w:cs="Times New Roman"/>
          <w:b/>
          <w:bCs/>
          <w:color w:val="000000"/>
          <w:sz w:val="32"/>
          <w:szCs w:val="32"/>
        </w:rPr>
        <w:t>结余分配：</w:t>
      </w:r>
      <w:r>
        <w:rPr>
          <w:rFonts w:ascii="Times New Roman" w:hAnsi="Times New Roman" w:eastAsia="仿宋_GB2312" w:cs="Times New Roman"/>
          <w:bCs/>
          <w:color w:val="000000"/>
          <w:sz w:val="32"/>
          <w:szCs w:val="32"/>
        </w:rPr>
        <w:t>指事业单位按照会计制度规定缴纳的所得税、提取的专用结余以及转入非财政拨款结余的金额等。</w:t>
      </w:r>
    </w:p>
    <w:p w14:paraId="3DEA297C">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八、</w:t>
      </w:r>
      <w:r>
        <w:rPr>
          <w:rFonts w:ascii="Times New Roman" w:hAnsi="Times New Roman" w:eastAsia="仿宋_GB2312" w:cs="Times New Roman"/>
          <w:b/>
          <w:bCs/>
          <w:color w:val="000000"/>
          <w:sz w:val="32"/>
          <w:szCs w:val="32"/>
        </w:rPr>
        <w:t>年末结转和结余：</w:t>
      </w:r>
      <w:r>
        <w:rPr>
          <w:rFonts w:ascii="Times New Roman" w:hAnsi="Times New Roman" w:eastAsia="仿宋_GB2312" w:cs="Times New Roman"/>
          <w:bCs/>
          <w:color w:val="000000"/>
          <w:sz w:val="32"/>
          <w:szCs w:val="32"/>
        </w:rPr>
        <w:t>指单位按有关规定结转到下年或以后年度继续使用的资金，或项目已完成等产生的结余资金。</w:t>
      </w:r>
    </w:p>
    <w:p w14:paraId="712AAC73">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九、</w:t>
      </w:r>
      <w:r>
        <w:rPr>
          <w:rFonts w:ascii="Times New Roman" w:hAnsi="Times New Roman" w:eastAsia="仿宋_GB2312" w:cs="Times New Roman"/>
          <w:b/>
          <w:bCs/>
          <w:color w:val="000000"/>
          <w:sz w:val="32"/>
          <w:szCs w:val="32"/>
        </w:rPr>
        <w:t>基本支出：</w:t>
      </w:r>
      <w:r>
        <w:rPr>
          <w:rFonts w:ascii="Times New Roman" w:hAnsi="Times New Roman" w:eastAsia="仿宋_GB2312" w:cs="Times New Roman"/>
          <w:bCs/>
          <w:color w:val="000000"/>
          <w:sz w:val="32"/>
          <w:szCs w:val="32"/>
        </w:rPr>
        <w:t>指为保障机构正常运转、完成日常工作任务而发生的人员支出和公用支出。</w:t>
      </w:r>
    </w:p>
    <w:p w14:paraId="48083988">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w:t>
      </w:r>
      <w:r>
        <w:rPr>
          <w:rFonts w:ascii="Times New Roman" w:hAnsi="Times New Roman" w:eastAsia="仿宋_GB2312" w:cs="Times New Roman"/>
          <w:b/>
          <w:bCs/>
          <w:color w:val="000000"/>
          <w:sz w:val="32"/>
          <w:szCs w:val="32"/>
        </w:rPr>
        <w:t>项目支出：</w:t>
      </w:r>
      <w:r>
        <w:rPr>
          <w:rFonts w:ascii="Times New Roman" w:hAnsi="Times New Roman" w:eastAsia="仿宋_GB2312" w:cs="Times New Roman"/>
          <w:color w:val="000000"/>
          <w:sz w:val="32"/>
          <w:szCs w:val="32"/>
        </w:rPr>
        <w:t>指在基本支出之外为完成特定行政任务和事业发展目标所发生的支出。</w:t>
      </w:r>
    </w:p>
    <w:p w14:paraId="167EDD7F">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十一、</w:t>
      </w:r>
      <w:r>
        <w:rPr>
          <w:rFonts w:ascii="Times New Roman" w:hAnsi="Times New Roman" w:eastAsia="仿宋_GB2312" w:cs="Times New Roman"/>
          <w:b/>
          <w:bCs/>
          <w:color w:val="000000"/>
          <w:sz w:val="32"/>
          <w:szCs w:val="32"/>
        </w:rPr>
        <w:t>经营支出 ：</w:t>
      </w:r>
      <w:r>
        <w:rPr>
          <w:rFonts w:ascii="Times New Roman" w:hAnsi="Times New Roman" w:eastAsia="仿宋_GB2312" w:cs="Times New Roman"/>
          <w:color w:val="000000"/>
          <w:sz w:val="32"/>
          <w:szCs w:val="32"/>
        </w:rPr>
        <w:t>指事业单位在专业业务活动及其辅助活动之外开展非独立核算经营活动发生的支出。</w:t>
      </w:r>
    </w:p>
    <w:p w14:paraId="71F60151">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十二、</w:t>
      </w:r>
      <w:r>
        <w:rPr>
          <w:rFonts w:ascii="Times New Roman" w:hAnsi="Times New Roman" w:eastAsia="仿宋_GB2312" w:cs="Times New Roman"/>
          <w:b/>
          <w:bCs/>
          <w:color w:val="000000"/>
          <w:sz w:val="32"/>
          <w:szCs w:val="32"/>
        </w:rPr>
        <w:t>基本建设支出：</w:t>
      </w:r>
      <w:r>
        <w:rPr>
          <w:rFonts w:ascii="Times New Roman" w:hAnsi="Times New Roman" w:eastAsia="仿宋_GB2312" w:cs="Times New Roman"/>
          <w:color w:val="00000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16B541BB">
      <w:pPr>
        <w:widowControl/>
        <w:spacing w:line="560" w:lineRule="exact"/>
        <w:ind w:firstLine="643" w:firstLineChars="200"/>
        <w:rPr>
          <w:rFonts w:ascii="Times New Roman" w:hAnsi="Times New Roman" w:eastAsia="仿宋_GB2312" w:cs="Times New Roman"/>
          <w:b/>
          <w:bCs/>
          <w:color w:val="000000"/>
          <w:sz w:val="32"/>
          <w:szCs w:val="32"/>
        </w:rPr>
      </w:pPr>
      <w:r>
        <w:rPr>
          <w:rFonts w:hint="eastAsia" w:ascii="Times New Roman" w:hAnsi="Times New Roman" w:eastAsia="仿宋_GB2312" w:cs="Times New Roman"/>
          <w:b/>
          <w:bCs/>
          <w:color w:val="000000"/>
          <w:sz w:val="32"/>
          <w:szCs w:val="32"/>
        </w:rPr>
        <w:t>十三、</w:t>
      </w:r>
      <w:r>
        <w:rPr>
          <w:rFonts w:ascii="Times New Roman" w:hAnsi="Times New Roman" w:eastAsia="仿宋_GB2312" w:cs="Times New Roman"/>
          <w:b/>
          <w:bCs/>
          <w:color w:val="000000"/>
          <w:sz w:val="32"/>
          <w:szCs w:val="32"/>
        </w:rPr>
        <w:t>其他资本性支出：</w:t>
      </w:r>
      <w:r>
        <w:rPr>
          <w:rFonts w:ascii="Times New Roman" w:hAnsi="Times New Roman" w:eastAsia="仿宋_GB2312" w:cs="Times New Roman"/>
          <w:color w:val="000000"/>
          <w:sz w:val="32"/>
          <w:szCs w:val="32"/>
        </w:rPr>
        <w:t>填列由各级非发展与改革部门集中安排的用于购置固定资产、战备性和应急性储备、土地和无形资产，以及购建基础设施、大型修缮和财政支持企业更新改造所发生的支出。</w:t>
      </w:r>
    </w:p>
    <w:p w14:paraId="0881AEB2">
      <w:pPr>
        <w:snapToGrid w:val="0"/>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十四、</w:t>
      </w:r>
      <w:r>
        <w:rPr>
          <w:rFonts w:ascii="Times New Roman" w:hAnsi="Times New Roman" w:eastAsia="仿宋_GB2312" w:cs="Times New Roman"/>
          <w:b/>
          <w:bCs/>
          <w:color w:val="000000"/>
          <w:sz w:val="32"/>
          <w:szCs w:val="32"/>
        </w:rPr>
        <w:t>“三公”经费：</w:t>
      </w:r>
      <w:r>
        <w:rPr>
          <w:rFonts w:ascii="Times New Roman" w:hAnsi="Times New Roman" w:eastAsia="仿宋_GB2312" w:cs="Times New Roman"/>
          <w:color w:val="00000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51633D06">
      <w:pPr>
        <w:snapToGrid w:val="0"/>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十五、</w:t>
      </w:r>
      <w:r>
        <w:rPr>
          <w:rFonts w:ascii="Times New Roman" w:hAnsi="Times New Roman" w:eastAsia="仿宋_GB2312" w:cs="Times New Roman"/>
          <w:b/>
          <w:bCs/>
          <w:color w:val="000000"/>
          <w:sz w:val="32"/>
          <w:szCs w:val="32"/>
        </w:rPr>
        <w:t>其他交通费用：</w:t>
      </w:r>
      <w:r>
        <w:rPr>
          <w:rFonts w:ascii="Times New Roman" w:hAnsi="Times New Roman" w:eastAsia="仿宋_GB2312" w:cs="Times New Roman"/>
          <w:color w:val="000000"/>
          <w:sz w:val="32"/>
          <w:szCs w:val="32"/>
        </w:rPr>
        <w:t>填列单位除公务用车运行维护费以外的其他交通费用。如公务交通补贴、租车费用、出租车费用，飞机、船舶等燃料费、维修费、保险费等。</w:t>
      </w:r>
    </w:p>
    <w:p w14:paraId="7DAD191C">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十六、</w:t>
      </w:r>
      <w:r>
        <w:rPr>
          <w:rFonts w:ascii="Times New Roman" w:hAnsi="Times New Roman" w:eastAsia="仿宋_GB2312" w:cs="Times New Roman"/>
          <w:b/>
          <w:bCs/>
          <w:color w:val="000000"/>
          <w:sz w:val="32"/>
          <w:szCs w:val="32"/>
        </w:rPr>
        <w:t>公务用车购置：</w:t>
      </w:r>
      <w:r>
        <w:rPr>
          <w:rFonts w:ascii="Times New Roman" w:hAnsi="Times New Roman" w:eastAsia="仿宋_GB2312" w:cs="Times New Roman"/>
          <w:color w:val="000000"/>
          <w:sz w:val="32"/>
          <w:szCs w:val="32"/>
        </w:rPr>
        <w:t>填列单位公务用车车辆购置支出（含车辆购置税、牌照费）。</w:t>
      </w:r>
    </w:p>
    <w:p w14:paraId="5B4E520D">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十七、</w:t>
      </w:r>
      <w:r>
        <w:rPr>
          <w:rFonts w:ascii="Times New Roman" w:hAnsi="Times New Roman" w:eastAsia="仿宋_GB2312" w:cs="Times New Roman"/>
          <w:b/>
          <w:bCs/>
          <w:color w:val="000000"/>
          <w:sz w:val="32"/>
          <w:szCs w:val="32"/>
        </w:rPr>
        <w:t>其他交通工具购置：</w:t>
      </w:r>
      <w:r>
        <w:rPr>
          <w:rFonts w:ascii="Times New Roman" w:hAnsi="Times New Roman" w:eastAsia="仿宋_GB2312" w:cs="Times New Roman"/>
          <w:color w:val="000000"/>
          <w:sz w:val="32"/>
          <w:szCs w:val="32"/>
        </w:rPr>
        <w:t>填列单位除公务用车外的其他各类交通工具（如船舶、飞机等）购置支出（含车辆购置税、牌照费）。</w:t>
      </w:r>
    </w:p>
    <w:p w14:paraId="18E62FA0">
      <w:pPr>
        <w:widowControl/>
        <w:spacing w:line="560" w:lineRule="exact"/>
        <w:ind w:firstLine="643" w:firstLineChars="200"/>
        <w:rPr>
          <w:rFonts w:ascii="Times New Roman" w:hAnsi="Times New Roman" w:eastAsia="仿宋_GB2312" w:cs="Times New Roman"/>
          <w:color w:val="000000"/>
          <w:sz w:val="32"/>
          <w:szCs w:val="32"/>
        </w:rPr>
      </w:pPr>
      <w:r>
        <w:rPr>
          <w:rFonts w:ascii="Times New Roman" w:hAnsi="Times New Roman" w:eastAsia="仿宋_GB2312" w:cs="Times New Roman"/>
          <w:b/>
          <w:bCs/>
          <w:color w:val="000000"/>
          <w:sz w:val="32"/>
          <w:szCs w:val="32"/>
        </w:rPr>
        <w:t>十八、机关运行经费：</w:t>
      </w:r>
      <w:r>
        <w:rPr>
          <w:rFonts w:ascii="Times New Roman" w:hAnsi="Times New Roman" w:eastAsia="仿宋_GB2312" w:cs="Times New Roman"/>
          <w:color w:val="00000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2B79410E">
      <w:pPr>
        <w:tabs>
          <w:tab w:val="left" w:pos="235"/>
        </w:tabs>
        <w:ind w:firstLine="643" w:firstLineChars="200"/>
        <w:jc w:val="left"/>
        <w:rPr>
          <w:rFonts w:hint="eastAsia" w:ascii="Times New Roman" w:hAnsi="Times New Roman" w:eastAsia="仿宋_GB2312" w:cs="Times New Roman"/>
          <w:sz w:val="32"/>
          <w:szCs w:val="32"/>
          <w:lang w:eastAsia="zh-CN"/>
        </w:rPr>
      </w:pPr>
      <w:r>
        <w:rPr>
          <w:rFonts w:ascii="Times New Roman" w:hAnsi="Times New Roman" w:eastAsia="仿宋_GB2312" w:cs="Times New Roman"/>
          <w:b/>
          <w:bCs/>
          <w:color w:val="000000"/>
          <w:sz w:val="32"/>
          <w:szCs w:val="32"/>
        </w:rPr>
        <w:t>十九、经费形式</w:t>
      </w:r>
      <w:r>
        <w:rPr>
          <w:rFonts w:hint="eastAsia" w:ascii="Times New Roman" w:hAnsi="Times New Roman" w:eastAsia="仿宋_GB2312" w:cs="Times New Roman"/>
          <w:b/>
          <w:bCs/>
          <w:color w:val="000000"/>
          <w:sz w:val="32"/>
          <w:szCs w:val="32"/>
          <w:lang w:eastAsia="zh-CN"/>
        </w:rPr>
        <w:t>：</w:t>
      </w:r>
      <w:r>
        <w:rPr>
          <w:rFonts w:ascii="Times New Roman" w:hAnsi="Times New Roman" w:eastAsia="仿宋_GB2312" w:cs="Times New Roman"/>
          <w:color w:val="000000"/>
          <w:sz w:val="32"/>
          <w:szCs w:val="32"/>
        </w:rPr>
        <w:t>按照经费来源，</w:t>
      </w:r>
      <w:r>
        <w:rPr>
          <w:rFonts w:ascii="Times New Roman" w:hAnsi="Times New Roman" w:eastAsia="仿宋_GB2312" w:cs="Times New Roman"/>
          <w:sz w:val="32"/>
          <w:szCs w:val="32"/>
        </w:rPr>
        <w:t>可分为财政拨款、财政性资金基本保证、财政性资金定额或定项补助、财政性资金零补助四类</w:t>
      </w:r>
      <w:r>
        <w:rPr>
          <w:rFonts w:hint="eastAsia" w:ascii="Times New Roman" w:hAnsi="Times New Roman" w:eastAsia="仿宋_GB2312" w:cs="Times New Roman"/>
          <w:sz w:val="32"/>
          <w:szCs w:val="32"/>
          <w:lang w:eastAsia="zh-CN"/>
        </w:rPr>
        <w:t>。</w:t>
      </w:r>
    </w:p>
    <w:p w14:paraId="05C3CF22">
      <w:pPr>
        <w:rPr>
          <w:rFonts w:ascii="Times New Roman" w:hAnsi="Times New Roman" w:cs="Times New Roman"/>
        </w:rPr>
      </w:pPr>
    </w:p>
    <w:p w14:paraId="3890453A">
      <w:pPr>
        <w:pStyle w:val="10"/>
        <w:widowControl/>
        <w:spacing w:beforeAutospacing="0" w:afterAutospacing="0"/>
        <w:rPr>
          <w:rFonts w:ascii="Times New Roman" w:hAnsi="Times New Roman" w:eastAsia="仿宋_GB2312"/>
          <w:color w:val="333333"/>
          <w:sz w:val="33"/>
          <w:szCs w:val="33"/>
          <w:shd w:val="clear" w:color="auto" w:fill="FFFFFF"/>
        </w:rPr>
      </w:pPr>
    </w:p>
    <w:p w14:paraId="7207ED0D">
      <w:pPr>
        <w:rPr>
          <w:rFonts w:ascii="Times New Roman" w:hAnsi="Times New Roman" w:eastAsia="仿宋_GB2312" w:cs="Times New Roman"/>
          <w:color w:val="333333"/>
          <w:sz w:val="33"/>
          <w:szCs w:val="33"/>
          <w:shd w:val="clear" w:color="auto" w:fill="FFFFFF"/>
        </w:rPr>
      </w:pP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roman"/>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Calibri Light">
    <w:altName w:val="DejaVu Sans"/>
    <w:panose1 w:val="020F0302020204030204"/>
    <w:charset w:val="00"/>
    <w:family w:val="swiss"/>
    <w:pitch w:val="default"/>
    <w:sig w:usb0="00000000" w:usb1="00000000" w:usb2="00000000" w:usb3="00000000" w:csb0="2000019F"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方正魏碑简体">
    <w:altName w:val="方正魏碑_GBK"/>
    <w:panose1 w:val="00000000000000000000"/>
    <w:charset w:val="86"/>
    <w:family w:val="auto"/>
    <w:pitch w:val="default"/>
    <w:sig w:usb0="00000000" w:usb1="00000000" w:usb2="00000010" w:usb3="00000000" w:csb0="00040000" w:csb1="00000000"/>
  </w:font>
  <w:font w:name="方正魏碑_GBK">
    <w:panose1 w:val="02000000000000000000"/>
    <w:charset w:val="86"/>
    <w:family w:val="auto"/>
    <w:pitch w:val="default"/>
    <w:sig w:usb0="A00002BF" w:usb1="39CF7CFA" w:usb2="00082016" w:usb3="00000000" w:csb0="00040001" w:csb1="00000000"/>
  </w:font>
  <w:font w:name="方正黑体_GBK">
    <w:panose1 w:val="02000000000000000000"/>
    <w:charset w:val="86"/>
    <w:family w:val="auto"/>
    <w:pitch w:val="default"/>
    <w:sig w:usb0="00000001" w:usb1="08000000" w:usb2="00000000" w:usb3="00000000" w:csb0="00040000" w:csb1="00000000"/>
  </w:font>
  <w:font w:name="思源黑体 CN Heavy">
    <w:altName w:val="方正黑体_GBK"/>
    <w:panose1 w:val="00000000000000000000"/>
    <w:charset w:val="86"/>
    <w:family w:val="swiss"/>
    <w:pitch w:val="default"/>
    <w:sig w:usb0="00000000" w:usb1="00000000" w:usb2="00000016" w:usb3="00000000" w:csb0="00060107" w:csb1="00000000"/>
  </w:font>
  <w:font w:name="楷体_GB2312">
    <w:altName w:val="方正楷体_GBK"/>
    <w:panose1 w:val="00000000000000000000"/>
    <w:charset w:val="86"/>
    <w:family w:val="auto"/>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auto"/>
    <w:pitch w:val="default"/>
    <w:sig w:usb0="00000000" w:usb1="00000000" w:usb2="00000000" w:usb3="00000000" w:csb0="00040000" w:csb1="00000000"/>
  </w:font>
  <w:font w:name="ArialUnicodeMS">
    <w:altName w:val="DejaVu Sans"/>
    <w:panose1 w:val="00000000000000000000"/>
    <w:charset w:val="81"/>
    <w:family w:val="auto"/>
    <w:pitch w:val="default"/>
    <w:sig w:usb0="00000000" w:usb1="00000000" w:usb2="00000010" w:usb3="00000000" w:csb0="00080001" w:csb1="00000000"/>
  </w:font>
  <w:font w:name="方正仿宋_GB2312">
    <w:altName w:val="方正仿宋_GBK"/>
    <w:panose1 w:val="02000000000000000000"/>
    <w:charset w:val="86"/>
    <w:family w:val="auto"/>
    <w:pitch w:val="default"/>
    <w:sig w:usb0="00000000" w:usb1="00000000" w:usb2="00000012" w:usb3="00000000" w:csb0="00040001" w:csb1="00000000"/>
  </w:font>
  <w:font w:name="国标仿宋">
    <w:panose1 w:val="02000500000000000000"/>
    <w:charset w:val="86"/>
    <w:family w:val="auto"/>
    <w:pitch w:val="default"/>
    <w:sig w:usb0="A00002BF" w:usb1="38C77CFA" w:usb2="00000016" w:usb3="00000000" w:csb0="00060007" w:csb1="00000000"/>
  </w:font>
  <w:font w:name="国标楷体">
    <w:panose1 w:val="02000500000000000000"/>
    <w:charset w:val="86"/>
    <w:family w:val="auto"/>
    <w:pitch w:val="default"/>
    <w:sig w:usb0="00000001" w:usb1="08000000" w:usb2="00000000" w:usb3="00000000" w:csb0="00060007" w:csb1="00000000"/>
  </w:font>
  <w:font w:name="DengXian-Regular">
    <w:altName w:val="Noto Sans CJK JP Bold"/>
    <w:panose1 w:val="00000000000000000000"/>
    <w:charset w:val="86"/>
    <w:family w:val="auto"/>
    <w:pitch w:val="default"/>
    <w:sig w:usb0="00000000" w:usb1="00000000" w:usb2="00000010" w:usb3="00000000" w:csb0="00040001" w:csb1="00000000"/>
  </w:font>
  <w:font w:name="Noto Sans CJK JP Bold">
    <w:panose1 w:val="020B0800000000000000"/>
    <w:charset w:val="86"/>
    <w:family w:val="auto"/>
    <w:pitch w:val="default"/>
    <w:sig w:usb0="30000003" w:usb1="2BDF3C10" w:usb2="00000016" w:usb3="00000000" w:csb0="602E0107" w:csb1="00000000"/>
  </w:font>
  <w:font w:name="国标宋体">
    <w:panose1 w:val="02000500000000000000"/>
    <w:charset w:val="86"/>
    <w:family w:val="auto"/>
    <w:pitch w:val="default"/>
    <w:sig w:usb0="00000001" w:usb1="28000000" w:usb2="00000000" w:usb3="00000000" w:csb0="00060007" w:csb1="00000000"/>
  </w:font>
  <w:font w:name="方正小标宋简体">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B64B40">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0C2586">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EB15A3">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1BF4FB">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1070A4">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C1BD3F3"/>
    <w:multiLevelType w:val="singleLevel"/>
    <w:tmpl w:val="FC1BD3F3"/>
    <w:lvl w:ilvl="0" w:tentative="0">
      <w:start w:val="3"/>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DcsImhkaWQiOiIzNjg2YjNiMDBhYjhlMDAyMzRiYWU2OWQ1ODA2ZGViMCIsInVzZXJDb3VudCI6M30="/>
  </w:docVars>
  <w:rsids>
    <w:rsidRoot w:val="00144C07"/>
    <w:rsid w:val="00086151"/>
    <w:rsid w:val="00144C07"/>
    <w:rsid w:val="00236F8C"/>
    <w:rsid w:val="0064383A"/>
    <w:rsid w:val="007F638C"/>
    <w:rsid w:val="008B271F"/>
    <w:rsid w:val="008E6AAF"/>
    <w:rsid w:val="00AD3588"/>
    <w:rsid w:val="00B151A5"/>
    <w:rsid w:val="00C65689"/>
    <w:rsid w:val="00CA6AE0"/>
    <w:rsid w:val="00CC2C8E"/>
    <w:rsid w:val="016E52B5"/>
    <w:rsid w:val="01900E19"/>
    <w:rsid w:val="01A03C5A"/>
    <w:rsid w:val="01A5267D"/>
    <w:rsid w:val="02363AF1"/>
    <w:rsid w:val="024808A2"/>
    <w:rsid w:val="025C3821"/>
    <w:rsid w:val="02DA3B1B"/>
    <w:rsid w:val="02E57B4D"/>
    <w:rsid w:val="037B12D4"/>
    <w:rsid w:val="03804D63"/>
    <w:rsid w:val="03FB73B0"/>
    <w:rsid w:val="04BD008C"/>
    <w:rsid w:val="04C55939"/>
    <w:rsid w:val="04DA28BB"/>
    <w:rsid w:val="04F419D9"/>
    <w:rsid w:val="04F528BE"/>
    <w:rsid w:val="05991C82"/>
    <w:rsid w:val="061416A9"/>
    <w:rsid w:val="06236884"/>
    <w:rsid w:val="067E788A"/>
    <w:rsid w:val="06FC7C2A"/>
    <w:rsid w:val="07533AFE"/>
    <w:rsid w:val="07B3657A"/>
    <w:rsid w:val="07C703AC"/>
    <w:rsid w:val="07C857D0"/>
    <w:rsid w:val="08333D3D"/>
    <w:rsid w:val="08AB5AAF"/>
    <w:rsid w:val="09012C64"/>
    <w:rsid w:val="093B2E99"/>
    <w:rsid w:val="095D7943"/>
    <w:rsid w:val="09C006C6"/>
    <w:rsid w:val="0A10621F"/>
    <w:rsid w:val="0A464C4F"/>
    <w:rsid w:val="0A6729A3"/>
    <w:rsid w:val="0A694877"/>
    <w:rsid w:val="0AA954BE"/>
    <w:rsid w:val="0AE0030A"/>
    <w:rsid w:val="0AE70639"/>
    <w:rsid w:val="0B4F5E6D"/>
    <w:rsid w:val="0B753AE2"/>
    <w:rsid w:val="0BB67D0A"/>
    <w:rsid w:val="0BC56230"/>
    <w:rsid w:val="0BCF21BD"/>
    <w:rsid w:val="0C4E53E8"/>
    <w:rsid w:val="0C9F7900"/>
    <w:rsid w:val="0CB23317"/>
    <w:rsid w:val="0CBE297A"/>
    <w:rsid w:val="0D101068"/>
    <w:rsid w:val="0D49470D"/>
    <w:rsid w:val="0D7557DF"/>
    <w:rsid w:val="0D853E34"/>
    <w:rsid w:val="0D9C2A57"/>
    <w:rsid w:val="0DFA5D82"/>
    <w:rsid w:val="0E0B1B42"/>
    <w:rsid w:val="0E1E52CE"/>
    <w:rsid w:val="0E341BC0"/>
    <w:rsid w:val="0E866524"/>
    <w:rsid w:val="0E9268D3"/>
    <w:rsid w:val="0E957F1F"/>
    <w:rsid w:val="0F0E7284"/>
    <w:rsid w:val="0F28110F"/>
    <w:rsid w:val="0F360E40"/>
    <w:rsid w:val="0F37083F"/>
    <w:rsid w:val="0F891DB8"/>
    <w:rsid w:val="0FAA3B86"/>
    <w:rsid w:val="10191346"/>
    <w:rsid w:val="10754A6C"/>
    <w:rsid w:val="108B537D"/>
    <w:rsid w:val="10B11DB1"/>
    <w:rsid w:val="10C7485C"/>
    <w:rsid w:val="11177F57"/>
    <w:rsid w:val="11217C97"/>
    <w:rsid w:val="11464C20"/>
    <w:rsid w:val="115E4926"/>
    <w:rsid w:val="118A1FFA"/>
    <w:rsid w:val="11E35B5A"/>
    <w:rsid w:val="11E42DD6"/>
    <w:rsid w:val="11F57951"/>
    <w:rsid w:val="125F5A1B"/>
    <w:rsid w:val="126979D6"/>
    <w:rsid w:val="129E45A7"/>
    <w:rsid w:val="13074404"/>
    <w:rsid w:val="136A5C00"/>
    <w:rsid w:val="13C527AC"/>
    <w:rsid w:val="14711797"/>
    <w:rsid w:val="147B6F17"/>
    <w:rsid w:val="14D42061"/>
    <w:rsid w:val="15081C8B"/>
    <w:rsid w:val="15090D5C"/>
    <w:rsid w:val="15CF053D"/>
    <w:rsid w:val="15E0131A"/>
    <w:rsid w:val="16457D9F"/>
    <w:rsid w:val="17223EFF"/>
    <w:rsid w:val="17B713F6"/>
    <w:rsid w:val="184350A0"/>
    <w:rsid w:val="18541CC2"/>
    <w:rsid w:val="18935485"/>
    <w:rsid w:val="18946C52"/>
    <w:rsid w:val="18A34206"/>
    <w:rsid w:val="18DE3B2C"/>
    <w:rsid w:val="1906685D"/>
    <w:rsid w:val="19111683"/>
    <w:rsid w:val="19353916"/>
    <w:rsid w:val="19B07C1B"/>
    <w:rsid w:val="19C10AF1"/>
    <w:rsid w:val="1A077661"/>
    <w:rsid w:val="1A2672DE"/>
    <w:rsid w:val="1AA81D42"/>
    <w:rsid w:val="1AB433D9"/>
    <w:rsid w:val="1B1B11EE"/>
    <w:rsid w:val="1B3719E0"/>
    <w:rsid w:val="1B6261C3"/>
    <w:rsid w:val="1B731730"/>
    <w:rsid w:val="1B882BB5"/>
    <w:rsid w:val="1B906310"/>
    <w:rsid w:val="1B9B33C7"/>
    <w:rsid w:val="1B9D7FEC"/>
    <w:rsid w:val="1BA55461"/>
    <w:rsid w:val="1BC872C4"/>
    <w:rsid w:val="1BE74496"/>
    <w:rsid w:val="1C35495A"/>
    <w:rsid w:val="1C3D67D1"/>
    <w:rsid w:val="1C40731A"/>
    <w:rsid w:val="1C560392"/>
    <w:rsid w:val="1C581532"/>
    <w:rsid w:val="1CA15E03"/>
    <w:rsid w:val="1CA24F0C"/>
    <w:rsid w:val="1CF8716C"/>
    <w:rsid w:val="1D230EBD"/>
    <w:rsid w:val="1D4B1F5B"/>
    <w:rsid w:val="1D6C5CA0"/>
    <w:rsid w:val="1D725586"/>
    <w:rsid w:val="1D745B4F"/>
    <w:rsid w:val="1D867987"/>
    <w:rsid w:val="1D944010"/>
    <w:rsid w:val="1DD70E85"/>
    <w:rsid w:val="1DE6414E"/>
    <w:rsid w:val="1DE74AD7"/>
    <w:rsid w:val="1DF60A19"/>
    <w:rsid w:val="1DFA6713"/>
    <w:rsid w:val="1E050843"/>
    <w:rsid w:val="1E20024F"/>
    <w:rsid w:val="1E2D3FB0"/>
    <w:rsid w:val="1E2E50F1"/>
    <w:rsid w:val="1E2F73C2"/>
    <w:rsid w:val="1E3B4E26"/>
    <w:rsid w:val="1E97477F"/>
    <w:rsid w:val="1EDF707D"/>
    <w:rsid w:val="1F65664C"/>
    <w:rsid w:val="1F79478A"/>
    <w:rsid w:val="1F7C149A"/>
    <w:rsid w:val="1F84140D"/>
    <w:rsid w:val="1F863C54"/>
    <w:rsid w:val="1F9B7FFD"/>
    <w:rsid w:val="1F9C7614"/>
    <w:rsid w:val="1FBE1971"/>
    <w:rsid w:val="1FC36E8D"/>
    <w:rsid w:val="2008768D"/>
    <w:rsid w:val="204C2B10"/>
    <w:rsid w:val="207D30AD"/>
    <w:rsid w:val="209064B9"/>
    <w:rsid w:val="20970D81"/>
    <w:rsid w:val="20D165D5"/>
    <w:rsid w:val="210878E6"/>
    <w:rsid w:val="210E1408"/>
    <w:rsid w:val="211069AD"/>
    <w:rsid w:val="2154654F"/>
    <w:rsid w:val="21573FAB"/>
    <w:rsid w:val="2172069C"/>
    <w:rsid w:val="21987BC4"/>
    <w:rsid w:val="220451AB"/>
    <w:rsid w:val="2237486E"/>
    <w:rsid w:val="223D1378"/>
    <w:rsid w:val="22940650"/>
    <w:rsid w:val="22AD4B1E"/>
    <w:rsid w:val="22D31DF3"/>
    <w:rsid w:val="22FD3CF7"/>
    <w:rsid w:val="2356249E"/>
    <w:rsid w:val="236E713A"/>
    <w:rsid w:val="23700968"/>
    <w:rsid w:val="238761A6"/>
    <w:rsid w:val="23920578"/>
    <w:rsid w:val="23BB6F9A"/>
    <w:rsid w:val="23FC3864"/>
    <w:rsid w:val="24F25212"/>
    <w:rsid w:val="254B0AC6"/>
    <w:rsid w:val="25571AB6"/>
    <w:rsid w:val="25B40AD6"/>
    <w:rsid w:val="25BE7872"/>
    <w:rsid w:val="25BF702A"/>
    <w:rsid w:val="264D2D17"/>
    <w:rsid w:val="26D50E55"/>
    <w:rsid w:val="270763D6"/>
    <w:rsid w:val="271A539C"/>
    <w:rsid w:val="274972D4"/>
    <w:rsid w:val="2787204F"/>
    <w:rsid w:val="27AA3D97"/>
    <w:rsid w:val="27D305E4"/>
    <w:rsid w:val="289057C5"/>
    <w:rsid w:val="289724F8"/>
    <w:rsid w:val="28A67C7A"/>
    <w:rsid w:val="28D1057E"/>
    <w:rsid w:val="28D458A4"/>
    <w:rsid w:val="28D7372A"/>
    <w:rsid w:val="28EA3248"/>
    <w:rsid w:val="28F879DA"/>
    <w:rsid w:val="294630F8"/>
    <w:rsid w:val="294B7731"/>
    <w:rsid w:val="296A5FF1"/>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D99655D"/>
    <w:rsid w:val="2E1B4BB8"/>
    <w:rsid w:val="2E256CB6"/>
    <w:rsid w:val="2E3224D3"/>
    <w:rsid w:val="2E5F27E4"/>
    <w:rsid w:val="2EBD223E"/>
    <w:rsid w:val="2EC10AD1"/>
    <w:rsid w:val="2ECB6A5A"/>
    <w:rsid w:val="2EFC0112"/>
    <w:rsid w:val="2F2B730D"/>
    <w:rsid w:val="2F8169E4"/>
    <w:rsid w:val="2F9F3DC1"/>
    <w:rsid w:val="2FFC7AC2"/>
    <w:rsid w:val="301430AF"/>
    <w:rsid w:val="30630612"/>
    <w:rsid w:val="308E59B0"/>
    <w:rsid w:val="30B10568"/>
    <w:rsid w:val="30E55DD3"/>
    <w:rsid w:val="30E60399"/>
    <w:rsid w:val="31356AA5"/>
    <w:rsid w:val="313E22F0"/>
    <w:rsid w:val="31A37D5F"/>
    <w:rsid w:val="31B0194C"/>
    <w:rsid w:val="31CE17D1"/>
    <w:rsid w:val="31CE3CA3"/>
    <w:rsid w:val="323E4515"/>
    <w:rsid w:val="324E00CB"/>
    <w:rsid w:val="3286389B"/>
    <w:rsid w:val="32CE6A40"/>
    <w:rsid w:val="32CF5C94"/>
    <w:rsid w:val="32D337C7"/>
    <w:rsid w:val="32E200EC"/>
    <w:rsid w:val="32E5408B"/>
    <w:rsid w:val="32EB0D70"/>
    <w:rsid w:val="332868BB"/>
    <w:rsid w:val="333211F3"/>
    <w:rsid w:val="33504B41"/>
    <w:rsid w:val="335174BC"/>
    <w:rsid w:val="338B4A07"/>
    <w:rsid w:val="33944811"/>
    <w:rsid w:val="33CE0488"/>
    <w:rsid w:val="34005866"/>
    <w:rsid w:val="34182C85"/>
    <w:rsid w:val="34262463"/>
    <w:rsid w:val="34296F31"/>
    <w:rsid w:val="34340A27"/>
    <w:rsid w:val="34496D9C"/>
    <w:rsid w:val="346A2989"/>
    <w:rsid w:val="34714663"/>
    <w:rsid w:val="348865E9"/>
    <w:rsid w:val="348F70D5"/>
    <w:rsid w:val="349D2BAD"/>
    <w:rsid w:val="34B25886"/>
    <w:rsid w:val="35277FF8"/>
    <w:rsid w:val="3558300F"/>
    <w:rsid w:val="35776F72"/>
    <w:rsid w:val="35997371"/>
    <w:rsid w:val="360134DF"/>
    <w:rsid w:val="360B1E2F"/>
    <w:rsid w:val="360D500F"/>
    <w:rsid w:val="36330424"/>
    <w:rsid w:val="36990C8E"/>
    <w:rsid w:val="36FE3ABA"/>
    <w:rsid w:val="37072BDE"/>
    <w:rsid w:val="3716321D"/>
    <w:rsid w:val="37252B82"/>
    <w:rsid w:val="37455334"/>
    <w:rsid w:val="376A14D2"/>
    <w:rsid w:val="37731921"/>
    <w:rsid w:val="37E509C0"/>
    <w:rsid w:val="37E96FB8"/>
    <w:rsid w:val="38222D85"/>
    <w:rsid w:val="38803721"/>
    <w:rsid w:val="38925A62"/>
    <w:rsid w:val="389F5F4F"/>
    <w:rsid w:val="38C36BA2"/>
    <w:rsid w:val="38F6595C"/>
    <w:rsid w:val="391702A7"/>
    <w:rsid w:val="39286EB6"/>
    <w:rsid w:val="39601DF4"/>
    <w:rsid w:val="39840D35"/>
    <w:rsid w:val="39A239AC"/>
    <w:rsid w:val="39A97DAF"/>
    <w:rsid w:val="39CD1330"/>
    <w:rsid w:val="39DD1AFF"/>
    <w:rsid w:val="3A2510B9"/>
    <w:rsid w:val="3A2B1DFC"/>
    <w:rsid w:val="3AA6422C"/>
    <w:rsid w:val="3AAF46D5"/>
    <w:rsid w:val="3B135A0E"/>
    <w:rsid w:val="3B272BBC"/>
    <w:rsid w:val="3B2C4F14"/>
    <w:rsid w:val="3B374FEE"/>
    <w:rsid w:val="3B3D2A8B"/>
    <w:rsid w:val="3B4410EE"/>
    <w:rsid w:val="3B56159C"/>
    <w:rsid w:val="3B7D732B"/>
    <w:rsid w:val="3BA7084C"/>
    <w:rsid w:val="3BD30423"/>
    <w:rsid w:val="3C3A1750"/>
    <w:rsid w:val="3C6147F2"/>
    <w:rsid w:val="3C6C0B58"/>
    <w:rsid w:val="3CBE41D5"/>
    <w:rsid w:val="3D446B0E"/>
    <w:rsid w:val="3D953A6B"/>
    <w:rsid w:val="3DBB2CD5"/>
    <w:rsid w:val="3DBB5979"/>
    <w:rsid w:val="3E1057AF"/>
    <w:rsid w:val="3E6C0DFA"/>
    <w:rsid w:val="3E740322"/>
    <w:rsid w:val="3E7F4380"/>
    <w:rsid w:val="3E8D171B"/>
    <w:rsid w:val="3E8E5574"/>
    <w:rsid w:val="3EA5630D"/>
    <w:rsid w:val="3EBA731B"/>
    <w:rsid w:val="3EFB5800"/>
    <w:rsid w:val="3F3B4E59"/>
    <w:rsid w:val="3F4D1B74"/>
    <w:rsid w:val="3F6E677C"/>
    <w:rsid w:val="3F712F46"/>
    <w:rsid w:val="3F7E2A34"/>
    <w:rsid w:val="3FBC0EF7"/>
    <w:rsid w:val="3FCD2AB9"/>
    <w:rsid w:val="3FD17600"/>
    <w:rsid w:val="4050218A"/>
    <w:rsid w:val="405C7868"/>
    <w:rsid w:val="408B24EB"/>
    <w:rsid w:val="417044B8"/>
    <w:rsid w:val="41A203A0"/>
    <w:rsid w:val="41E83F8C"/>
    <w:rsid w:val="422D1842"/>
    <w:rsid w:val="425B7C31"/>
    <w:rsid w:val="42737A55"/>
    <w:rsid w:val="427D66D0"/>
    <w:rsid w:val="42BC7E02"/>
    <w:rsid w:val="42C82575"/>
    <w:rsid w:val="43022EE1"/>
    <w:rsid w:val="431A5F8F"/>
    <w:rsid w:val="431F247A"/>
    <w:rsid w:val="43335E8F"/>
    <w:rsid w:val="433F2968"/>
    <w:rsid w:val="43676E20"/>
    <w:rsid w:val="43A31040"/>
    <w:rsid w:val="43BF774E"/>
    <w:rsid w:val="43CD062F"/>
    <w:rsid w:val="43E214F9"/>
    <w:rsid w:val="43F06264"/>
    <w:rsid w:val="44404C8E"/>
    <w:rsid w:val="447537F1"/>
    <w:rsid w:val="44870D07"/>
    <w:rsid w:val="45513D03"/>
    <w:rsid w:val="45541E1C"/>
    <w:rsid w:val="458931B6"/>
    <w:rsid w:val="45F657C2"/>
    <w:rsid w:val="46107AB9"/>
    <w:rsid w:val="461F0A8B"/>
    <w:rsid w:val="4648721E"/>
    <w:rsid w:val="46663E71"/>
    <w:rsid w:val="466A37AC"/>
    <w:rsid w:val="46CB071B"/>
    <w:rsid w:val="46DE140B"/>
    <w:rsid w:val="46E77334"/>
    <w:rsid w:val="46F22E29"/>
    <w:rsid w:val="46F7142F"/>
    <w:rsid w:val="47107AE3"/>
    <w:rsid w:val="473C62ED"/>
    <w:rsid w:val="47617242"/>
    <w:rsid w:val="47731896"/>
    <w:rsid w:val="4783216D"/>
    <w:rsid w:val="478C16C9"/>
    <w:rsid w:val="47AD79CE"/>
    <w:rsid w:val="47BD246B"/>
    <w:rsid w:val="47CB2B0C"/>
    <w:rsid w:val="47E773CE"/>
    <w:rsid w:val="48015FF5"/>
    <w:rsid w:val="484C45A4"/>
    <w:rsid w:val="48692CD0"/>
    <w:rsid w:val="48AE3D01"/>
    <w:rsid w:val="48D9540B"/>
    <w:rsid w:val="49067B2F"/>
    <w:rsid w:val="496008AE"/>
    <w:rsid w:val="49677E31"/>
    <w:rsid w:val="496C2225"/>
    <w:rsid w:val="49AE2880"/>
    <w:rsid w:val="49F42EAF"/>
    <w:rsid w:val="49F96FB8"/>
    <w:rsid w:val="4A337323"/>
    <w:rsid w:val="4A5B28DC"/>
    <w:rsid w:val="4AA06B93"/>
    <w:rsid w:val="4ACC6C2B"/>
    <w:rsid w:val="4ADB18EB"/>
    <w:rsid w:val="4B0371D8"/>
    <w:rsid w:val="4B6D2F19"/>
    <w:rsid w:val="4B96118E"/>
    <w:rsid w:val="4BAE1B66"/>
    <w:rsid w:val="4BED4708"/>
    <w:rsid w:val="4BF133DC"/>
    <w:rsid w:val="4C507D4A"/>
    <w:rsid w:val="4CDF5563"/>
    <w:rsid w:val="4CFB2214"/>
    <w:rsid w:val="4D2C4D26"/>
    <w:rsid w:val="4D335E0E"/>
    <w:rsid w:val="4D4E4EA3"/>
    <w:rsid w:val="4D9A5B1B"/>
    <w:rsid w:val="4DA55D85"/>
    <w:rsid w:val="4DB74F29"/>
    <w:rsid w:val="4DBB20DB"/>
    <w:rsid w:val="4DDC3F22"/>
    <w:rsid w:val="4E1040C7"/>
    <w:rsid w:val="4E1760BF"/>
    <w:rsid w:val="4E4A7541"/>
    <w:rsid w:val="4E646AEA"/>
    <w:rsid w:val="4EBA03C3"/>
    <w:rsid w:val="4EBC5459"/>
    <w:rsid w:val="4ED94CB0"/>
    <w:rsid w:val="4EEC2ED3"/>
    <w:rsid w:val="4F037DB0"/>
    <w:rsid w:val="4F0B74A3"/>
    <w:rsid w:val="4F0E56EA"/>
    <w:rsid w:val="4F1863F5"/>
    <w:rsid w:val="4F2E11BC"/>
    <w:rsid w:val="4F3C4343"/>
    <w:rsid w:val="4F416688"/>
    <w:rsid w:val="4F5620B0"/>
    <w:rsid w:val="4F6654EE"/>
    <w:rsid w:val="4F7379C6"/>
    <w:rsid w:val="4F872183"/>
    <w:rsid w:val="4F872BDB"/>
    <w:rsid w:val="4F9111A0"/>
    <w:rsid w:val="4F9F566B"/>
    <w:rsid w:val="4FA033E9"/>
    <w:rsid w:val="4FA743DA"/>
    <w:rsid w:val="4FB3565A"/>
    <w:rsid w:val="4FCB76FB"/>
    <w:rsid w:val="4FED77BF"/>
    <w:rsid w:val="503D1C79"/>
    <w:rsid w:val="507A6406"/>
    <w:rsid w:val="50853863"/>
    <w:rsid w:val="508A4590"/>
    <w:rsid w:val="50F1461D"/>
    <w:rsid w:val="50FE5411"/>
    <w:rsid w:val="510B072E"/>
    <w:rsid w:val="511B0BF4"/>
    <w:rsid w:val="51264306"/>
    <w:rsid w:val="516123CE"/>
    <w:rsid w:val="51B177A9"/>
    <w:rsid w:val="51C4760A"/>
    <w:rsid w:val="51CF0D81"/>
    <w:rsid w:val="51E066EB"/>
    <w:rsid w:val="5267570A"/>
    <w:rsid w:val="52707792"/>
    <w:rsid w:val="52A12CDC"/>
    <w:rsid w:val="52DF0C92"/>
    <w:rsid w:val="52E1159C"/>
    <w:rsid w:val="52E34D6A"/>
    <w:rsid w:val="531E524E"/>
    <w:rsid w:val="534072EB"/>
    <w:rsid w:val="537F4776"/>
    <w:rsid w:val="538E2D0B"/>
    <w:rsid w:val="53922782"/>
    <w:rsid w:val="539C1424"/>
    <w:rsid w:val="53A639C0"/>
    <w:rsid w:val="53F00A24"/>
    <w:rsid w:val="53F63DBA"/>
    <w:rsid w:val="5448624E"/>
    <w:rsid w:val="546E2B1A"/>
    <w:rsid w:val="5482555F"/>
    <w:rsid w:val="551452C2"/>
    <w:rsid w:val="55363E67"/>
    <w:rsid w:val="555C4981"/>
    <w:rsid w:val="556E6DF7"/>
    <w:rsid w:val="559D47CE"/>
    <w:rsid w:val="55BE1959"/>
    <w:rsid w:val="56232437"/>
    <w:rsid w:val="56541A75"/>
    <w:rsid w:val="568832FC"/>
    <w:rsid w:val="568C4181"/>
    <w:rsid w:val="56B73A15"/>
    <w:rsid w:val="570725A9"/>
    <w:rsid w:val="5714693E"/>
    <w:rsid w:val="571D0C9C"/>
    <w:rsid w:val="572A5012"/>
    <w:rsid w:val="573A16CE"/>
    <w:rsid w:val="579C7F80"/>
    <w:rsid w:val="57B30D7C"/>
    <w:rsid w:val="57D80EB0"/>
    <w:rsid w:val="57FB25B9"/>
    <w:rsid w:val="58166B03"/>
    <w:rsid w:val="583E3C94"/>
    <w:rsid w:val="58721734"/>
    <w:rsid w:val="58900246"/>
    <w:rsid w:val="58977358"/>
    <w:rsid w:val="58D53944"/>
    <w:rsid w:val="58D65478"/>
    <w:rsid w:val="58F52487"/>
    <w:rsid w:val="58F778BC"/>
    <w:rsid w:val="590422E6"/>
    <w:rsid w:val="592257E5"/>
    <w:rsid w:val="59655E33"/>
    <w:rsid w:val="596655D3"/>
    <w:rsid w:val="59CF5BD9"/>
    <w:rsid w:val="59E20C3C"/>
    <w:rsid w:val="5A1D5B0A"/>
    <w:rsid w:val="5A3B4B4E"/>
    <w:rsid w:val="5A4804CA"/>
    <w:rsid w:val="5A594C85"/>
    <w:rsid w:val="5A7A11AE"/>
    <w:rsid w:val="5AEB1E3C"/>
    <w:rsid w:val="5B2507CA"/>
    <w:rsid w:val="5B2A474A"/>
    <w:rsid w:val="5B830730"/>
    <w:rsid w:val="5B871C49"/>
    <w:rsid w:val="5BBB2DD6"/>
    <w:rsid w:val="5BE263B6"/>
    <w:rsid w:val="5C0B5402"/>
    <w:rsid w:val="5C8E5C5A"/>
    <w:rsid w:val="5C965E61"/>
    <w:rsid w:val="5D242A11"/>
    <w:rsid w:val="5D9217C2"/>
    <w:rsid w:val="5DAD06BF"/>
    <w:rsid w:val="5DE23CB3"/>
    <w:rsid w:val="5DE97EEC"/>
    <w:rsid w:val="5DF43138"/>
    <w:rsid w:val="5DFA5EB0"/>
    <w:rsid w:val="5E0B583E"/>
    <w:rsid w:val="5E201A7B"/>
    <w:rsid w:val="5EBD0484"/>
    <w:rsid w:val="5F04373C"/>
    <w:rsid w:val="5F2C5C7C"/>
    <w:rsid w:val="5FC5273F"/>
    <w:rsid w:val="60806DF2"/>
    <w:rsid w:val="61072DA5"/>
    <w:rsid w:val="611C0817"/>
    <w:rsid w:val="61224A52"/>
    <w:rsid w:val="61520CCB"/>
    <w:rsid w:val="61614E76"/>
    <w:rsid w:val="61851A29"/>
    <w:rsid w:val="622D1522"/>
    <w:rsid w:val="622E0574"/>
    <w:rsid w:val="62683B6B"/>
    <w:rsid w:val="62AC5944"/>
    <w:rsid w:val="632731DA"/>
    <w:rsid w:val="637279B4"/>
    <w:rsid w:val="63817D2B"/>
    <w:rsid w:val="63BD1FA9"/>
    <w:rsid w:val="63D27965"/>
    <w:rsid w:val="64095516"/>
    <w:rsid w:val="641A2468"/>
    <w:rsid w:val="64372F20"/>
    <w:rsid w:val="64DC72D7"/>
    <w:rsid w:val="653619A6"/>
    <w:rsid w:val="65610A02"/>
    <w:rsid w:val="65A11EA3"/>
    <w:rsid w:val="65AC3D66"/>
    <w:rsid w:val="65BB5334"/>
    <w:rsid w:val="663E1DBA"/>
    <w:rsid w:val="665D0213"/>
    <w:rsid w:val="669E59F1"/>
    <w:rsid w:val="66A2024B"/>
    <w:rsid w:val="66EA4BA0"/>
    <w:rsid w:val="6704732B"/>
    <w:rsid w:val="670F6731"/>
    <w:rsid w:val="67127C7D"/>
    <w:rsid w:val="67280F62"/>
    <w:rsid w:val="67585CB0"/>
    <w:rsid w:val="67770F0C"/>
    <w:rsid w:val="67B03535"/>
    <w:rsid w:val="67EAE195"/>
    <w:rsid w:val="6801775B"/>
    <w:rsid w:val="68174F69"/>
    <w:rsid w:val="682C436A"/>
    <w:rsid w:val="68382778"/>
    <w:rsid w:val="68391F41"/>
    <w:rsid w:val="68436B8C"/>
    <w:rsid w:val="684C37A9"/>
    <w:rsid w:val="68797358"/>
    <w:rsid w:val="6884624F"/>
    <w:rsid w:val="68A519DF"/>
    <w:rsid w:val="68C4160B"/>
    <w:rsid w:val="68C41C30"/>
    <w:rsid w:val="68CF3BA4"/>
    <w:rsid w:val="69257FA7"/>
    <w:rsid w:val="693711B0"/>
    <w:rsid w:val="693B5419"/>
    <w:rsid w:val="693F26C7"/>
    <w:rsid w:val="697E12B2"/>
    <w:rsid w:val="69C8706D"/>
    <w:rsid w:val="6A0E3FB4"/>
    <w:rsid w:val="6A292754"/>
    <w:rsid w:val="6A5E3B28"/>
    <w:rsid w:val="6A6B1EBE"/>
    <w:rsid w:val="6A8F43F7"/>
    <w:rsid w:val="6ABF79B7"/>
    <w:rsid w:val="6AD625F3"/>
    <w:rsid w:val="6B750BA9"/>
    <w:rsid w:val="6BB93285"/>
    <w:rsid w:val="6C0C698C"/>
    <w:rsid w:val="6C222401"/>
    <w:rsid w:val="6C56267F"/>
    <w:rsid w:val="6C826EF9"/>
    <w:rsid w:val="6CAE4C93"/>
    <w:rsid w:val="6D0B1869"/>
    <w:rsid w:val="6D61214D"/>
    <w:rsid w:val="6D65402D"/>
    <w:rsid w:val="6D683822"/>
    <w:rsid w:val="6D8D136C"/>
    <w:rsid w:val="6DBF2759"/>
    <w:rsid w:val="6DC96F36"/>
    <w:rsid w:val="6DE36C13"/>
    <w:rsid w:val="6DFA3EBF"/>
    <w:rsid w:val="6E3E63D2"/>
    <w:rsid w:val="6E5F7BE6"/>
    <w:rsid w:val="6E6918C6"/>
    <w:rsid w:val="6E8E495B"/>
    <w:rsid w:val="6EEB4AC4"/>
    <w:rsid w:val="6F0C1C24"/>
    <w:rsid w:val="6F212DD6"/>
    <w:rsid w:val="6F3B5912"/>
    <w:rsid w:val="6F3D39F1"/>
    <w:rsid w:val="6FA14A81"/>
    <w:rsid w:val="6FA3261F"/>
    <w:rsid w:val="6FBA5815"/>
    <w:rsid w:val="700D6539"/>
    <w:rsid w:val="704203E3"/>
    <w:rsid w:val="7058046B"/>
    <w:rsid w:val="707F2079"/>
    <w:rsid w:val="70922734"/>
    <w:rsid w:val="70CE6DC7"/>
    <w:rsid w:val="710B3646"/>
    <w:rsid w:val="71156C43"/>
    <w:rsid w:val="711759F2"/>
    <w:rsid w:val="7121708A"/>
    <w:rsid w:val="713C4ED8"/>
    <w:rsid w:val="71407642"/>
    <w:rsid w:val="71641210"/>
    <w:rsid w:val="71D95B7C"/>
    <w:rsid w:val="71EA6A50"/>
    <w:rsid w:val="71FE31A8"/>
    <w:rsid w:val="721F6113"/>
    <w:rsid w:val="7233782C"/>
    <w:rsid w:val="73177841"/>
    <w:rsid w:val="733774FE"/>
    <w:rsid w:val="73617E1B"/>
    <w:rsid w:val="736D7653"/>
    <w:rsid w:val="738035CB"/>
    <w:rsid w:val="7396335C"/>
    <w:rsid w:val="73F46595"/>
    <w:rsid w:val="74283FA2"/>
    <w:rsid w:val="742C135B"/>
    <w:rsid w:val="74463733"/>
    <w:rsid w:val="748A2F40"/>
    <w:rsid w:val="74F85778"/>
    <w:rsid w:val="75272439"/>
    <w:rsid w:val="758F1E9B"/>
    <w:rsid w:val="75CE266B"/>
    <w:rsid w:val="76120141"/>
    <w:rsid w:val="76272BC6"/>
    <w:rsid w:val="76C23B43"/>
    <w:rsid w:val="76FD6F97"/>
    <w:rsid w:val="770218E8"/>
    <w:rsid w:val="77C875A5"/>
    <w:rsid w:val="78A27DF6"/>
    <w:rsid w:val="79285B3A"/>
    <w:rsid w:val="79625CA9"/>
    <w:rsid w:val="79A91196"/>
    <w:rsid w:val="7A0B32D3"/>
    <w:rsid w:val="7AC13CD3"/>
    <w:rsid w:val="7AE10264"/>
    <w:rsid w:val="7B086EDB"/>
    <w:rsid w:val="7B4A207F"/>
    <w:rsid w:val="7B936F45"/>
    <w:rsid w:val="7BA47419"/>
    <w:rsid w:val="7BB10D45"/>
    <w:rsid w:val="7BB44151"/>
    <w:rsid w:val="7BEC320B"/>
    <w:rsid w:val="7BF82951"/>
    <w:rsid w:val="7C3307AB"/>
    <w:rsid w:val="7C656A39"/>
    <w:rsid w:val="7CB93996"/>
    <w:rsid w:val="7CBE0F99"/>
    <w:rsid w:val="7D4E45F1"/>
    <w:rsid w:val="7D733448"/>
    <w:rsid w:val="7DFB6D82"/>
    <w:rsid w:val="7E1D71D1"/>
    <w:rsid w:val="7E246254"/>
    <w:rsid w:val="7E6D090F"/>
    <w:rsid w:val="7ECC66B2"/>
    <w:rsid w:val="7EF015E4"/>
    <w:rsid w:val="7F087006"/>
    <w:rsid w:val="7FA837EF"/>
    <w:rsid w:val="7FC36955"/>
    <w:rsid w:val="7FE822EB"/>
    <w:rsid w:val="7FE903A0"/>
    <w:rsid w:val="7FF97946"/>
    <w:rsid w:val="7FFE7888"/>
    <w:rsid w:val="A8D5D6A1"/>
    <w:rsid w:val="BC71DFAB"/>
    <w:rsid w:val="BFFD976B"/>
    <w:rsid w:val="E8FE4613"/>
    <w:rsid w:val="EF6C9573"/>
    <w:rsid w:val="F99A2748"/>
    <w:rsid w:val="FEFF00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numPr>
        <w:ilvl w:val="1"/>
        <w:numId w:val="1"/>
      </w:numPr>
      <w:spacing w:line="416" w:lineRule="auto"/>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Autospacing="1" w:afterAutospacing="1"/>
      <w:jc w:val="left"/>
    </w:pPr>
    <w:rPr>
      <w:rFonts w:cs="Times New Roman"/>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字符"/>
    <w:link w:val="3"/>
    <w:qFormat/>
    <w:uiPriority w:val="0"/>
    <w:rPr>
      <w:rFonts w:ascii="Calibri Light" w:hAnsi="Calibri Light" w:eastAsia="宋体" w:cs="Times New Roman"/>
      <w:b/>
      <w:bCs/>
      <w:sz w:val="28"/>
      <w:szCs w:val="32"/>
    </w:rPr>
  </w:style>
  <w:style w:type="character" w:customStyle="1" w:styleId="16">
    <w:name w:val="页脚 字符"/>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字符"/>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字符"/>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4" Type="http://schemas.openxmlformats.org/officeDocument/2006/relationships/fontTable" Target="fontTable.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image" Target="media/image7.png"/><Relationship Id="rId20" Type="http://schemas.openxmlformats.org/officeDocument/2006/relationships/chart" Target="charts/chart6.xml"/><Relationship Id="rId2" Type="http://schemas.openxmlformats.org/officeDocument/2006/relationships/settings" Target="settings.xml"/><Relationship Id="rId19" Type="http://schemas.openxmlformats.org/officeDocument/2006/relationships/chart" Target="charts/chart5.xml"/><Relationship Id="rId18" Type="http://schemas.openxmlformats.org/officeDocument/2006/relationships/chart" Target="charts/chart4.xml"/><Relationship Id="rId17" Type="http://schemas.openxmlformats.org/officeDocument/2006/relationships/chart" Target="charts/chart3.xml"/><Relationship Id="rId16" Type="http://schemas.openxmlformats.org/officeDocument/2006/relationships/chart" Target="charts/chart2.xml"/><Relationship Id="rId15" Type="http://schemas.openxmlformats.org/officeDocument/2006/relationships/chart" Target="charts/chart1.xml"/><Relationship Id="rId14" Type="http://schemas.openxmlformats.org/officeDocument/2006/relationships/image" Target="media/image6.svg"/><Relationship Id="rId13" Type="http://schemas.openxmlformats.org/officeDocument/2006/relationships/image" Target="media/image5.png"/><Relationship Id="rId12" Type="http://schemas.openxmlformats.org/officeDocument/2006/relationships/image" Target="media/image4.jpeg"/><Relationship Id="rId11" Type="http://schemas.openxmlformats.org/officeDocument/2006/relationships/image" Target="media/image3.jpeg"/><Relationship Id="rId10" Type="http://schemas.openxmlformats.org/officeDocument/2006/relationships/image" Target="media/image2.jpe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2.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3.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4.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5.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6.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formatCode>General</c:formatCode>
                <c:ptCount val="2"/>
                <c:pt idx="0">
                  <c:v>52999.77</c:v>
                </c:pt>
                <c:pt idx="1">
                  <c:v>35156.31</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cc33e39-518f-4a9c-8092-1ccfcbcda6ce}"/>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a:t>
            </a:r>
            <a:endParaRPr lang="zh-CN" altLang="en-US"/>
          </a:p>
        </c:rich>
      </c:tx>
      <c:layout>
        <c:manualLayout>
          <c:xMode val="edge"/>
          <c:yMode val="edge"/>
          <c:x val="0.589333172263832"/>
          <c:y val="0.0728412638197947"/>
        </c:manualLayout>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299569899.98</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56ed4930-3f36-4a06-8acd-0b1602cdaa35}"/>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0"/>
              <a:t>图 </a:t>
            </a:r>
            <a:r>
              <a:rPr lang="en-US" altLang="zh-CN" b="0"/>
              <a:t>3 </a:t>
            </a:r>
            <a:r>
              <a:rPr lang="zh-CN" altLang="en-US" b="0"/>
              <a:t>：指出决算构成情况图</a:t>
            </a:r>
            <a:endParaRPr lang="zh-CN" altLang="en-US" b="0"/>
          </a:p>
        </c:rich>
      </c:tx>
      <c:layout>
        <c:manualLayout>
          <c:xMode val="edge"/>
          <c:yMode val="edge"/>
          <c:x val="0.55568978014013"/>
          <c:y val="0.0318742031449214"/>
        </c:manualLayout>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38919025.38</c:v>
                </c:pt>
                <c:pt idx="1">
                  <c:v>282388832.93</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2efd8a89-c120-41bd-a1b5-becfbd12ff3d}"/>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2022-2023</a:t>
            </a:r>
            <a:r>
              <a:rPr lang="zh-CN" altLang="en-US"/>
              <a:t>年财政拨款收支对比图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51401.77</c:v>
                </c:pt>
                <c:pt idx="1">
                  <c:v>46680.2</c:v>
                </c:pt>
                <c:pt idx="2">
                  <c:v>47476.91</c:v>
                </c:pt>
                <c:pt idx="3">
                  <c:v>42755.34</c:v>
                </c:pt>
                <c:pt idx="4">
                  <c:v>3924.86</c:v>
                </c:pt>
                <c:pt idx="5">
                  <c:v>3924.86</c:v>
                </c:pt>
                <c:pt idx="6">
                  <c:v>0</c:v>
                </c:pt>
                <c:pt idx="7">
                  <c:v>0</c:v>
                </c:pt>
              </c:numCache>
            </c:numRef>
          </c:val>
        </c:ser>
        <c:ser>
          <c:idx val="1"/>
          <c:order val="1"/>
          <c:tx>
            <c:strRef>
              <c:f>Sheet1!$C$1</c:f>
              <c:strCache>
                <c:ptCount val="1"/>
                <c:pt idx="0">
                  <c:v>2023年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29956.99</c:v>
                </c:pt>
                <c:pt idx="1">
                  <c:v>32130.79</c:v>
                </c:pt>
                <c:pt idx="2">
                  <c:v>24562.42</c:v>
                </c:pt>
                <c:pt idx="3">
                  <c:v>26736.21</c:v>
                </c:pt>
                <c:pt idx="4">
                  <c:v>5394.57</c:v>
                </c:pt>
                <c:pt idx="5">
                  <c:v>5394.57</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557c578f-715f-446b-b142-850cc4823a82}"/>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a:t>
            </a:r>
            <a:endParaRPr lang="zh-CN" altLang="en-US"/>
          </a:p>
        </c:rich>
      </c:tx>
      <c:layout/>
      <c:overlay val="0"/>
      <c:spPr>
        <a:noFill/>
        <a:ln>
          <a:noFill/>
        </a:ln>
        <a:effectLst/>
      </c:spPr>
    </c:title>
    <c:autoTitleDeleted val="0"/>
    <c:plotArea>
      <c:layout>
        <c:manualLayout>
          <c:layoutTarget val="inner"/>
          <c:xMode val="edge"/>
          <c:yMode val="edge"/>
          <c:x val="0.131782626595307"/>
          <c:y val="0.101181896800231"/>
          <c:w val="0.8260189378345"/>
          <c:h val="0.675007206687806"/>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30891.51</c:v>
                </c:pt>
                <c:pt idx="1">
                  <c:v>30891.51</c:v>
                </c:pt>
                <c:pt idx="2">
                  <c:v>22033.73</c:v>
                </c:pt>
                <c:pt idx="3">
                  <c:v>22033.73</c:v>
                </c:pt>
                <c:pt idx="4">
                  <c:v>8857.78</c:v>
                </c:pt>
                <c:pt idx="5">
                  <c:v>8857.78</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29956.99</c:v>
                </c:pt>
                <c:pt idx="1">
                  <c:v>32130.79</c:v>
                </c:pt>
                <c:pt idx="2">
                  <c:v>24562.42</c:v>
                </c:pt>
                <c:pt idx="3">
                  <c:v>26736.21</c:v>
                </c:pt>
                <c:pt idx="4">
                  <c:v>5394.57</c:v>
                </c:pt>
                <c:pt idx="5">
                  <c:v>5394.57</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dc040491-6fed-481f-82ee-392a6cda7dae}"/>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Lbls>
            <c:delete val="1"/>
          </c:dLbls>
          <c:cat>
            <c:strRef>
              <c:f>Sheet1!$A$2:$A$23</c:f>
              <c:strCache>
                <c:ptCount val="22"/>
                <c:pt idx="0">
                  <c:v>一般公共服务支出</c:v>
                </c:pt>
                <c:pt idx="1">
                  <c:v>国防支出</c:v>
                </c:pt>
                <c:pt idx="2">
                  <c:v>公共安全支出</c:v>
                </c:pt>
                <c:pt idx="3">
                  <c:v>教育支出</c:v>
                </c:pt>
                <c:pt idx="4">
                  <c:v>科学技术支出</c:v>
                </c:pt>
                <c:pt idx="5">
                  <c:v>文化旅游体育与传媒支出</c:v>
                </c:pt>
                <c:pt idx="6">
                  <c:v>社会保障和就业支出</c:v>
                </c:pt>
                <c:pt idx="7">
                  <c:v>卫生健康支出</c:v>
                </c:pt>
                <c:pt idx="8">
                  <c:v>节能环保支出</c:v>
                </c:pt>
                <c:pt idx="9">
                  <c:v>城乡社区支出</c:v>
                </c:pt>
                <c:pt idx="10">
                  <c:v>农林水支出</c:v>
                </c:pt>
                <c:pt idx="11">
                  <c:v>交通运输支出</c:v>
                </c:pt>
                <c:pt idx="12">
                  <c:v>资源勘探工业信息等支出</c:v>
                </c:pt>
                <c:pt idx="13">
                  <c:v>商业服务业等支出</c:v>
                </c:pt>
                <c:pt idx="14">
                  <c:v>金融支出</c:v>
                </c:pt>
                <c:pt idx="15">
                  <c:v>自然资源海洋气象等支出</c:v>
                </c:pt>
                <c:pt idx="16">
                  <c:v>住房保障支出</c:v>
                </c:pt>
                <c:pt idx="17">
                  <c:v>粮油物资储备支出</c:v>
                </c:pt>
                <c:pt idx="18">
                  <c:v>国有资本经营预算支出</c:v>
                </c:pt>
                <c:pt idx="19">
                  <c:v>灾害防治及应急管理支出</c:v>
                </c:pt>
                <c:pt idx="20">
                  <c:v>其他支出</c:v>
                </c:pt>
                <c:pt idx="21">
                  <c:v>债务付息支出</c:v>
                </c:pt>
              </c:strCache>
            </c:strRef>
          </c:cat>
          <c:val>
            <c:numRef>
              <c:f>Sheet1!$B$2:$B$23</c:f>
              <c:numCache>
                <c:formatCode>General</c:formatCode>
                <c:ptCount val="22"/>
                <c:pt idx="0">
                  <c:v>0</c:v>
                </c:pt>
                <c:pt idx="1">
                  <c:v>0</c:v>
                </c:pt>
                <c:pt idx="2">
                  <c:v>0</c:v>
                </c:pt>
                <c:pt idx="3">
                  <c:v>0</c:v>
                </c:pt>
                <c:pt idx="4">
                  <c:v>0</c:v>
                </c:pt>
                <c:pt idx="5">
                  <c:v>0</c:v>
                </c:pt>
                <c:pt idx="6">
                  <c:v>982.78</c:v>
                </c:pt>
                <c:pt idx="7">
                  <c:v>211.3</c:v>
                </c:pt>
                <c:pt idx="8">
                  <c:v>0</c:v>
                </c:pt>
                <c:pt idx="9">
                  <c:v>5394.57</c:v>
                </c:pt>
                <c:pt idx="10">
                  <c:v>0</c:v>
                </c:pt>
                <c:pt idx="11">
                  <c:v>25290.36</c:v>
                </c:pt>
                <c:pt idx="12">
                  <c:v>0</c:v>
                </c:pt>
                <c:pt idx="13">
                  <c:v>0</c:v>
                </c:pt>
                <c:pt idx="14">
                  <c:v>0</c:v>
                </c:pt>
                <c:pt idx="15">
                  <c:v>0</c:v>
                </c:pt>
                <c:pt idx="16">
                  <c:v>251.77</c:v>
                </c:pt>
                <c:pt idx="17">
                  <c:v>0</c:v>
                </c:pt>
                <c:pt idx="18">
                  <c:v>0</c:v>
                </c:pt>
                <c:pt idx="19">
                  <c:v>0</c:v>
                </c:pt>
                <c:pt idx="20">
                  <c:v>0</c:v>
                </c:pt>
                <c:pt idx="21">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2ec0116-9f5b-40dd-8431-c132b84ed765}"/>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41</Pages>
  <Words>10021</Words>
  <Characters>12751</Characters>
  <Lines>261</Lines>
  <Paragraphs>73</Paragraphs>
  <TotalTime>389</TotalTime>
  <ScaleCrop>false</ScaleCrop>
  <LinksUpToDate>false</LinksUpToDate>
  <CharactersWithSpaces>13372</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2023-08-07T07:55:00Z</dcterms:created>
  <dc:creator>王明新TIAD</dc:creator>
  <cp:lastModifiedBy>家有一宝</cp:lastModifiedBy>
  <cp:lastPrinted>2023-08-07T01:00:00Z</cp:lastPrinted>
  <dcterms:modified xsi:type="dcterms:W3CDTF">2025-09-10T14:26:31Z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F68E0076050E4C3C9B4B42643EB5D6B0_13</vt:lpwstr>
  </property>
  <property fmtid="{D5CDD505-2E9C-101B-9397-08002B2CF9AE}" pid="4" name="KSOTemplateUUID">
    <vt:lpwstr>v1.0_mb_S7ajbG3IpAnL1wSthNCxfw==</vt:lpwstr>
  </property>
</Properties>
</file>